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9E" w:rsidRDefault="0090609E" w:rsidP="0090609E">
      <w:pPr>
        <w:tabs>
          <w:tab w:val="center" w:pos="4320"/>
          <w:tab w:val="right" w:pos="8640"/>
        </w:tabs>
        <w:jc w:val="center"/>
        <w:rPr>
          <w:rFonts w:ascii="TimesLT" w:hAnsi="TimesLT"/>
          <w:lang w:val="en-GB"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3BF1A263" wp14:editId="3FEF932C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9E" w:rsidRDefault="0090609E" w:rsidP="0090609E">
      <w:pPr>
        <w:tabs>
          <w:tab w:val="center" w:pos="4320"/>
          <w:tab w:val="right" w:pos="8640"/>
        </w:tabs>
        <w:jc w:val="center"/>
        <w:rPr>
          <w:rFonts w:ascii="TimesLT" w:hAnsi="TimesLT"/>
          <w:b/>
        </w:rPr>
      </w:pPr>
    </w:p>
    <w:p w:rsidR="0090609E" w:rsidRDefault="0090609E" w:rsidP="0090609E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b/>
        </w:rPr>
        <w:t>ŠILALĖS RAJONO SAVIVALDYBĖS ADMINISTRACIJOS</w:t>
      </w:r>
    </w:p>
    <w:p w:rsidR="0090609E" w:rsidRDefault="0090609E" w:rsidP="0090609E">
      <w:pPr>
        <w:tabs>
          <w:tab w:val="center" w:pos="4320"/>
          <w:tab w:val="right" w:pos="8640"/>
        </w:tabs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DIREKTORIUS</w:t>
      </w:r>
    </w:p>
    <w:p w:rsidR="0090609E" w:rsidRDefault="0090609E" w:rsidP="0090609E">
      <w:pPr>
        <w:tabs>
          <w:tab w:val="center" w:pos="4320"/>
          <w:tab w:val="right" w:pos="8640"/>
        </w:tabs>
        <w:jc w:val="center"/>
        <w:rPr>
          <w:rFonts w:ascii="TimesLT" w:hAnsi="TimesLT"/>
        </w:rPr>
      </w:pPr>
    </w:p>
    <w:p w:rsidR="0090609E" w:rsidRDefault="0090609E" w:rsidP="0090609E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90609E" w:rsidRDefault="0090609E" w:rsidP="0090609E">
      <w:pPr>
        <w:jc w:val="center"/>
        <w:rPr>
          <w:b/>
          <w:lang w:val="pt-BR"/>
        </w:rPr>
      </w:pPr>
      <w:r>
        <w:rPr>
          <w:b/>
        </w:rPr>
        <w:t xml:space="preserve">DĖL </w:t>
      </w:r>
      <w:r>
        <w:rPr>
          <w:b/>
          <w:lang w:val="pt-BR"/>
        </w:rPr>
        <w:t>ŠILALĖS RAJONO SAVIVALDYBĖS INTEGRALIOS PAGALBOS TEIKIMO PARTNERIŲ ATRANKOS TVARKOS APRAŠO PATVIRTINIMO IR KOMISIJOS SUDARYMO</w:t>
      </w:r>
    </w:p>
    <w:p w:rsidR="0090609E" w:rsidRDefault="0090609E" w:rsidP="0090609E"/>
    <w:p w:rsidR="0090609E" w:rsidRDefault="0090609E" w:rsidP="0090609E">
      <w:pPr>
        <w:jc w:val="center"/>
      </w:pPr>
      <w:r>
        <w:t>2022 m.</w:t>
      </w:r>
      <w:r w:rsidR="008112F1">
        <w:t xml:space="preserve"> spalio 6</w:t>
      </w:r>
      <w:r w:rsidR="00765C16">
        <w:t xml:space="preserve"> </w:t>
      </w:r>
      <w:r>
        <w:t>d. Nr. DĮV-</w:t>
      </w:r>
      <w:r w:rsidR="008112F1">
        <w:t>760</w:t>
      </w:r>
      <w:bookmarkStart w:id="0" w:name="_GoBack"/>
      <w:bookmarkEnd w:id="0"/>
    </w:p>
    <w:p w:rsidR="0090609E" w:rsidRDefault="0090609E" w:rsidP="0090609E">
      <w:pPr>
        <w:jc w:val="center"/>
      </w:pPr>
      <w:r>
        <w:t>Šilalė</w:t>
      </w:r>
    </w:p>
    <w:p w:rsidR="0090609E" w:rsidRDefault="0090609E" w:rsidP="0090609E"/>
    <w:p w:rsidR="0090609E" w:rsidRPr="007F3F6B" w:rsidRDefault="0090609E" w:rsidP="0090609E">
      <w:pPr>
        <w:ind w:firstLine="1134"/>
        <w:jc w:val="both"/>
        <w:rPr>
          <w:lang w:val="pt-BR"/>
        </w:rPr>
      </w:pPr>
      <w:r>
        <w:t>Vadovaudamasis Lietuvos Respublikos vietos savivaldos įstatymo 29 straipsnio 8 dalies 2 punktu,</w:t>
      </w:r>
      <w:r>
        <w:rPr>
          <w:lang w:val="pt-BR"/>
        </w:rPr>
        <w:t xml:space="preserve"> vykdydamas Integralios pagalbos plėtros 2022–2029 metų veiksmų plano, patvirtint</w:t>
      </w:r>
      <w:r w:rsidR="00765C16">
        <w:rPr>
          <w:lang w:val="pt-BR"/>
        </w:rPr>
        <w:t>o</w:t>
      </w:r>
      <w:r>
        <w:rPr>
          <w:lang w:val="pt-BR"/>
        </w:rPr>
        <w:t xml:space="preserve"> </w:t>
      </w:r>
      <w:r>
        <w:t xml:space="preserve">Lietuvos Respublikos socialinės apsaugos ir darbo ministro 2022 m. rugpjūčio 24 d. įsakymu Nr. A1-552 „Dėl </w:t>
      </w:r>
      <w:r w:rsidR="00765C16">
        <w:t>I</w:t>
      </w:r>
      <w:r>
        <w:t>n</w:t>
      </w:r>
      <w:r w:rsidR="00765C16">
        <w:t>tegralios pagalbos plėtros 2022–</w:t>
      </w:r>
      <w:r>
        <w:t xml:space="preserve">2029 metų veiksmų plano patvirtinimo“, </w:t>
      </w:r>
      <w:r w:rsidR="00765C16">
        <w:rPr>
          <w:lang w:val="pt-BR"/>
        </w:rPr>
        <w:t>12 punktą,</w:t>
      </w:r>
      <w:r w:rsidR="00765C16">
        <w:t xml:space="preserve"> </w:t>
      </w:r>
      <w:r>
        <w:t xml:space="preserve">atsižvelgdamas į </w:t>
      </w:r>
      <w:r>
        <w:rPr>
          <w:lang w:val="pt-BR"/>
        </w:rPr>
        <w:t xml:space="preserve">Lietuvos Respublikos socialinės apsaugos ir darbo ministerijos 2022 m. rugsėjo 2 d. raštą Nr. (19.1E-33) SD-3326 </w:t>
      </w:r>
      <w:r>
        <w:t>„</w:t>
      </w:r>
      <w:r>
        <w:rPr>
          <w:lang w:val="pt-BR"/>
        </w:rPr>
        <w:t>Dėl integralios pagalbos teikimo</w:t>
      </w:r>
      <w:r>
        <w:t>“:</w:t>
      </w:r>
    </w:p>
    <w:p w:rsidR="0090609E" w:rsidRDefault="0090609E" w:rsidP="0090609E">
      <w:pPr>
        <w:pStyle w:val="Sraopastraipa"/>
        <w:numPr>
          <w:ilvl w:val="0"/>
          <w:numId w:val="1"/>
        </w:numPr>
        <w:tabs>
          <w:tab w:val="left" w:pos="1418"/>
        </w:tabs>
        <w:ind w:left="0" w:firstLine="1178"/>
        <w:jc w:val="both"/>
      </w:pPr>
      <w:r>
        <w:t xml:space="preserve">T v i r t i n u  </w:t>
      </w:r>
      <w:r w:rsidRPr="000D405D">
        <w:rPr>
          <w:lang w:val="pt-BR"/>
        </w:rPr>
        <w:t>Šilalės rajono savivaldybės integralios pagalbos teikimo</w:t>
      </w:r>
      <w:r>
        <w:rPr>
          <w:lang w:val="pt-BR"/>
        </w:rPr>
        <w:t xml:space="preserve"> partnerių </w:t>
      </w:r>
      <w:r w:rsidRPr="000D405D">
        <w:rPr>
          <w:lang w:val="pt-BR"/>
        </w:rPr>
        <w:t xml:space="preserve">atrankos tvarkos aprašą </w:t>
      </w:r>
      <w:r>
        <w:t>(pridedama).</w:t>
      </w:r>
    </w:p>
    <w:p w:rsidR="0090609E" w:rsidRDefault="0090609E" w:rsidP="0090609E">
      <w:pPr>
        <w:pStyle w:val="Sraopastraipa"/>
        <w:numPr>
          <w:ilvl w:val="0"/>
          <w:numId w:val="1"/>
        </w:numPr>
        <w:tabs>
          <w:tab w:val="left" w:pos="1418"/>
          <w:tab w:val="left" w:pos="1843"/>
          <w:tab w:val="left" w:pos="2268"/>
        </w:tabs>
        <w:ind w:left="0" w:firstLine="1178"/>
        <w:jc w:val="both"/>
      </w:pPr>
      <w:r>
        <w:t xml:space="preserve">S u d a r a u  Šilalės rajono savivaldybės </w:t>
      </w:r>
      <w:r w:rsidR="0097290C">
        <w:t>I</w:t>
      </w:r>
      <w:r>
        <w:t>ntegralios pagalbos teikimo partnerių atrankos komisiją:</w:t>
      </w:r>
    </w:p>
    <w:p w:rsidR="0090609E" w:rsidRDefault="0090609E" w:rsidP="0090609E">
      <w:pPr>
        <w:pStyle w:val="Sraopastraipa"/>
        <w:numPr>
          <w:ilvl w:val="1"/>
          <w:numId w:val="1"/>
        </w:numPr>
        <w:tabs>
          <w:tab w:val="left" w:pos="1178"/>
          <w:tab w:val="left" w:pos="1560"/>
        </w:tabs>
        <w:ind w:left="0" w:firstLine="1178"/>
        <w:jc w:val="both"/>
      </w:pPr>
      <w:r>
        <w:t xml:space="preserve">Virginijus </w:t>
      </w:r>
      <w:proofErr w:type="spellStart"/>
      <w:r>
        <w:t>Kvederys</w:t>
      </w:r>
      <w:proofErr w:type="spellEnd"/>
      <w:r w:rsidR="0097290C">
        <w:t xml:space="preserve"> – Šilalės rajono savivaldybės a</w:t>
      </w:r>
      <w:r>
        <w:t>dministracijos direktoriaus pavaduotojas (komisijos pirmininkas);</w:t>
      </w:r>
    </w:p>
    <w:p w:rsidR="0090609E" w:rsidRDefault="0090609E" w:rsidP="0090609E">
      <w:pPr>
        <w:tabs>
          <w:tab w:val="left" w:pos="1418"/>
        </w:tabs>
        <w:ind w:firstLine="1178"/>
        <w:jc w:val="both"/>
      </w:pPr>
      <w:r>
        <w:t xml:space="preserve">2.2.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– Šilalės rajono savivaldybės administracijos Turto ir socialinės paramos skyriaus vedėja (komisijos pirmininko pavaduotoja);</w:t>
      </w:r>
    </w:p>
    <w:p w:rsidR="0090609E" w:rsidRDefault="0090609E" w:rsidP="0090609E">
      <w:pPr>
        <w:ind w:firstLine="1178"/>
        <w:jc w:val="both"/>
      </w:pPr>
      <w:r>
        <w:t xml:space="preserve">2.3. </w:t>
      </w:r>
      <w:r w:rsidR="0097290C">
        <w:t>Inga Briedienė – Šilalės rajono savivaldybės administracijos Teisės, personalo ir civilinės metrikacijos skyriaus vyriausioji specialistė;</w:t>
      </w:r>
    </w:p>
    <w:p w:rsidR="0090609E" w:rsidRDefault="0090609E" w:rsidP="0090609E">
      <w:pPr>
        <w:ind w:firstLine="1178"/>
        <w:jc w:val="both"/>
      </w:pPr>
      <w:r>
        <w:t xml:space="preserve">2.4. Vilija </w:t>
      </w:r>
      <w:proofErr w:type="spellStart"/>
      <w:r>
        <w:t>Karbauskienė</w:t>
      </w:r>
      <w:proofErr w:type="spellEnd"/>
      <w:r>
        <w:t xml:space="preserve"> – Šilalės rajono savivaldybės administracijos Turto ir socialinės paramos skyriaus vyriausioji specialistė;</w:t>
      </w:r>
    </w:p>
    <w:p w:rsidR="0090609E" w:rsidRDefault="0090609E" w:rsidP="0090609E">
      <w:pPr>
        <w:ind w:firstLine="1178"/>
        <w:jc w:val="both"/>
      </w:pPr>
      <w:r>
        <w:t xml:space="preserve">2.5. </w:t>
      </w:r>
      <w:proofErr w:type="spellStart"/>
      <w:r w:rsidR="0097290C">
        <w:t>Ramūnė</w:t>
      </w:r>
      <w:proofErr w:type="spellEnd"/>
      <w:r w:rsidR="0097290C">
        <w:t xml:space="preserve"> </w:t>
      </w:r>
      <w:proofErr w:type="spellStart"/>
      <w:r w:rsidR="0097290C">
        <w:t>Rumšienė</w:t>
      </w:r>
      <w:proofErr w:type="spellEnd"/>
      <w:r w:rsidR="0097290C">
        <w:t xml:space="preserve"> – Šilalės rajono savivaldybės administracijos Turto ir socialinės paramos skyriaus vyriausioji specialistė.</w:t>
      </w:r>
    </w:p>
    <w:p w:rsidR="0090609E" w:rsidRDefault="0090609E" w:rsidP="0090609E">
      <w:pPr>
        <w:ind w:firstLine="1178"/>
        <w:jc w:val="both"/>
        <w:rPr>
          <w:bCs/>
        </w:rPr>
      </w:pPr>
      <w:r>
        <w:t xml:space="preserve">3. </w:t>
      </w:r>
      <w:r>
        <w:rPr>
          <w:rFonts w:ascii="TimesLT" w:hAnsi="TimesLT"/>
        </w:rPr>
        <w:t>P a v e d u paskelbti šį įsakymą Šilalės rajono savivaldybės interneto svetainėje www.silale.lt ir Teisės aktų registre.</w:t>
      </w:r>
    </w:p>
    <w:p w:rsidR="0090609E" w:rsidRDefault="0090609E" w:rsidP="0090609E">
      <w:pPr>
        <w:ind w:firstLine="1161"/>
        <w:jc w:val="both"/>
      </w:pPr>
      <w:r>
        <w:t>Šis įsakymas gali būti skundžiamas Lietuvos Respublikos administracinių bylų teisenos įstatymo nustatyta tvarka</w:t>
      </w:r>
      <w:r>
        <w:rPr>
          <w:szCs w:val="24"/>
          <w:lang w:eastAsia="lt-LT"/>
        </w:rPr>
        <w:t xml:space="preserve"> per vieną mėnesį nuo šio sprendimo paskelbimo dienos Regiono apygardos administracinio teismo Klaipėdos rūmams (Galinio pylimo g. 9, 91230 Klaipėda).</w:t>
      </w:r>
    </w:p>
    <w:p w:rsidR="0090609E" w:rsidRDefault="0090609E" w:rsidP="0090609E"/>
    <w:p w:rsidR="0090609E" w:rsidRDefault="0090609E" w:rsidP="0090609E"/>
    <w:p w:rsidR="0090609E" w:rsidRDefault="0090609E" w:rsidP="0090609E">
      <w:pPr>
        <w:tabs>
          <w:tab w:val="left" w:pos="7371"/>
        </w:tabs>
      </w:pPr>
      <w:r>
        <w:t>Administracijos direktorius</w:t>
      </w:r>
      <w:r>
        <w:tab/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:rsidR="0090609E" w:rsidRDefault="0090609E" w:rsidP="0090609E"/>
    <w:p w:rsidR="00480080" w:rsidRDefault="00480080"/>
    <w:sectPr w:rsidR="00480080" w:rsidSect="00765C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2B9A"/>
    <w:multiLevelType w:val="multilevel"/>
    <w:tmpl w:val="D3DC1AF6"/>
    <w:lvl w:ilvl="0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7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B8"/>
    <w:rsid w:val="00480080"/>
    <w:rsid w:val="00765C16"/>
    <w:rsid w:val="008112F1"/>
    <w:rsid w:val="0090609E"/>
    <w:rsid w:val="0097290C"/>
    <w:rsid w:val="00EC10B8"/>
    <w:rsid w:val="00F74D86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D8D2-6C50-4D07-B2E5-E4FE2B7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09E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90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2022-10-06T13:09:00Z</dcterms:created>
  <dcterms:modified xsi:type="dcterms:W3CDTF">2022-10-06T13:09:00Z</dcterms:modified>
</cp:coreProperties>
</file>