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A1AC" w14:textId="37CD7032" w:rsidR="00425BDE" w:rsidRDefault="00425BDE" w:rsidP="00425BDE">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firstLine="6237"/>
        <w:rPr>
          <w:color w:val="000000"/>
          <w:szCs w:val="24"/>
        </w:rPr>
      </w:pPr>
      <w:r>
        <w:rPr>
          <w:color w:val="000000"/>
          <w:szCs w:val="24"/>
        </w:rPr>
        <w:t>PATVIRTINTA</w:t>
      </w:r>
    </w:p>
    <w:p w14:paraId="5DA4195A" w14:textId="48A678BA" w:rsidR="00425BDE" w:rsidRDefault="001D55ED" w:rsidP="00425BDE">
      <w:pPr>
        <w:ind w:firstLine="6237"/>
        <w:rPr>
          <w:szCs w:val="24"/>
        </w:rPr>
      </w:pPr>
      <w:r>
        <w:rPr>
          <w:szCs w:val="24"/>
        </w:rPr>
        <w:t xml:space="preserve">Šilalės </w:t>
      </w:r>
      <w:r w:rsidR="00425BDE">
        <w:rPr>
          <w:szCs w:val="24"/>
        </w:rPr>
        <w:t xml:space="preserve">rajono savivaldybės </w:t>
      </w:r>
    </w:p>
    <w:p w14:paraId="7B6D71AD" w14:textId="77777777" w:rsidR="00425BDE" w:rsidRDefault="00425BDE" w:rsidP="00425BDE">
      <w:pPr>
        <w:ind w:firstLine="6237"/>
        <w:rPr>
          <w:szCs w:val="24"/>
        </w:rPr>
      </w:pPr>
      <w:r>
        <w:rPr>
          <w:szCs w:val="24"/>
        </w:rPr>
        <w:t xml:space="preserve">administracijos direktoriaus </w:t>
      </w:r>
    </w:p>
    <w:p w14:paraId="30AEEDD7" w14:textId="6937938F" w:rsidR="00425BDE" w:rsidRDefault="00425BDE" w:rsidP="00425BDE">
      <w:pPr>
        <w:ind w:firstLine="6237"/>
        <w:rPr>
          <w:szCs w:val="24"/>
        </w:rPr>
      </w:pPr>
      <w:r>
        <w:rPr>
          <w:szCs w:val="24"/>
        </w:rPr>
        <w:t xml:space="preserve">2022 m. </w:t>
      </w:r>
      <w:r w:rsidR="001D55ED">
        <w:rPr>
          <w:szCs w:val="24"/>
        </w:rPr>
        <w:t>liepos</w:t>
      </w:r>
      <w:r w:rsidR="00F1779D">
        <w:rPr>
          <w:szCs w:val="24"/>
        </w:rPr>
        <w:t xml:space="preserve"> </w:t>
      </w:r>
      <w:r w:rsidR="00F24764">
        <w:rPr>
          <w:szCs w:val="24"/>
        </w:rPr>
        <w:t>22</w:t>
      </w:r>
      <w:r>
        <w:rPr>
          <w:szCs w:val="24"/>
        </w:rPr>
        <w:t xml:space="preserve"> d.</w:t>
      </w:r>
    </w:p>
    <w:p w14:paraId="41E70B7A" w14:textId="1424C0A0" w:rsidR="00425BDE" w:rsidRDefault="00425BDE" w:rsidP="00425BDE">
      <w:pPr>
        <w:ind w:firstLine="6237"/>
        <w:rPr>
          <w:szCs w:val="24"/>
        </w:rPr>
      </w:pPr>
      <w:r>
        <w:rPr>
          <w:szCs w:val="24"/>
        </w:rPr>
        <w:t xml:space="preserve">įsakymu Nr. </w:t>
      </w:r>
      <w:r w:rsidR="001D55ED">
        <w:t>DĮV</w:t>
      </w:r>
      <w:r w:rsidR="00F1779D">
        <w:t>-</w:t>
      </w:r>
      <w:r w:rsidR="00F24764">
        <w:t>572</w:t>
      </w:r>
      <w:bookmarkStart w:id="0" w:name="_GoBack"/>
      <w:bookmarkEnd w:id="0"/>
    </w:p>
    <w:p w14:paraId="57B00DE7" w14:textId="77777777" w:rsidR="00425BDE" w:rsidRDefault="00425BDE" w:rsidP="00425BDE">
      <w:pPr>
        <w:widowControl w:val="0"/>
        <w:snapToGrid w:val="0"/>
        <w:rPr>
          <w:color w:val="000000"/>
          <w:szCs w:val="24"/>
        </w:rPr>
      </w:pPr>
    </w:p>
    <w:p w14:paraId="181234CE" w14:textId="73FEA251" w:rsidR="00425BDE" w:rsidRDefault="001D55ED" w:rsidP="00425BDE">
      <w:pPr>
        <w:widowControl w:val="0"/>
        <w:snapToGrid w:val="0"/>
        <w:jc w:val="center"/>
        <w:rPr>
          <w:b/>
          <w:color w:val="000000"/>
          <w:szCs w:val="24"/>
        </w:rPr>
      </w:pPr>
      <w:r>
        <w:rPr>
          <w:b/>
          <w:color w:val="000000"/>
          <w:szCs w:val="24"/>
        </w:rPr>
        <w:t>ŠILALĖS</w:t>
      </w:r>
      <w:r w:rsidR="00425BDE">
        <w:rPr>
          <w:b/>
          <w:color w:val="000000"/>
          <w:szCs w:val="24"/>
        </w:rPr>
        <w:t xml:space="preserve"> RAJONO SAVIVALDYBĖS ADMINISTRACIJOS DOVANŲ, GAUTŲ PAGAL TARPTAUTINĮ PROTOKOLĄ AR TRADICIJAS, TAIP PAT REPREZENTACIJAI SKIRTŲ DOVANŲ PERDAVIMO, VERTINIMO, REGISTRAVIMO, SAUGOJIMO IR EKSPONAVIMO TVARKOS APRAŠAS</w:t>
      </w:r>
    </w:p>
    <w:p w14:paraId="0D808D2B" w14:textId="77777777" w:rsidR="00425BDE" w:rsidRDefault="00425BDE" w:rsidP="00425BDE">
      <w:pPr>
        <w:widowControl w:val="0"/>
        <w:snapToGrid w:val="0"/>
        <w:jc w:val="center"/>
        <w:rPr>
          <w:color w:val="000000"/>
          <w:szCs w:val="24"/>
        </w:rPr>
      </w:pPr>
    </w:p>
    <w:p w14:paraId="17B4654B" w14:textId="77777777" w:rsidR="00425BDE" w:rsidRDefault="00425BDE" w:rsidP="00425BDE">
      <w:pPr>
        <w:widowControl w:val="0"/>
        <w:tabs>
          <w:tab w:val="left" w:pos="3402"/>
        </w:tabs>
        <w:snapToGrid w:val="0"/>
        <w:jc w:val="center"/>
        <w:rPr>
          <w:b/>
          <w:color w:val="000000"/>
          <w:szCs w:val="24"/>
        </w:rPr>
      </w:pPr>
      <w:r>
        <w:rPr>
          <w:b/>
          <w:color w:val="000000"/>
          <w:szCs w:val="24"/>
        </w:rPr>
        <w:t>I SKYRIUS</w:t>
      </w:r>
    </w:p>
    <w:p w14:paraId="7E9EAA56" w14:textId="77777777" w:rsidR="00425BDE" w:rsidRDefault="00425BDE" w:rsidP="00425BDE">
      <w:pPr>
        <w:widowControl w:val="0"/>
        <w:tabs>
          <w:tab w:val="left" w:pos="3402"/>
        </w:tabs>
        <w:snapToGrid w:val="0"/>
        <w:jc w:val="center"/>
        <w:rPr>
          <w:b/>
          <w:color w:val="000000"/>
          <w:szCs w:val="24"/>
        </w:rPr>
      </w:pPr>
      <w:r>
        <w:rPr>
          <w:b/>
          <w:color w:val="000000"/>
          <w:szCs w:val="24"/>
        </w:rPr>
        <w:t>BENDROSIOS NUOSTATOS</w:t>
      </w:r>
    </w:p>
    <w:p w14:paraId="27F99902" w14:textId="77777777" w:rsidR="00425BDE" w:rsidRDefault="00425BDE" w:rsidP="00425BDE">
      <w:pPr>
        <w:widowControl w:val="0"/>
        <w:tabs>
          <w:tab w:val="left" w:pos="1134"/>
        </w:tabs>
        <w:snapToGrid w:val="0"/>
        <w:spacing w:line="276" w:lineRule="auto"/>
        <w:jc w:val="center"/>
        <w:rPr>
          <w:i/>
          <w:color w:val="000000"/>
          <w:szCs w:val="24"/>
          <w:lang w:eastAsia="lt-LT"/>
        </w:rPr>
      </w:pPr>
    </w:p>
    <w:p w14:paraId="2D6FADA1" w14:textId="74E9DA18" w:rsidR="00425BDE" w:rsidRDefault="00425BDE" w:rsidP="00425BDE">
      <w:pPr>
        <w:widowControl w:val="0"/>
        <w:tabs>
          <w:tab w:val="left" w:pos="851"/>
          <w:tab w:val="left" w:pos="1134"/>
        </w:tabs>
        <w:snapToGrid w:val="0"/>
        <w:ind w:firstLine="851"/>
        <w:jc w:val="both"/>
        <w:rPr>
          <w:b/>
          <w:color w:val="000000"/>
          <w:szCs w:val="24"/>
        </w:rPr>
      </w:pPr>
      <w:r>
        <w:rPr>
          <w:iCs/>
          <w:color w:val="000000"/>
          <w:szCs w:val="24"/>
          <w:lang w:eastAsia="lt-LT"/>
        </w:rPr>
        <w:t>1.</w:t>
      </w:r>
      <w:r>
        <w:rPr>
          <w:iCs/>
          <w:color w:val="000000"/>
          <w:szCs w:val="24"/>
          <w:lang w:eastAsia="lt-LT"/>
        </w:rPr>
        <w:tab/>
      </w:r>
      <w:r w:rsidR="001D55ED">
        <w:rPr>
          <w:iCs/>
          <w:color w:val="000000"/>
          <w:szCs w:val="24"/>
        </w:rPr>
        <w:t>Šilalės</w:t>
      </w:r>
      <w:r>
        <w:rPr>
          <w:iCs/>
          <w:color w:val="000000"/>
          <w:szCs w:val="24"/>
        </w:rPr>
        <w:t xml:space="preserve"> rajono savivaldybės administracijos</w:t>
      </w:r>
      <w:r>
        <w:rPr>
          <w:color w:val="000000"/>
          <w:szCs w:val="24"/>
        </w:rPr>
        <w:t xml:space="preserve"> (toliau – Administracija)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3064D367" w14:textId="77777777" w:rsidR="00425BDE" w:rsidRDefault="00425BDE" w:rsidP="00425BDE">
      <w:pPr>
        <w:widowControl w:val="0"/>
        <w:tabs>
          <w:tab w:val="left" w:pos="851"/>
          <w:tab w:val="left" w:pos="1134"/>
        </w:tabs>
        <w:snapToGrid w:val="0"/>
        <w:ind w:firstLine="851"/>
        <w:jc w:val="both"/>
        <w:rPr>
          <w:b/>
          <w:color w:val="000000"/>
          <w:szCs w:val="24"/>
        </w:rPr>
      </w:pPr>
      <w:r>
        <w:rPr>
          <w:iCs/>
          <w:color w:val="000000"/>
          <w:szCs w:val="24"/>
          <w:lang w:eastAsia="lt-LT"/>
        </w:rPr>
        <w:t>2.</w:t>
      </w:r>
      <w:r>
        <w:rPr>
          <w:iCs/>
          <w:color w:val="000000"/>
          <w:szCs w:val="24"/>
          <w:lang w:eastAsia="lt-LT"/>
        </w:rPr>
        <w:tab/>
      </w:r>
      <w:r>
        <w:rPr>
          <w:color w:val="000000"/>
          <w:szCs w:val="24"/>
        </w:rPr>
        <w:t xml:space="preserve">Dovanos suprantamos taip, kaip jų samprata pateikiama Vyriausiosios tarnybinės etikos komisijos Rekomendacinėse gairėse dėl dovanų ir paslaugų priėmimo apribojimų. </w:t>
      </w:r>
    </w:p>
    <w:p w14:paraId="270EEF0F" w14:textId="77777777" w:rsidR="00425BDE" w:rsidRDefault="00425BDE" w:rsidP="00425BDE">
      <w:pPr>
        <w:widowControl w:val="0"/>
        <w:tabs>
          <w:tab w:val="left" w:pos="851"/>
          <w:tab w:val="left" w:pos="1134"/>
        </w:tabs>
        <w:snapToGrid w:val="0"/>
        <w:ind w:firstLine="851"/>
        <w:jc w:val="both"/>
        <w:rPr>
          <w:b/>
          <w:color w:val="000000"/>
          <w:szCs w:val="24"/>
        </w:rPr>
      </w:pPr>
      <w:r>
        <w:rPr>
          <w:iCs/>
          <w:color w:val="000000"/>
          <w:szCs w:val="24"/>
          <w:lang w:eastAsia="lt-LT"/>
        </w:rPr>
        <w:t>3.</w:t>
      </w:r>
      <w:r>
        <w:rPr>
          <w:iCs/>
          <w:color w:val="000000"/>
          <w:szCs w:val="24"/>
          <w:lang w:eastAsia="lt-LT"/>
        </w:rPr>
        <w:tab/>
      </w:r>
      <w:r>
        <w:rPr>
          <w:color w:val="000000"/>
          <w:szCs w:val="24"/>
        </w:rPr>
        <w:t xml:space="preserve">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02F5E7B9" w14:textId="77777777"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4.</w:t>
      </w:r>
      <w:r>
        <w:rPr>
          <w:iCs/>
          <w:color w:val="000000"/>
          <w:szCs w:val="24"/>
          <w:lang w:eastAsia="lt-LT"/>
        </w:rPr>
        <w:tab/>
      </w:r>
      <w:r>
        <w:rPr>
          <w:color w:val="000000"/>
          <w:szCs w:val="24"/>
        </w:rPr>
        <w:t>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p w14:paraId="2EC74C72" w14:textId="77777777" w:rsidR="00425BDE" w:rsidRDefault="00425BDE" w:rsidP="00425BDE">
      <w:pPr>
        <w:widowControl w:val="0"/>
        <w:snapToGrid w:val="0"/>
        <w:ind w:firstLine="851"/>
        <w:rPr>
          <w:color w:val="000000"/>
          <w:szCs w:val="24"/>
        </w:rPr>
      </w:pPr>
    </w:p>
    <w:p w14:paraId="2ECC79A6" w14:textId="77777777" w:rsidR="00425BDE" w:rsidRDefault="00425BDE" w:rsidP="00425BDE">
      <w:pPr>
        <w:widowControl w:val="0"/>
        <w:snapToGrid w:val="0"/>
        <w:jc w:val="center"/>
        <w:rPr>
          <w:b/>
          <w:color w:val="000000"/>
          <w:szCs w:val="24"/>
        </w:rPr>
      </w:pPr>
      <w:r>
        <w:rPr>
          <w:b/>
          <w:color w:val="000000"/>
          <w:szCs w:val="24"/>
        </w:rPr>
        <w:t>II SKYRIUS</w:t>
      </w:r>
    </w:p>
    <w:p w14:paraId="7563A3AD" w14:textId="77777777" w:rsidR="00425BDE" w:rsidRDefault="00425BDE" w:rsidP="00425BDE">
      <w:pPr>
        <w:widowControl w:val="0"/>
        <w:snapToGrid w:val="0"/>
        <w:jc w:val="center"/>
        <w:rPr>
          <w:b/>
          <w:color w:val="000000"/>
          <w:szCs w:val="24"/>
        </w:rPr>
      </w:pPr>
      <w:r>
        <w:rPr>
          <w:b/>
          <w:color w:val="000000"/>
          <w:szCs w:val="24"/>
        </w:rPr>
        <w:t>DOVANŲ PERDAVIMAS ADMINISTRACIJAI</w:t>
      </w:r>
    </w:p>
    <w:p w14:paraId="0A8B23E7" w14:textId="77777777" w:rsidR="00425BDE" w:rsidRDefault="00425BDE" w:rsidP="00425BDE">
      <w:pPr>
        <w:widowControl w:val="0"/>
        <w:snapToGrid w:val="0"/>
        <w:jc w:val="center"/>
        <w:rPr>
          <w:color w:val="000000"/>
          <w:szCs w:val="24"/>
        </w:rPr>
      </w:pPr>
    </w:p>
    <w:p w14:paraId="16ED18BB" w14:textId="48FDBB89"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5.</w:t>
      </w:r>
      <w:r>
        <w:rPr>
          <w:iCs/>
          <w:color w:val="000000"/>
          <w:szCs w:val="24"/>
          <w:lang w:eastAsia="lt-LT"/>
        </w:rPr>
        <w:tab/>
      </w:r>
      <w:r>
        <w:rPr>
          <w:color w:val="000000"/>
          <w:szCs w:val="24"/>
        </w:rPr>
        <w:t xml:space="preserve">Darbuotojas, gavęs dovaną ir manydamas, kad jos vertė gali viršyti 150 eurų, nedelsdamas, bet ne vėliau kaip per 5 darbo dienas nuo jos gavimo dienos informuoja  už korupcijos prevenciją Administracijoje atsakingą asmenį  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20DA802C" w14:textId="77777777"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6.</w:t>
      </w:r>
      <w:r>
        <w:rPr>
          <w:iCs/>
          <w:color w:val="000000"/>
          <w:szCs w:val="24"/>
          <w:lang w:eastAsia="lt-LT"/>
        </w:rPr>
        <w:tab/>
      </w:r>
      <w:r>
        <w:rPr>
          <w:color w:val="000000"/>
          <w:szCs w:val="24"/>
        </w:rPr>
        <w:t>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Administracijoje atsakingą asmenį.</w:t>
      </w:r>
    </w:p>
    <w:p w14:paraId="7973E156" w14:textId="77777777" w:rsidR="00425BDE" w:rsidRDefault="00425BDE" w:rsidP="00425BDE">
      <w:pPr>
        <w:widowControl w:val="0"/>
        <w:snapToGrid w:val="0"/>
        <w:jc w:val="center"/>
        <w:rPr>
          <w:b/>
          <w:color w:val="000000"/>
          <w:szCs w:val="24"/>
        </w:rPr>
      </w:pPr>
    </w:p>
    <w:p w14:paraId="6D9899C6" w14:textId="77777777" w:rsidR="00425BDE" w:rsidRDefault="00425BDE" w:rsidP="00425BDE">
      <w:pPr>
        <w:widowControl w:val="0"/>
        <w:snapToGrid w:val="0"/>
        <w:jc w:val="center"/>
        <w:rPr>
          <w:b/>
          <w:color w:val="000000"/>
          <w:szCs w:val="24"/>
        </w:rPr>
      </w:pPr>
      <w:r>
        <w:rPr>
          <w:b/>
          <w:color w:val="000000"/>
          <w:szCs w:val="24"/>
        </w:rPr>
        <w:lastRenderedPageBreak/>
        <w:t>III SKYRIUS</w:t>
      </w:r>
    </w:p>
    <w:p w14:paraId="125032C0" w14:textId="77777777" w:rsidR="00425BDE" w:rsidRDefault="00425BDE" w:rsidP="00425BDE">
      <w:pPr>
        <w:widowControl w:val="0"/>
        <w:snapToGrid w:val="0"/>
        <w:jc w:val="center"/>
        <w:rPr>
          <w:b/>
          <w:color w:val="000000"/>
          <w:szCs w:val="24"/>
        </w:rPr>
      </w:pPr>
      <w:r>
        <w:rPr>
          <w:b/>
          <w:color w:val="000000"/>
          <w:szCs w:val="24"/>
        </w:rPr>
        <w:t>DOVANŲ ĮVERTINIMAS, REGISTRAVIMAS IR APSKAITA</w:t>
      </w:r>
    </w:p>
    <w:p w14:paraId="29B79FEE" w14:textId="77777777" w:rsidR="00425BDE" w:rsidRDefault="00425BDE" w:rsidP="00425BDE">
      <w:pPr>
        <w:widowControl w:val="0"/>
        <w:snapToGrid w:val="0"/>
        <w:jc w:val="center"/>
        <w:rPr>
          <w:color w:val="000000"/>
          <w:szCs w:val="24"/>
        </w:rPr>
      </w:pPr>
    </w:p>
    <w:p w14:paraId="047F3F70" w14:textId="1EA6FE0F"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7.</w:t>
      </w:r>
      <w:r>
        <w:rPr>
          <w:iCs/>
          <w:color w:val="000000"/>
          <w:szCs w:val="24"/>
          <w:lang w:eastAsia="lt-LT"/>
        </w:rPr>
        <w:tab/>
      </w:r>
      <w:r>
        <w:rPr>
          <w:color w:val="000000"/>
          <w:szCs w:val="24"/>
        </w:rPr>
        <w:t xml:space="preserve">Už korupcijos prevenciją Administracijoje atsakingas asmuo, iš Darbuotojo gavęs informaciją apie jo gautą dovaną, inicijuoja dovanos vertinimą, šiam tikslui Administracijos direktoriaus įsakymu įsteigtoje </w:t>
      </w:r>
      <w:r w:rsidR="006E1843">
        <w:rPr>
          <w:bCs/>
          <w:color w:val="000000"/>
          <w:szCs w:val="24"/>
        </w:rPr>
        <w:t>Šilalės</w:t>
      </w:r>
      <w:r>
        <w:rPr>
          <w:bCs/>
          <w:color w:val="000000"/>
          <w:szCs w:val="24"/>
        </w:rPr>
        <w:t xml:space="preserve"> rajono savivaldybės administracijos dovanų, gautų pagal tarptautinį protokolą ar tradicijas, reprezentacijai skirtų dovanų </w:t>
      </w:r>
      <w:r>
        <w:rPr>
          <w:color w:val="000000"/>
          <w:szCs w:val="24"/>
        </w:rPr>
        <w:t xml:space="preserve">vertinimo komisijoje (toliau – Komisija). </w:t>
      </w:r>
    </w:p>
    <w:p w14:paraId="20B1543A" w14:textId="77777777" w:rsidR="00425BDE" w:rsidRDefault="00425BDE" w:rsidP="00425BDE">
      <w:pPr>
        <w:widowControl w:val="0"/>
        <w:tabs>
          <w:tab w:val="left" w:pos="851"/>
          <w:tab w:val="left" w:pos="1134"/>
        </w:tabs>
        <w:snapToGrid w:val="0"/>
        <w:ind w:firstLine="851"/>
        <w:jc w:val="both"/>
        <w:rPr>
          <w:color w:val="000000"/>
          <w:szCs w:val="24"/>
        </w:rPr>
      </w:pPr>
      <w:r>
        <w:rPr>
          <w:iCs/>
          <w:color w:val="000000"/>
          <w:szCs w:val="24"/>
          <w:lang w:eastAsia="lt-LT"/>
        </w:rPr>
        <w:t>8.</w:t>
      </w:r>
      <w:r>
        <w:rPr>
          <w:iCs/>
          <w:color w:val="000000"/>
          <w:szCs w:val="24"/>
          <w:lang w:eastAsia="lt-LT"/>
        </w:rPr>
        <w:tab/>
      </w:r>
      <w:r>
        <w:rPr>
          <w:color w:val="000000"/>
          <w:szCs w:val="24"/>
        </w:rPr>
        <w:t>Dovanos vertė nustatoma vadovaujantis šiuose teisės aktuose nurodytais vertinimo kriterijais:</w:t>
      </w:r>
    </w:p>
    <w:p w14:paraId="4DF8F2D0" w14:textId="77777777" w:rsidR="00425BDE" w:rsidRDefault="00425BDE" w:rsidP="00425BDE">
      <w:pPr>
        <w:widowControl w:val="0"/>
        <w:tabs>
          <w:tab w:val="left" w:pos="1134"/>
        </w:tabs>
        <w:snapToGrid w:val="0"/>
        <w:ind w:firstLine="851"/>
        <w:jc w:val="both"/>
        <w:rPr>
          <w:color w:val="000000"/>
          <w:szCs w:val="24"/>
        </w:rPr>
      </w:pPr>
      <w:r>
        <w:rPr>
          <w:color w:val="000000"/>
          <w:szCs w:val="24"/>
          <w:lang w:eastAsia="lt-LT"/>
        </w:rPr>
        <w:t>8.1.</w:t>
      </w:r>
      <w:r>
        <w:rPr>
          <w:color w:val="000000"/>
          <w:szCs w:val="24"/>
          <w:lang w:eastAsia="lt-LT"/>
        </w:rPr>
        <w:tab/>
      </w:r>
      <w:r>
        <w:rPr>
          <w:color w:val="000000"/>
          <w:szCs w:val="24"/>
        </w:rPr>
        <w:t>Lietuvos Respublikos turto ir verslo vertinimo pagrindų įstatymas;</w:t>
      </w:r>
    </w:p>
    <w:p w14:paraId="6287E2D0" w14:textId="77777777" w:rsidR="00425BDE" w:rsidRDefault="00425BDE" w:rsidP="00425BDE">
      <w:pPr>
        <w:widowControl w:val="0"/>
        <w:tabs>
          <w:tab w:val="left" w:pos="1134"/>
        </w:tabs>
        <w:snapToGrid w:val="0"/>
        <w:ind w:firstLine="851"/>
        <w:jc w:val="both"/>
        <w:rPr>
          <w:color w:val="000000"/>
          <w:szCs w:val="24"/>
        </w:rPr>
      </w:pPr>
      <w:r>
        <w:rPr>
          <w:color w:val="000000"/>
          <w:szCs w:val="24"/>
          <w:lang w:eastAsia="lt-LT"/>
        </w:rPr>
        <w:t>8.2.</w:t>
      </w:r>
      <w:r>
        <w:rPr>
          <w:color w:val="000000"/>
          <w:szCs w:val="24"/>
          <w:lang w:eastAsia="lt-LT"/>
        </w:rPr>
        <w:tab/>
      </w:r>
      <w:r>
        <w:rPr>
          <w:color w:val="000000"/>
          <w:szCs w:val="24"/>
        </w:rPr>
        <w:t xml:space="preserve">Turto ir verslo vertinimo metodika, patvirtinta Lietuvos Respublikos finansų ministro </w:t>
      </w:r>
      <w:r>
        <w:rPr>
          <w:color w:val="000000"/>
          <w:szCs w:val="24"/>
          <w:shd w:val="clear" w:color="auto" w:fill="FFFFFF"/>
        </w:rPr>
        <w:t>2012 m. balandžio 27 d. įsakymu Nr. 1K-159 „D</w:t>
      </w:r>
      <w:r>
        <w:rPr>
          <w:rFonts w:eastAsia="Batang"/>
          <w:bCs/>
          <w:color w:val="000000"/>
          <w:szCs w:val="24"/>
          <w:shd w:val="clear" w:color="auto" w:fill="FFFFFF"/>
        </w:rPr>
        <w:t>ėl Turto ir verslo vertinimo metodikos patvirtinimo</w:t>
      </w:r>
      <w:r>
        <w:rPr>
          <w:color w:val="000000"/>
          <w:szCs w:val="24"/>
          <w:shd w:val="clear" w:color="auto" w:fill="FFFFFF"/>
        </w:rPr>
        <w:t>“</w:t>
      </w:r>
      <w:r>
        <w:rPr>
          <w:color w:val="000000"/>
          <w:szCs w:val="24"/>
        </w:rPr>
        <w:t>.</w:t>
      </w:r>
    </w:p>
    <w:p w14:paraId="121529D2" w14:textId="77777777"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9.</w:t>
      </w:r>
      <w:r>
        <w:rPr>
          <w:iCs/>
          <w:color w:val="000000"/>
          <w:szCs w:val="24"/>
          <w:lang w:eastAsia="lt-LT"/>
        </w:rPr>
        <w:tab/>
      </w:r>
      <w:r>
        <w:rPr>
          <w:color w:val="000000"/>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0F2121D" w14:textId="77777777"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10.</w:t>
      </w:r>
      <w:r>
        <w:rPr>
          <w:iCs/>
          <w:color w:val="000000"/>
          <w:szCs w:val="24"/>
          <w:lang w:eastAsia="lt-LT"/>
        </w:rPr>
        <w:tab/>
      </w:r>
      <w:r>
        <w:rPr>
          <w:color w:val="000000"/>
          <w:szCs w:val="24"/>
        </w:rPr>
        <w:t>Sprendimas dėl dovanos vertinimo priimamas vertinimo metu Komisijos posėdyje dalyvavusių asmenų balsų dauguma, balsams pasiskirsčius po lygiai lemia Komisijos pirmininko balsas. Kiekvienas komisijos narys turi po vieną balsą.</w:t>
      </w:r>
    </w:p>
    <w:p w14:paraId="71ADBE8B" w14:textId="77777777" w:rsidR="00425BDE" w:rsidRDefault="00425BDE" w:rsidP="00425BDE">
      <w:pPr>
        <w:widowControl w:val="0"/>
        <w:tabs>
          <w:tab w:val="left" w:pos="851"/>
          <w:tab w:val="left" w:pos="1134"/>
        </w:tabs>
        <w:snapToGrid w:val="0"/>
        <w:ind w:firstLine="851"/>
        <w:jc w:val="both"/>
        <w:rPr>
          <w:color w:val="000000"/>
          <w:szCs w:val="24"/>
        </w:rPr>
      </w:pPr>
      <w:r>
        <w:rPr>
          <w:iCs/>
          <w:color w:val="000000"/>
          <w:szCs w:val="24"/>
          <w:lang w:eastAsia="lt-LT"/>
        </w:rPr>
        <w:t>11.</w:t>
      </w:r>
      <w:r>
        <w:rPr>
          <w:iCs/>
          <w:color w:val="000000"/>
          <w:szCs w:val="24"/>
          <w:lang w:eastAsia="lt-LT"/>
        </w:rPr>
        <w:tab/>
      </w:r>
      <w:r>
        <w:rPr>
          <w:color w:val="000000"/>
          <w:szCs w:val="24"/>
        </w:rPr>
        <w:t>Šio Tvarkos aprašo 7 punkte nurodytai Komisijai nustačius dovanos vertę, dovana yra užregistruojama: už korupcijos prevenciją Administracijoje atsakingas asmuo užpildo Dovanos vertinimo aktą (1 priedas), kuris saugomas DVS. Visi asmenys, dalyvavę vertinant dovaną, pasirašo</w:t>
      </w:r>
      <w:r>
        <w:rPr>
          <w:i/>
          <w:color w:val="000000"/>
          <w:szCs w:val="24"/>
        </w:rPr>
        <w:t xml:space="preserve"> </w:t>
      </w:r>
      <w:r>
        <w:rPr>
          <w:color w:val="000000"/>
          <w:szCs w:val="24"/>
        </w:rPr>
        <w:t xml:space="preserve">Dovanos vertinimo aktą ir, jeigu būtina, įrašo komentarus DVS. </w:t>
      </w:r>
    </w:p>
    <w:p w14:paraId="3173DCCC" w14:textId="77777777" w:rsidR="00425BDE" w:rsidRDefault="00425BDE" w:rsidP="00425BDE">
      <w:pPr>
        <w:widowControl w:val="0"/>
        <w:tabs>
          <w:tab w:val="left" w:pos="1134"/>
        </w:tabs>
        <w:snapToGrid w:val="0"/>
        <w:ind w:firstLine="851"/>
        <w:jc w:val="both"/>
        <w:rPr>
          <w:color w:val="000000"/>
          <w:szCs w:val="24"/>
        </w:rPr>
      </w:pPr>
      <w:r>
        <w:rPr>
          <w:iCs/>
          <w:color w:val="000000"/>
          <w:szCs w:val="24"/>
          <w:lang w:eastAsia="lt-LT"/>
        </w:rPr>
        <w:t>12.</w:t>
      </w:r>
      <w:r>
        <w:rPr>
          <w:iCs/>
          <w:color w:val="000000"/>
          <w:szCs w:val="24"/>
          <w:lang w:eastAsia="lt-LT"/>
        </w:rPr>
        <w:tab/>
      </w:r>
      <w:r>
        <w:rPr>
          <w:color w:val="000000"/>
          <w:szCs w:val="24"/>
        </w:rPr>
        <w:t>Jeigu dovanos vertė yra akivaizdi, ją galima nustatyti iš tiesiogiai nurodytos kainos (pavyzdžiui, kainos žymos, priklijuotos etiketės ar pan.), tokiu atveju dovanos vertinimas neatliekamas, o už korupcijos prevenciją Administracijoje atsakingas asmuo, sudarydamas Dovanos vertinimo aktą, pastabose pažymi, kokiu būdu buvo nustatyta vertė, ir užregistruoja jį DVS.</w:t>
      </w:r>
    </w:p>
    <w:p w14:paraId="44EA5327" w14:textId="77777777" w:rsidR="00425BDE" w:rsidRDefault="00425BDE" w:rsidP="00425BDE">
      <w:pPr>
        <w:widowControl w:val="0"/>
        <w:tabs>
          <w:tab w:val="left" w:pos="1134"/>
          <w:tab w:val="left" w:pos="1276"/>
        </w:tabs>
        <w:snapToGrid w:val="0"/>
        <w:ind w:firstLine="851"/>
        <w:jc w:val="both"/>
        <w:rPr>
          <w:color w:val="000000"/>
          <w:szCs w:val="24"/>
        </w:rPr>
      </w:pPr>
      <w:r>
        <w:rPr>
          <w:iCs/>
          <w:color w:val="000000"/>
          <w:szCs w:val="24"/>
          <w:lang w:eastAsia="lt-LT"/>
        </w:rPr>
        <w:t>13.</w:t>
      </w:r>
      <w:r>
        <w:rPr>
          <w:iCs/>
          <w:color w:val="000000"/>
          <w:szCs w:val="24"/>
          <w:lang w:eastAsia="lt-LT"/>
        </w:rPr>
        <w:tab/>
      </w:r>
      <w:r>
        <w:rPr>
          <w:color w:val="000000"/>
          <w:szCs w:val="24"/>
        </w:rPr>
        <w:t xml:space="preserve">Kiekviena dovana vertinama eiliškumo tvarka individualiai. Kai Dovaną sudaro keletas skirtingų daiktų, jų vertė yra sumuojama ir į Dovanos vertinimo aktą įrašoma bendra Dovanos vertė vienu registracijos numeriu. </w:t>
      </w:r>
    </w:p>
    <w:p w14:paraId="6C84DF39" w14:textId="77777777" w:rsidR="00425BDE" w:rsidRDefault="00425BDE" w:rsidP="00425BDE">
      <w:pPr>
        <w:widowControl w:val="0"/>
        <w:tabs>
          <w:tab w:val="left" w:pos="1134"/>
          <w:tab w:val="left" w:pos="1276"/>
        </w:tabs>
        <w:snapToGrid w:val="0"/>
        <w:ind w:firstLine="851"/>
        <w:jc w:val="both"/>
        <w:rPr>
          <w:color w:val="000000"/>
          <w:szCs w:val="24"/>
        </w:rPr>
      </w:pPr>
      <w:r>
        <w:rPr>
          <w:iCs/>
          <w:color w:val="000000"/>
          <w:szCs w:val="24"/>
          <w:lang w:eastAsia="lt-LT"/>
        </w:rPr>
        <w:t>14.</w:t>
      </w:r>
      <w:r>
        <w:rPr>
          <w:iCs/>
          <w:color w:val="000000"/>
          <w:szCs w:val="24"/>
          <w:lang w:eastAsia="lt-LT"/>
        </w:rPr>
        <w:tab/>
      </w:r>
      <w:r>
        <w:rPr>
          <w:color w:val="000000"/>
          <w:szCs w:val="24"/>
        </w:rPr>
        <w:t>Jeigu vertinimo metu nustatoma, kad dovanos vertė neviršija 150 eurų, tokia dovana į apskaitą netraukiama. Administracija gali pasirinkti vieną ar kelis į apskaitą neįtrauktos dovanos naudojimo variantus:</w:t>
      </w:r>
    </w:p>
    <w:p w14:paraId="407488AA" w14:textId="77777777" w:rsidR="00425BDE" w:rsidRDefault="00425BDE" w:rsidP="00425BDE">
      <w:pPr>
        <w:widowControl w:val="0"/>
        <w:tabs>
          <w:tab w:val="left" w:pos="1134"/>
          <w:tab w:val="left" w:pos="1276"/>
        </w:tabs>
        <w:snapToGrid w:val="0"/>
        <w:ind w:firstLine="851"/>
        <w:jc w:val="both"/>
        <w:rPr>
          <w:color w:val="000000"/>
          <w:szCs w:val="24"/>
        </w:rPr>
      </w:pPr>
      <w:r>
        <w:rPr>
          <w:color w:val="000000"/>
          <w:szCs w:val="24"/>
        </w:rPr>
        <w:t xml:space="preserve">14.1. Dovana grąžinama dovaną gavusiam Darbuotojui ir ji tampa jo nuosavybe. Darbuotojas gali su dovana elgtis taip, kaip jam atrodo priimtina. Darbuotojo pageidavimu dovana gali būti užregistruojama ir perduodama Administracijai (naudoti, eksponuoti ir pan.). </w:t>
      </w:r>
    </w:p>
    <w:p w14:paraId="51ABBE71" w14:textId="77777777" w:rsidR="00425BDE" w:rsidRDefault="00425BDE" w:rsidP="00425BDE">
      <w:pPr>
        <w:widowControl w:val="0"/>
        <w:tabs>
          <w:tab w:val="left" w:pos="1134"/>
          <w:tab w:val="left" w:pos="1276"/>
        </w:tabs>
        <w:snapToGrid w:val="0"/>
        <w:ind w:firstLine="851"/>
        <w:jc w:val="both"/>
        <w:rPr>
          <w:color w:val="000000"/>
          <w:szCs w:val="24"/>
          <w:lang w:eastAsia="lt-LT"/>
        </w:rPr>
      </w:pPr>
      <w:r>
        <w:rPr>
          <w:color w:val="000000"/>
          <w:szCs w:val="24"/>
          <w:lang w:eastAsia="lt-LT"/>
        </w:rPr>
        <w:t xml:space="preserve">14.2. Dovana (išskyrus vardines dovanas) lieka Administracijoje ir, jeigu yra galimybė, naudojama darbo reikmėms. </w:t>
      </w:r>
    </w:p>
    <w:p w14:paraId="44B5E957" w14:textId="77777777" w:rsidR="00425BDE" w:rsidRDefault="00425BDE" w:rsidP="00425BDE">
      <w:pPr>
        <w:widowControl w:val="0"/>
        <w:tabs>
          <w:tab w:val="left" w:pos="1134"/>
          <w:tab w:val="left" w:pos="1276"/>
        </w:tabs>
        <w:snapToGrid w:val="0"/>
        <w:ind w:firstLine="851"/>
        <w:jc w:val="both"/>
        <w:rPr>
          <w:color w:val="000000"/>
          <w:szCs w:val="24"/>
        </w:rPr>
      </w:pPr>
      <w:r>
        <w:rPr>
          <w:color w:val="000000"/>
          <w:szCs w:val="24"/>
        </w:rPr>
        <w:t>14.3. Gauta dovana atiduodama labdarai.</w:t>
      </w:r>
    </w:p>
    <w:p w14:paraId="11C584DA" w14:textId="77777777" w:rsidR="00425BDE" w:rsidRPr="00A41890" w:rsidRDefault="00425BDE" w:rsidP="00425BDE">
      <w:pPr>
        <w:widowControl w:val="0"/>
        <w:tabs>
          <w:tab w:val="left" w:pos="1134"/>
          <w:tab w:val="left" w:pos="1276"/>
        </w:tabs>
        <w:snapToGrid w:val="0"/>
        <w:ind w:firstLine="851"/>
        <w:jc w:val="both"/>
        <w:rPr>
          <w:szCs w:val="24"/>
        </w:rPr>
      </w:pPr>
      <w:r w:rsidRPr="00A41890">
        <w:rPr>
          <w:iCs/>
          <w:szCs w:val="24"/>
          <w:lang w:eastAsia="lt-LT"/>
        </w:rPr>
        <w:t>15.</w:t>
      </w:r>
      <w:r w:rsidRPr="00A41890">
        <w:rPr>
          <w:iCs/>
          <w:szCs w:val="24"/>
          <w:lang w:eastAsia="lt-LT"/>
        </w:rPr>
        <w:tab/>
      </w:r>
      <w:r w:rsidRPr="00A41890">
        <w:rPr>
          <w:szCs w:val="24"/>
        </w:rPr>
        <w:t>Už korupcijos prevenciją Administracijoje atsakingas asmuo gali pareikalauti Darbuotojo pateikti dovaną vertinti, jeigu kyla įtarimų, kad jos vertė didesnė nei 150 eurų, arba gauta daugiau dovanų, nei pateikta vertinti, ir pan.</w:t>
      </w:r>
    </w:p>
    <w:p w14:paraId="6186554B" w14:textId="515F3F52" w:rsidR="00425BDE" w:rsidRPr="00A41890" w:rsidRDefault="00425BDE" w:rsidP="00425BDE">
      <w:pPr>
        <w:widowControl w:val="0"/>
        <w:tabs>
          <w:tab w:val="left" w:pos="1134"/>
        </w:tabs>
        <w:snapToGrid w:val="0"/>
        <w:ind w:firstLine="851"/>
        <w:jc w:val="both"/>
        <w:rPr>
          <w:szCs w:val="24"/>
        </w:rPr>
      </w:pPr>
      <w:r w:rsidRPr="00A41890">
        <w:rPr>
          <w:iCs/>
          <w:szCs w:val="24"/>
          <w:lang w:eastAsia="lt-LT"/>
        </w:rPr>
        <w:t>16.</w:t>
      </w:r>
      <w:r w:rsidRPr="00A41890">
        <w:rPr>
          <w:iCs/>
          <w:szCs w:val="24"/>
          <w:lang w:eastAsia="lt-LT"/>
        </w:rPr>
        <w:tab/>
      </w:r>
      <w:r w:rsidRPr="00A41890">
        <w:rPr>
          <w:szCs w:val="24"/>
        </w:rPr>
        <w:t xml:space="preserve">Dovana, kurios vertė didesnė nei 150 eurų, yra laikoma dovana ir yra laikoma </w:t>
      </w:r>
      <w:r w:rsidR="001D55ED">
        <w:rPr>
          <w:szCs w:val="24"/>
        </w:rPr>
        <w:t>Šilalės</w:t>
      </w:r>
      <w:r w:rsidRPr="00A41890">
        <w:rPr>
          <w:szCs w:val="24"/>
        </w:rPr>
        <w:t xml:space="preserve"> rajono savivaldybės (toliau – Savivaldybė) nuosavybe. Tokią dovaną už korupcijos prevenciją Administracijoje atsakingas asmuo perduoda Administracijos darbuotojui, materialiai atsakingam už Administracijos ilgalaikį ir trumpalaikį materialųjį turtą bei jo apskaitos tvarkymą ir kontrolę (toliau – materialiai atsakingas asmuo). </w:t>
      </w:r>
    </w:p>
    <w:p w14:paraId="7982FDA0" w14:textId="77777777" w:rsidR="00425BDE" w:rsidRPr="00A41890" w:rsidRDefault="00425BDE" w:rsidP="00425BDE">
      <w:pPr>
        <w:widowControl w:val="0"/>
        <w:tabs>
          <w:tab w:val="left" w:pos="1134"/>
          <w:tab w:val="left" w:pos="1418"/>
          <w:tab w:val="left" w:pos="1560"/>
        </w:tabs>
        <w:snapToGrid w:val="0"/>
        <w:ind w:firstLine="851"/>
        <w:jc w:val="both"/>
        <w:rPr>
          <w:szCs w:val="24"/>
        </w:rPr>
      </w:pPr>
      <w:r w:rsidRPr="00A41890">
        <w:rPr>
          <w:iCs/>
          <w:szCs w:val="24"/>
          <w:lang w:eastAsia="lt-LT"/>
        </w:rPr>
        <w:t>17.</w:t>
      </w:r>
      <w:r w:rsidRPr="00A41890">
        <w:rPr>
          <w:iCs/>
          <w:szCs w:val="24"/>
          <w:lang w:eastAsia="lt-LT"/>
        </w:rPr>
        <w:tab/>
      </w:r>
      <w:r w:rsidRPr="00A41890">
        <w:rPr>
          <w:szCs w:val="24"/>
        </w:rPr>
        <w:t>Kai dovanos vertė viršija 150 eurų:</w:t>
      </w:r>
    </w:p>
    <w:p w14:paraId="3148EC18" w14:textId="77777777" w:rsidR="00425BDE" w:rsidRPr="00A41890" w:rsidRDefault="00425BDE" w:rsidP="00425BDE">
      <w:pPr>
        <w:widowControl w:val="0"/>
        <w:tabs>
          <w:tab w:val="left" w:pos="1134"/>
          <w:tab w:val="left" w:pos="1418"/>
          <w:tab w:val="left" w:pos="1560"/>
        </w:tabs>
        <w:snapToGrid w:val="0"/>
        <w:ind w:firstLine="851"/>
        <w:jc w:val="both"/>
        <w:rPr>
          <w:szCs w:val="24"/>
        </w:rPr>
      </w:pPr>
      <w:r w:rsidRPr="00A41890">
        <w:rPr>
          <w:szCs w:val="24"/>
          <w:lang w:eastAsia="lt-LT"/>
        </w:rPr>
        <w:t>17.1.</w:t>
      </w:r>
      <w:r w:rsidRPr="00A41890">
        <w:rPr>
          <w:szCs w:val="24"/>
          <w:lang w:eastAsia="lt-LT"/>
        </w:rPr>
        <w:tab/>
      </w:r>
      <w:r w:rsidRPr="00A41890">
        <w:rPr>
          <w:szCs w:val="24"/>
        </w:rPr>
        <w:t>ji įtraukiama į Administracijos apskaitą, vadovaujantis Viešojo sektoriaus apskaitos ir finansinės atskaitomybės standartais;</w:t>
      </w:r>
    </w:p>
    <w:p w14:paraId="5596300E" w14:textId="77777777" w:rsidR="00425BDE" w:rsidRPr="00A41890" w:rsidRDefault="00425BDE" w:rsidP="00425BDE">
      <w:pPr>
        <w:widowControl w:val="0"/>
        <w:tabs>
          <w:tab w:val="left" w:pos="1134"/>
          <w:tab w:val="left" w:pos="1418"/>
          <w:tab w:val="left" w:pos="1560"/>
        </w:tabs>
        <w:snapToGrid w:val="0"/>
        <w:ind w:firstLine="851"/>
        <w:jc w:val="both"/>
        <w:rPr>
          <w:szCs w:val="24"/>
        </w:rPr>
      </w:pPr>
      <w:r w:rsidRPr="00A41890">
        <w:rPr>
          <w:szCs w:val="24"/>
          <w:lang w:eastAsia="lt-LT"/>
        </w:rPr>
        <w:t>17.2.</w:t>
      </w:r>
      <w:r w:rsidRPr="00A41890">
        <w:rPr>
          <w:szCs w:val="24"/>
          <w:lang w:eastAsia="lt-LT"/>
        </w:rPr>
        <w:tab/>
      </w:r>
      <w:r w:rsidRPr="00A41890">
        <w:rPr>
          <w:szCs w:val="24"/>
        </w:rPr>
        <w:t xml:space="preserve">gali būti nurašoma turto apskaitą reglamentuojančių teisės aktų nustatyta tvarka ir tais atvejais, kai ji yra sunaikinta, nepataisomai sugadinta dėl stichinės nelaimės, gaisro ar kitų priežasčių </w:t>
      </w:r>
      <w:r w:rsidRPr="00A41890">
        <w:rPr>
          <w:szCs w:val="24"/>
        </w:rPr>
        <w:lastRenderedPageBreak/>
        <w:t>arba pagrobta ar kitaip neteisėtai pasisavinta;</w:t>
      </w:r>
    </w:p>
    <w:p w14:paraId="7DBE7308" w14:textId="77777777" w:rsidR="00425BDE" w:rsidRPr="00A41890" w:rsidRDefault="00425BDE" w:rsidP="001D55ED">
      <w:pPr>
        <w:widowControl w:val="0"/>
        <w:tabs>
          <w:tab w:val="left" w:pos="1134"/>
          <w:tab w:val="left" w:pos="1418"/>
          <w:tab w:val="left" w:pos="1560"/>
        </w:tabs>
        <w:snapToGrid w:val="0"/>
        <w:ind w:firstLine="851"/>
        <w:rPr>
          <w:szCs w:val="24"/>
        </w:rPr>
      </w:pPr>
      <w:r w:rsidRPr="00A41890">
        <w:rPr>
          <w:szCs w:val="24"/>
          <w:lang w:eastAsia="lt-LT"/>
        </w:rPr>
        <w:t>17.3.</w:t>
      </w:r>
      <w:r w:rsidRPr="00A41890">
        <w:rPr>
          <w:szCs w:val="24"/>
          <w:lang w:eastAsia="lt-LT"/>
        </w:rPr>
        <w:tab/>
      </w:r>
      <w:r w:rsidRPr="00A41890">
        <w:rPr>
          <w:szCs w:val="24"/>
        </w:rPr>
        <w:t xml:space="preserve">ir ji yra gendantis, suvartojamas produktas, sprendimą dėl naudojimo priima Administracijos direktorius ar jo įgaliotas asmuo. </w:t>
      </w:r>
    </w:p>
    <w:p w14:paraId="0E4FF3F8" w14:textId="77777777" w:rsidR="00425BDE" w:rsidRPr="00A41890" w:rsidRDefault="00425BDE" w:rsidP="00425BDE">
      <w:pPr>
        <w:widowControl w:val="0"/>
        <w:tabs>
          <w:tab w:val="left" w:pos="1418"/>
        </w:tabs>
        <w:snapToGrid w:val="0"/>
        <w:ind w:firstLine="851"/>
        <w:jc w:val="both"/>
        <w:rPr>
          <w:szCs w:val="24"/>
        </w:rPr>
      </w:pPr>
      <w:r w:rsidRPr="00A41890">
        <w:rPr>
          <w:iCs/>
          <w:szCs w:val="24"/>
          <w:lang w:eastAsia="lt-LT"/>
        </w:rPr>
        <w:t>18.</w:t>
      </w:r>
      <w:r w:rsidRPr="00A41890">
        <w:rPr>
          <w:iCs/>
          <w:szCs w:val="24"/>
          <w:lang w:eastAsia="lt-LT"/>
        </w:rPr>
        <w:tab/>
      </w:r>
      <w:r w:rsidRPr="00A41890">
        <w:rPr>
          <w:szCs w:val="24"/>
        </w:rPr>
        <w:t xml:space="preserve">Dovanos nepataisomo sugadinimo ar sunaikinimo faktas nustatomas Tvarkos aprašo 7 punkte nurodytos Komisijos sprendimu. </w:t>
      </w:r>
    </w:p>
    <w:p w14:paraId="2C4F2086" w14:textId="1325A0AB" w:rsidR="00425BDE" w:rsidRPr="00A41890" w:rsidRDefault="00425BDE" w:rsidP="001D55ED">
      <w:pPr>
        <w:widowControl w:val="0"/>
        <w:tabs>
          <w:tab w:val="left" w:pos="1276"/>
          <w:tab w:val="left" w:pos="1560"/>
        </w:tabs>
        <w:snapToGrid w:val="0"/>
        <w:ind w:firstLine="851"/>
        <w:rPr>
          <w:szCs w:val="24"/>
        </w:rPr>
      </w:pPr>
      <w:r w:rsidRPr="00A41890">
        <w:rPr>
          <w:iCs/>
          <w:szCs w:val="24"/>
          <w:lang w:eastAsia="lt-LT"/>
        </w:rPr>
        <w:t>19.</w:t>
      </w:r>
      <w:r w:rsidRPr="00A41890">
        <w:rPr>
          <w:iCs/>
          <w:szCs w:val="24"/>
          <w:lang w:eastAsia="lt-LT"/>
        </w:rPr>
        <w:tab/>
      </w:r>
      <w:r w:rsidRPr="00A41890">
        <w:rPr>
          <w:szCs w:val="24"/>
        </w:rPr>
        <w:t xml:space="preserve">Kiti dovanos, kurios vertė viršija 150 eurų, apskaitos ir saugojimo klausimai sprendžiami vadovaujantis bendraisiais materialinių vertybių apskaitą ir saugojimą </w:t>
      </w:r>
      <w:r w:rsidR="001D55ED">
        <w:rPr>
          <w:szCs w:val="24"/>
        </w:rPr>
        <w:t>r</w:t>
      </w:r>
      <w:r w:rsidRPr="00A41890">
        <w:rPr>
          <w:szCs w:val="24"/>
        </w:rPr>
        <w:t>eglamentuojančiais teisės aktais.</w:t>
      </w:r>
    </w:p>
    <w:p w14:paraId="729F8DB1" w14:textId="77777777" w:rsidR="00425BDE" w:rsidRDefault="00425BDE" w:rsidP="001D55ED">
      <w:pPr>
        <w:widowControl w:val="0"/>
        <w:tabs>
          <w:tab w:val="left" w:pos="1276"/>
          <w:tab w:val="left" w:pos="1560"/>
        </w:tabs>
        <w:snapToGrid w:val="0"/>
        <w:ind w:firstLine="851"/>
        <w:rPr>
          <w:color w:val="000000"/>
          <w:szCs w:val="24"/>
        </w:rPr>
      </w:pPr>
      <w:r w:rsidRPr="00A41890">
        <w:rPr>
          <w:iCs/>
          <w:szCs w:val="24"/>
          <w:lang w:eastAsia="lt-LT"/>
        </w:rPr>
        <w:t>20.</w:t>
      </w:r>
      <w:r>
        <w:rPr>
          <w:iCs/>
          <w:color w:val="000000"/>
          <w:szCs w:val="24"/>
          <w:lang w:eastAsia="lt-LT"/>
        </w:rPr>
        <w:tab/>
      </w:r>
      <w:r>
        <w:rPr>
          <w:color w:val="000000"/>
          <w:szCs w:val="24"/>
        </w:rPr>
        <w:t>Informacija apie Administracijoje užregistruotas dovanas skelbiama viešai Administracijos interneto svetainėje</w:t>
      </w:r>
      <w:r>
        <w:rPr>
          <w:i/>
          <w:color w:val="000000"/>
          <w:szCs w:val="24"/>
        </w:rPr>
        <w:t>.</w:t>
      </w:r>
    </w:p>
    <w:p w14:paraId="6E0BB769" w14:textId="77777777" w:rsidR="00425BDE" w:rsidRDefault="00425BDE" w:rsidP="00425BDE">
      <w:pPr>
        <w:widowControl w:val="0"/>
        <w:snapToGrid w:val="0"/>
        <w:jc w:val="center"/>
        <w:rPr>
          <w:b/>
          <w:color w:val="000000"/>
          <w:szCs w:val="24"/>
        </w:rPr>
      </w:pPr>
    </w:p>
    <w:p w14:paraId="52881794" w14:textId="77777777" w:rsidR="00425BDE" w:rsidRDefault="00425BDE" w:rsidP="00425BDE">
      <w:pPr>
        <w:widowControl w:val="0"/>
        <w:snapToGrid w:val="0"/>
        <w:jc w:val="center"/>
        <w:rPr>
          <w:b/>
          <w:color w:val="000000"/>
          <w:szCs w:val="24"/>
        </w:rPr>
      </w:pPr>
      <w:r>
        <w:rPr>
          <w:b/>
          <w:color w:val="000000"/>
          <w:szCs w:val="24"/>
        </w:rPr>
        <w:t>IV SKYRIUS</w:t>
      </w:r>
    </w:p>
    <w:p w14:paraId="49FD59EA" w14:textId="77777777" w:rsidR="00425BDE" w:rsidRDefault="00425BDE" w:rsidP="00425BDE">
      <w:pPr>
        <w:widowControl w:val="0"/>
        <w:snapToGrid w:val="0"/>
        <w:jc w:val="center"/>
        <w:rPr>
          <w:b/>
          <w:color w:val="000000"/>
          <w:szCs w:val="24"/>
        </w:rPr>
      </w:pPr>
      <w:r>
        <w:rPr>
          <w:b/>
          <w:color w:val="000000"/>
          <w:szCs w:val="24"/>
        </w:rPr>
        <w:t>DOVANŲ EKSPONAVIMAS IR PRIEŽIŪRA</w:t>
      </w:r>
    </w:p>
    <w:p w14:paraId="176F34FC" w14:textId="77777777" w:rsidR="00425BDE" w:rsidRDefault="00425BDE" w:rsidP="00425BDE">
      <w:pPr>
        <w:widowControl w:val="0"/>
        <w:snapToGrid w:val="0"/>
        <w:jc w:val="center"/>
        <w:rPr>
          <w:color w:val="000000"/>
          <w:szCs w:val="24"/>
        </w:rPr>
      </w:pPr>
    </w:p>
    <w:p w14:paraId="20506C42" w14:textId="77777777" w:rsidR="00425BDE" w:rsidRDefault="00425BDE" w:rsidP="00425BDE">
      <w:pPr>
        <w:widowControl w:val="0"/>
        <w:tabs>
          <w:tab w:val="left" w:pos="1276"/>
          <w:tab w:val="left" w:pos="1418"/>
          <w:tab w:val="left" w:pos="1560"/>
        </w:tabs>
        <w:snapToGrid w:val="0"/>
        <w:ind w:firstLine="851"/>
        <w:jc w:val="both"/>
        <w:rPr>
          <w:color w:val="000000"/>
          <w:szCs w:val="24"/>
        </w:rPr>
      </w:pPr>
      <w:r>
        <w:rPr>
          <w:iCs/>
          <w:color w:val="000000"/>
          <w:szCs w:val="24"/>
          <w:lang w:eastAsia="lt-LT"/>
        </w:rPr>
        <w:t>21.</w:t>
      </w:r>
      <w:r>
        <w:rPr>
          <w:iCs/>
          <w:color w:val="000000"/>
          <w:szCs w:val="24"/>
          <w:lang w:eastAsia="lt-LT"/>
        </w:rPr>
        <w:tab/>
      </w:r>
      <w:r>
        <w:rPr>
          <w:color w:val="000000"/>
          <w:szCs w:val="24"/>
        </w:rPr>
        <w:t>Dovana, kurios vertė viršija 150 eurų:</w:t>
      </w:r>
    </w:p>
    <w:p w14:paraId="4855E91B" w14:textId="77777777" w:rsidR="00425BDE" w:rsidRDefault="00425BDE" w:rsidP="00425BDE">
      <w:pPr>
        <w:tabs>
          <w:tab w:val="left" w:pos="851"/>
          <w:tab w:val="left" w:pos="1418"/>
        </w:tabs>
        <w:ind w:firstLine="851"/>
        <w:jc w:val="both"/>
        <w:rPr>
          <w:color w:val="000000"/>
          <w:szCs w:val="24"/>
        </w:rPr>
      </w:pPr>
      <w:r>
        <w:rPr>
          <w:color w:val="000000"/>
          <w:szCs w:val="24"/>
        </w:rPr>
        <w:t xml:space="preserve">21.1. naudojama bendroms Administracijos reikmėms, jei tai atitinka dovanos paskirtį, ir tai pažymima Dovanos vertinimo akto pastabų skiltyje; </w:t>
      </w:r>
    </w:p>
    <w:p w14:paraId="22DC9570" w14:textId="77777777" w:rsidR="00425BDE" w:rsidRDefault="00425BDE" w:rsidP="00425BDE">
      <w:pPr>
        <w:tabs>
          <w:tab w:val="left" w:pos="1260"/>
          <w:tab w:val="left" w:pos="1440"/>
        </w:tabs>
        <w:ind w:firstLine="851"/>
        <w:jc w:val="both"/>
        <w:rPr>
          <w:color w:val="000000"/>
          <w:szCs w:val="24"/>
        </w:rPr>
      </w:pPr>
      <w:r>
        <w:rPr>
          <w:color w:val="000000"/>
          <w:szCs w:val="24"/>
        </w:rPr>
        <w:t>21.2. gali būti eksponuojama Administracijoje;</w:t>
      </w:r>
    </w:p>
    <w:p w14:paraId="035DC15C" w14:textId="77777777" w:rsidR="00425BDE" w:rsidRDefault="00425BDE" w:rsidP="00425BDE">
      <w:pPr>
        <w:tabs>
          <w:tab w:val="left" w:pos="1260"/>
          <w:tab w:val="left" w:pos="1440"/>
        </w:tabs>
        <w:ind w:firstLine="851"/>
        <w:jc w:val="both"/>
        <w:rPr>
          <w:color w:val="000000"/>
          <w:szCs w:val="24"/>
        </w:rPr>
      </w:pPr>
      <w:r>
        <w:rPr>
          <w:color w:val="000000"/>
          <w:szCs w:val="24"/>
        </w:rPr>
        <w:t>21.3 eksponuojant laikoma visiems Administracijos darbuotojams laisvai prieinamoje ir matomoje vietoje.</w:t>
      </w:r>
    </w:p>
    <w:p w14:paraId="3ECF8777" w14:textId="77777777" w:rsidR="00425BDE" w:rsidRDefault="00425BDE" w:rsidP="00425BDE">
      <w:pPr>
        <w:tabs>
          <w:tab w:val="left" w:pos="1276"/>
          <w:tab w:val="left" w:pos="1418"/>
        </w:tabs>
        <w:ind w:firstLine="851"/>
        <w:jc w:val="both"/>
        <w:rPr>
          <w:color w:val="000000"/>
          <w:szCs w:val="24"/>
        </w:rPr>
      </w:pPr>
      <w:r>
        <w:rPr>
          <w:iCs/>
          <w:color w:val="000000"/>
          <w:szCs w:val="24"/>
        </w:rPr>
        <w:t>22.</w:t>
      </w:r>
      <w:r>
        <w:rPr>
          <w:iCs/>
          <w:color w:val="000000"/>
          <w:szCs w:val="24"/>
        </w:rPr>
        <w:tab/>
      </w:r>
      <w:r>
        <w:rPr>
          <w:color w:val="000000"/>
          <w:szCs w:val="24"/>
        </w:rPr>
        <w:t>Su dovanų eksponavimu ir priežiūra susijusius klausimus sprendžia Administracijos materialiai atsakingas asmuo.</w:t>
      </w:r>
    </w:p>
    <w:p w14:paraId="3A8CBE0B" w14:textId="77777777" w:rsidR="00425BDE" w:rsidRDefault="00425BDE" w:rsidP="00425BDE">
      <w:pPr>
        <w:widowControl w:val="0"/>
        <w:tabs>
          <w:tab w:val="left" w:pos="1276"/>
          <w:tab w:val="left" w:pos="1560"/>
        </w:tabs>
        <w:snapToGrid w:val="0"/>
        <w:spacing w:line="276" w:lineRule="auto"/>
        <w:ind w:left="851"/>
        <w:jc w:val="both"/>
        <w:rPr>
          <w:color w:val="000000"/>
          <w:szCs w:val="24"/>
        </w:rPr>
      </w:pPr>
    </w:p>
    <w:p w14:paraId="44636F5B" w14:textId="77777777" w:rsidR="00425BDE" w:rsidRDefault="00425BDE" w:rsidP="00425BDE">
      <w:pPr>
        <w:widowControl w:val="0"/>
        <w:snapToGrid w:val="0"/>
        <w:jc w:val="center"/>
        <w:rPr>
          <w:b/>
          <w:color w:val="000000"/>
          <w:szCs w:val="24"/>
        </w:rPr>
      </w:pPr>
      <w:r>
        <w:rPr>
          <w:b/>
          <w:color w:val="000000"/>
          <w:szCs w:val="24"/>
        </w:rPr>
        <w:t>V SKYRIUS</w:t>
      </w:r>
    </w:p>
    <w:p w14:paraId="35B3DB36" w14:textId="77777777" w:rsidR="00425BDE" w:rsidRDefault="00425BDE" w:rsidP="00425BDE">
      <w:pPr>
        <w:jc w:val="center"/>
        <w:rPr>
          <w:b/>
          <w:bCs/>
          <w:szCs w:val="24"/>
        </w:rPr>
      </w:pPr>
      <w:r>
        <w:rPr>
          <w:b/>
          <w:bCs/>
          <w:szCs w:val="24"/>
        </w:rPr>
        <w:t>KOMISIJOS DARBO ORGANIZAVIMAS </w:t>
      </w:r>
    </w:p>
    <w:p w14:paraId="4FED88B3" w14:textId="77777777" w:rsidR="00425BDE" w:rsidRDefault="00425BDE" w:rsidP="00425BDE">
      <w:pPr>
        <w:jc w:val="center"/>
        <w:rPr>
          <w:szCs w:val="24"/>
        </w:rPr>
      </w:pPr>
    </w:p>
    <w:p w14:paraId="66A20BF3" w14:textId="3252057B" w:rsidR="00425BDE" w:rsidRPr="00A41890" w:rsidRDefault="00425BDE" w:rsidP="00425BDE">
      <w:pPr>
        <w:ind w:firstLine="851"/>
        <w:jc w:val="both"/>
        <w:rPr>
          <w:szCs w:val="24"/>
        </w:rPr>
      </w:pPr>
      <w:r w:rsidRPr="00A41890">
        <w:rPr>
          <w:szCs w:val="24"/>
        </w:rPr>
        <w:t xml:space="preserve">23. Administracijos direktoriaus įsakymu sudaryta Komisija yra nuolatinė. Komisija sudaroma iš ne mažiau kaip </w:t>
      </w:r>
      <w:r w:rsidR="00A35EB6">
        <w:rPr>
          <w:szCs w:val="24"/>
        </w:rPr>
        <w:t>3</w:t>
      </w:r>
      <w:r w:rsidRPr="00A41890">
        <w:rPr>
          <w:szCs w:val="24"/>
        </w:rPr>
        <w:t xml:space="preserve"> Komisijos narių – Komisijos pirmininko, Komisijos pirmininko pavaduotojo ir bent </w:t>
      </w:r>
      <w:r w:rsidR="00A35EB6">
        <w:rPr>
          <w:szCs w:val="24"/>
        </w:rPr>
        <w:t>1</w:t>
      </w:r>
      <w:r w:rsidRPr="00A41890">
        <w:rPr>
          <w:szCs w:val="24"/>
        </w:rPr>
        <w:t xml:space="preserve"> Komisijos nar</w:t>
      </w:r>
      <w:r w:rsidR="00A35EB6">
        <w:rPr>
          <w:szCs w:val="24"/>
        </w:rPr>
        <w:t>io</w:t>
      </w:r>
      <w:r w:rsidRPr="00A41890">
        <w:rPr>
          <w:szCs w:val="24"/>
        </w:rPr>
        <w:t>, kurie gali dalyvauti Komisijos darbe tik pasirašę Konfidencialumo pasižadėjimą (2 priedas).</w:t>
      </w:r>
    </w:p>
    <w:p w14:paraId="71B149B5" w14:textId="77777777" w:rsidR="00425BDE" w:rsidRPr="00A41890" w:rsidRDefault="00425BDE" w:rsidP="00425BDE">
      <w:pPr>
        <w:shd w:val="clear" w:color="auto" w:fill="FFFFFF"/>
        <w:ind w:firstLine="851"/>
        <w:jc w:val="both"/>
        <w:rPr>
          <w:spacing w:val="-2"/>
          <w:szCs w:val="24"/>
        </w:rPr>
      </w:pPr>
      <w:r w:rsidRPr="00A41890">
        <w:rPr>
          <w:spacing w:val="-2"/>
          <w:szCs w:val="24"/>
        </w:rPr>
        <w:t xml:space="preserve">24. Komisijos veiklą organizuoja ir jai vadovauja Komisijos pirmininkas, kurio kandidatūrą kartu su Komisijos sudėtimi įsakymu patvirtina Administracijos direktorius. </w:t>
      </w:r>
    </w:p>
    <w:p w14:paraId="39659C31" w14:textId="77777777" w:rsidR="00425BDE" w:rsidRPr="00A41890" w:rsidRDefault="00425BDE" w:rsidP="00425BDE">
      <w:pPr>
        <w:shd w:val="clear" w:color="auto" w:fill="FFFFFF"/>
        <w:ind w:firstLine="851"/>
        <w:jc w:val="both"/>
        <w:rPr>
          <w:szCs w:val="24"/>
        </w:rPr>
      </w:pPr>
      <w:r w:rsidRPr="00A41890">
        <w:rPr>
          <w:szCs w:val="24"/>
        </w:rPr>
        <w:t>25. Komisija sprendimus dėl dovanų vertinimo priima posėdžiuose. Komisijos posėdis laikomas teisėtu, kai jame dalyvauja ne mažiau kaip pusė Komisijos narių. Komisijos posėdžiai protokoluojami Komisijos sekretoriaus, kurio kandidatūrą įsakymu patvirtina Administracijos direktorius ir kuris taip pat  gali dalyvauti Komisijos darbe tik pasirašęs Konfidencialumo pasižadėjimą. Protokolą pasirašo Komisijos pirmininkas ir Komisijos sekretorius.</w:t>
      </w:r>
    </w:p>
    <w:p w14:paraId="0A25CBF6" w14:textId="14A94958" w:rsidR="00425BDE" w:rsidRPr="00A41890" w:rsidRDefault="00425BDE" w:rsidP="00425BDE">
      <w:pPr>
        <w:shd w:val="clear" w:color="auto" w:fill="FFFFFF"/>
        <w:ind w:firstLine="851"/>
        <w:jc w:val="both"/>
        <w:rPr>
          <w:szCs w:val="24"/>
        </w:rPr>
      </w:pPr>
      <w:r w:rsidRPr="00A41890">
        <w:rPr>
          <w:szCs w:val="24"/>
        </w:rPr>
        <w:t xml:space="preserve">26. Komisijos posėdžių metu </w:t>
      </w:r>
      <w:r w:rsidR="00A35EB6">
        <w:rPr>
          <w:szCs w:val="24"/>
        </w:rPr>
        <w:t xml:space="preserve">gali būti </w:t>
      </w:r>
      <w:r w:rsidRPr="00A41890">
        <w:rPr>
          <w:szCs w:val="24"/>
        </w:rPr>
        <w:t xml:space="preserve">daromi garso įrašai. Posėdžio garso įrašų darymo tikslas – surašyti tikslų posėdžio protokolą. Posėdžio protokolas surašomas ne vėliau kaip per 5 darbo dienas po posėdžio. Parengus Komisijos posėdžio protokolą, garso įrašas sunaikinamas. </w:t>
      </w:r>
    </w:p>
    <w:p w14:paraId="670E4CC5" w14:textId="77777777" w:rsidR="00425BDE" w:rsidRPr="00A41890" w:rsidRDefault="00425BDE" w:rsidP="00425BDE">
      <w:pPr>
        <w:shd w:val="clear" w:color="auto" w:fill="FFFFFF"/>
        <w:ind w:firstLine="851"/>
        <w:jc w:val="both"/>
        <w:rPr>
          <w:szCs w:val="24"/>
        </w:rPr>
      </w:pPr>
      <w:r w:rsidRPr="00A41890">
        <w:rPr>
          <w:szCs w:val="24"/>
        </w:rPr>
        <w:t>27. Komisijos pirmininkas:</w:t>
      </w:r>
    </w:p>
    <w:p w14:paraId="2AA40872" w14:textId="77777777" w:rsidR="00425BDE" w:rsidRPr="00A41890" w:rsidRDefault="00425BDE" w:rsidP="00425BDE">
      <w:pPr>
        <w:shd w:val="clear" w:color="auto" w:fill="FFFFFF"/>
        <w:ind w:firstLine="851"/>
        <w:jc w:val="both"/>
        <w:rPr>
          <w:szCs w:val="24"/>
        </w:rPr>
      </w:pPr>
      <w:r w:rsidRPr="00A41890">
        <w:rPr>
          <w:szCs w:val="24"/>
        </w:rPr>
        <w:t>27.1.   organizuoja Komisijos darbą;</w:t>
      </w:r>
    </w:p>
    <w:p w14:paraId="71E4BFF3" w14:textId="77777777" w:rsidR="00425BDE" w:rsidRPr="00A41890" w:rsidRDefault="00425BDE" w:rsidP="00425BDE">
      <w:pPr>
        <w:shd w:val="clear" w:color="auto" w:fill="FFFFFF"/>
        <w:ind w:firstLine="851"/>
        <w:jc w:val="both"/>
        <w:rPr>
          <w:szCs w:val="24"/>
        </w:rPr>
      </w:pPr>
      <w:r w:rsidRPr="00A41890">
        <w:rPr>
          <w:szCs w:val="24"/>
        </w:rPr>
        <w:t>27.2.   vadovauja rengiant Komisijai svarstyti teikiamus klausimus;</w:t>
      </w:r>
    </w:p>
    <w:p w14:paraId="6FA4B281" w14:textId="77777777" w:rsidR="00425BDE" w:rsidRPr="00A41890" w:rsidRDefault="00425BDE" w:rsidP="00425BDE">
      <w:pPr>
        <w:shd w:val="clear" w:color="auto" w:fill="FFFFFF"/>
        <w:ind w:firstLine="851"/>
        <w:jc w:val="both"/>
        <w:rPr>
          <w:szCs w:val="24"/>
        </w:rPr>
      </w:pPr>
      <w:r w:rsidRPr="00A41890">
        <w:rPr>
          <w:szCs w:val="24"/>
        </w:rPr>
        <w:t>27.3.   šaukia Komisijos posėdžius ir jiems pirmininkauja;</w:t>
      </w:r>
    </w:p>
    <w:p w14:paraId="1C60E7FD" w14:textId="77777777" w:rsidR="00425BDE" w:rsidRPr="00A41890" w:rsidRDefault="00425BDE" w:rsidP="00425BDE">
      <w:pPr>
        <w:shd w:val="clear" w:color="auto" w:fill="FFFFFF"/>
        <w:ind w:firstLine="851"/>
        <w:jc w:val="both"/>
        <w:rPr>
          <w:szCs w:val="24"/>
        </w:rPr>
      </w:pPr>
      <w:r w:rsidRPr="00A41890">
        <w:rPr>
          <w:szCs w:val="24"/>
        </w:rPr>
        <w:t>27.4. vykdo kitas su savo veikla susijusias funkcijas.</w:t>
      </w:r>
    </w:p>
    <w:p w14:paraId="4CB0A8C1" w14:textId="77777777" w:rsidR="00425BDE" w:rsidRPr="00A41890" w:rsidRDefault="00425BDE" w:rsidP="00425BDE">
      <w:pPr>
        <w:shd w:val="clear" w:color="auto" w:fill="FFFFFF"/>
        <w:ind w:firstLine="851"/>
        <w:jc w:val="both"/>
        <w:rPr>
          <w:szCs w:val="24"/>
        </w:rPr>
      </w:pPr>
      <w:r w:rsidRPr="00A41890">
        <w:rPr>
          <w:szCs w:val="24"/>
        </w:rPr>
        <w:t xml:space="preserve">28. Nesant Komisijos pirmininko, Komisijos posėdžius organizuoja ir jiems vadovauja Komisijos pirmininko pavaduotojas, o jo nesant – kitas Komisijos pirmininko pavestas Komisijos narys.            </w:t>
      </w:r>
    </w:p>
    <w:p w14:paraId="3046D7C5" w14:textId="77777777" w:rsidR="00425BDE" w:rsidRPr="00A41890" w:rsidRDefault="00425BDE" w:rsidP="00425BDE">
      <w:pPr>
        <w:ind w:firstLine="851"/>
        <w:jc w:val="both"/>
        <w:rPr>
          <w:szCs w:val="24"/>
        </w:rPr>
      </w:pPr>
      <w:r w:rsidRPr="00A41890">
        <w:rPr>
          <w:szCs w:val="24"/>
        </w:rPr>
        <w:t>29. Komisijos pirmininkas, iš asmens, atsakingo už korupcijos prevenciją Administracijoje, gavęs informaciją apie Darbuotojo gautą dovaną, per 10 darbo dienų po sužinojimo apie dovanos gavimą inicijuoja ir organizuoja Komisijos posėdį.</w:t>
      </w:r>
    </w:p>
    <w:p w14:paraId="28D06A5F" w14:textId="77777777" w:rsidR="00425BDE" w:rsidRPr="00A41890" w:rsidRDefault="00425BDE" w:rsidP="00425BDE">
      <w:pPr>
        <w:ind w:firstLine="851"/>
        <w:jc w:val="both"/>
        <w:rPr>
          <w:szCs w:val="24"/>
        </w:rPr>
      </w:pPr>
      <w:r w:rsidRPr="00A41890">
        <w:rPr>
          <w:szCs w:val="24"/>
        </w:rPr>
        <w:lastRenderedPageBreak/>
        <w:t xml:space="preserve">30. Į Komisijos posėdį gali būti kviečiamas dovaną gavęs asmuo. Komisija taip pat turi teisę kviesti į Komisijos posėdžius specialių žinių ar informacijos turinčius Administracijos valstybės tarnautojus ar darbuotojus, dirbančius pagal darbo sutartį, jeigu tai susiję su svarstytinais klausimais, konsultuotis su Vyriausiosios tarnybinės etikos komisija dėl dovanos vertinimo. </w:t>
      </w:r>
    </w:p>
    <w:p w14:paraId="5E8D9521" w14:textId="77777777" w:rsidR="00425BDE" w:rsidRDefault="00425BDE" w:rsidP="00425BDE">
      <w:pPr>
        <w:ind w:firstLine="851"/>
        <w:jc w:val="both"/>
        <w:rPr>
          <w:szCs w:val="24"/>
        </w:rPr>
      </w:pPr>
      <w:r w:rsidRPr="00A41890">
        <w:rPr>
          <w:szCs w:val="24"/>
        </w:rPr>
        <w:t xml:space="preserve">31. </w:t>
      </w:r>
      <w:r>
        <w:rPr>
          <w:szCs w:val="24"/>
        </w:rPr>
        <w:t>Komisijos veiklos dokumentai (dovanos vertinimo aktai, susirašinėjimo medžiaga, kiti dokumentai, susiję su svarstytinais klausimais) registruojami DVS</w:t>
      </w:r>
      <w:r>
        <w:rPr>
          <w:sz w:val="20"/>
        </w:rPr>
        <w:t xml:space="preserve"> </w:t>
      </w:r>
      <w:r>
        <w:rPr>
          <w:szCs w:val="24"/>
        </w:rPr>
        <w:t>atitinkamoje byloje, prie kurios prieigą turi tik Komisijos nariai, Komisijos sekretorius bei</w:t>
      </w:r>
      <w:r>
        <w:rPr>
          <w:color w:val="000000"/>
          <w:szCs w:val="24"/>
        </w:rPr>
        <w:t xml:space="preserve"> </w:t>
      </w:r>
      <w:r>
        <w:rPr>
          <w:szCs w:val="24"/>
        </w:rPr>
        <w:t>už korupcijos prevenciją Administracijoje atsakingas asmuo,  ir saugomi teisės aktų nustatyta tvarka.</w:t>
      </w:r>
    </w:p>
    <w:p w14:paraId="789EEBED" w14:textId="77777777" w:rsidR="00425BDE" w:rsidRDefault="00425BDE" w:rsidP="00425BDE">
      <w:pPr>
        <w:widowControl w:val="0"/>
        <w:snapToGrid w:val="0"/>
        <w:rPr>
          <w:b/>
          <w:color w:val="000000"/>
          <w:szCs w:val="24"/>
        </w:rPr>
      </w:pPr>
    </w:p>
    <w:p w14:paraId="03CDD43E" w14:textId="77777777" w:rsidR="00425BDE" w:rsidRDefault="00425BDE" w:rsidP="00425BDE">
      <w:pPr>
        <w:widowControl w:val="0"/>
        <w:snapToGrid w:val="0"/>
        <w:jc w:val="center"/>
        <w:rPr>
          <w:b/>
          <w:color w:val="000000"/>
          <w:szCs w:val="24"/>
        </w:rPr>
      </w:pPr>
      <w:r>
        <w:rPr>
          <w:b/>
          <w:color w:val="000000"/>
          <w:szCs w:val="24"/>
        </w:rPr>
        <w:t>VI SKYRIUS</w:t>
      </w:r>
    </w:p>
    <w:p w14:paraId="0A540CCB" w14:textId="77777777" w:rsidR="00425BDE" w:rsidRDefault="00425BDE" w:rsidP="00425BDE">
      <w:pPr>
        <w:widowControl w:val="0"/>
        <w:snapToGrid w:val="0"/>
        <w:jc w:val="center"/>
        <w:rPr>
          <w:b/>
          <w:color w:val="000000"/>
          <w:szCs w:val="24"/>
        </w:rPr>
      </w:pPr>
      <w:r>
        <w:rPr>
          <w:b/>
          <w:color w:val="000000"/>
          <w:szCs w:val="24"/>
        </w:rPr>
        <w:t>BAIGIAMOSIOS NUOSTATOS</w:t>
      </w:r>
    </w:p>
    <w:p w14:paraId="557B790C" w14:textId="77777777" w:rsidR="00425BDE" w:rsidRDefault="00425BDE" w:rsidP="00425BDE">
      <w:pPr>
        <w:widowControl w:val="0"/>
        <w:snapToGrid w:val="0"/>
        <w:jc w:val="center"/>
        <w:rPr>
          <w:b/>
          <w:color w:val="000000"/>
          <w:szCs w:val="24"/>
        </w:rPr>
      </w:pPr>
    </w:p>
    <w:p w14:paraId="2C4E62CD" w14:textId="351CBDB3" w:rsidR="00425BDE" w:rsidRDefault="00425BDE" w:rsidP="00425BDE">
      <w:pPr>
        <w:widowControl w:val="0"/>
        <w:tabs>
          <w:tab w:val="left" w:pos="709"/>
        </w:tabs>
        <w:snapToGrid w:val="0"/>
        <w:ind w:firstLine="851"/>
        <w:jc w:val="both"/>
        <w:rPr>
          <w:b/>
          <w:color w:val="000000"/>
          <w:szCs w:val="24"/>
        </w:rPr>
      </w:pPr>
      <w:r>
        <w:rPr>
          <w:color w:val="000000"/>
          <w:szCs w:val="24"/>
        </w:rPr>
        <w:t>3</w:t>
      </w:r>
      <w:r w:rsidR="00A35EB6">
        <w:rPr>
          <w:color w:val="000000"/>
          <w:szCs w:val="24"/>
        </w:rPr>
        <w:t>2</w:t>
      </w:r>
      <w:r>
        <w:rPr>
          <w:color w:val="000000"/>
          <w:szCs w:val="24"/>
        </w:rPr>
        <w:t>. Asmenys, pažeidę šio Tvarkos aprašo reikalavimus, atsako teisės aktų nustatyta tvarka.</w:t>
      </w:r>
    </w:p>
    <w:p w14:paraId="563115D5" w14:textId="77777777" w:rsidR="00425BDE" w:rsidRDefault="00425BDE" w:rsidP="00425BDE">
      <w:pPr>
        <w:widowControl w:val="0"/>
        <w:tabs>
          <w:tab w:val="left" w:pos="10200"/>
        </w:tabs>
        <w:jc w:val="center"/>
        <w:rPr>
          <w:szCs w:val="24"/>
        </w:rPr>
      </w:pPr>
      <w:r>
        <w:rPr>
          <w:szCs w:val="24"/>
        </w:rPr>
        <w:t>________________________</w:t>
      </w:r>
    </w:p>
    <w:p w14:paraId="341F7188" w14:textId="77777777" w:rsidR="00425BDE" w:rsidRDefault="00425BDE" w:rsidP="00425BDE">
      <w:pPr>
        <w:widowControl w:val="0"/>
        <w:tabs>
          <w:tab w:val="left" w:pos="10200"/>
        </w:tabs>
        <w:rPr>
          <w:szCs w:val="24"/>
        </w:rPr>
      </w:pPr>
    </w:p>
    <w:p w14:paraId="3553507D" w14:textId="77777777" w:rsidR="00425BDE" w:rsidRDefault="00425BDE" w:rsidP="00425BDE">
      <w:pPr>
        <w:widowControl w:val="0"/>
        <w:snapToGrid w:val="0"/>
        <w:ind w:firstLine="5387"/>
        <w:sectPr w:rsidR="00425BDE">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709" w:footer="709" w:gutter="0"/>
          <w:pgNumType w:start="1"/>
          <w:cols w:space="1296"/>
          <w:titlePg/>
          <w:docGrid w:linePitch="272"/>
        </w:sectPr>
      </w:pPr>
    </w:p>
    <w:p w14:paraId="58439C55" w14:textId="1FFC7717" w:rsidR="00425BDE" w:rsidRDefault="001D55ED" w:rsidP="00425BDE">
      <w:pPr>
        <w:widowControl w:val="0"/>
        <w:snapToGrid w:val="0"/>
        <w:ind w:firstLine="5387"/>
        <w:rPr>
          <w:color w:val="000000"/>
          <w:szCs w:val="24"/>
        </w:rPr>
      </w:pPr>
      <w:r>
        <w:rPr>
          <w:color w:val="000000"/>
          <w:szCs w:val="24"/>
        </w:rPr>
        <w:lastRenderedPageBreak/>
        <w:t>Šilalės</w:t>
      </w:r>
      <w:r w:rsidR="00425BDE">
        <w:rPr>
          <w:color w:val="000000"/>
          <w:szCs w:val="24"/>
        </w:rPr>
        <w:t xml:space="preserve"> rajono savivaldybės </w:t>
      </w:r>
    </w:p>
    <w:p w14:paraId="34D14950" w14:textId="77777777" w:rsidR="00425BDE" w:rsidRDefault="00425BDE" w:rsidP="00425BDE">
      <w:pPr>
        <w:widowControl w:val="0"/>
        <w:snapToGrid w:val="0"/>
        <w:ind w:firstLine="5387"/>
        <w:rPr>
          <w:color w:val="000000"/>
          <w:szCs w:val="24"/>
        </w:rPr>
      </w:pPr>
      <w:r>
        <w:rPr>
          <w:color w:val="000000"/>
          <w:szCs w:val="24"/>
        </w:rPr>
        <w:t xml:space="preserve">administracijos dovanų, gautų pagal </w:t>
      </w:r>
    </w:p>
    <w:p w14:paraId="5BF65322" w14:textId="77777777" w:rsidR="00425BDE" w:rsidRDefault="00425BDE" w:rsidP="00425BDE">
      <w:pPr>
        <w:widowControl w:val="0"/>
        <w:snapToGrid w:val="0"/>
        <w:ind w:firstLine="5387"/>
        <w:rPr>
          <w:color w:val="000000"/>
          <w:szCs w:val="24"/>
        </w:rPr>
      </w:pPr>
      <w:r>
        <w:rPr>
          <w:color w:val="000000"/>
          <w:szCs w:val="24"/>
        </w:rPr>
        <w:t xml:space="preserve">tarptautinį protokolą ar tradicijas, taip pat </w:t>
      </w:r>
    </w:p>
    <w:p w14:paraId="13E02DB9" w14:textId="77777777" w:rsidR="00425BDE" w:rsidRDefault="00425BDE" w:rsidP="00425BDE">
      <w:pPr>
        <w:widowControl w:val="0"/>
        <w:snapToGrid w:val="0"/>
        <w:ind w:firstLine="5387"/>
        <w:rPr>
          <w:color w:val="000000"/>
          <w:szCs w:val="24"/>
        </w:rPr>
      </w:pPr>
      <w:r>
        <w:rPr>
          <w:color w:val="000000"/>
          <w:szCs w:val="24"/>
        </w:rPr>
        <w:t>reprezentacijai skirtų dovanų perdavimo,</w:t>
      </w:r>
    </w:p>
    <w:p w14:paraId="1A46DB0A" w14:textId="77777777" w:rsidR="00425BDE" w:rsidRDefault="00425BDE" w:rsidP="00425BDE">
      <w:pPr>
        <w:widowControl w:val="0"/>
        <w:snapToGrid w:val="0"/>
        <w:ind w:firstLine="5387"/>
        <w:rPr>
          <w:color w:val="000000"/>
          <w:szCs w:val="24"/>
        </w:rPr>
      </w:pPr>
      <w:r>
        <w:rPr>
          <w:color w:val="000000"/>
          <w:szCs w:val="24"/>
        </w:rPr>
        <w:t xml:space="preserve">vertinimo, registravimo, saugojimo ir </w:t>
      </w:r>
    </w:p>
    <w:p w14:paraId="2B4DD764" w14:textId="77777777" w:rsidR="00425BDE" w:rsidRDefault="00425BDE" w:rsidP="00425BDE">
      <w:pPr>
        <w:widowControl w:val="0"/>
        <w:snapToGrid w:val="0"/>
        <w:ind w:firstLine="5387"/>
        <w:rPr>
          <w:color w:val="000000"/>
          <w:szCs w:val="24"/>
        </w:rPr>
      </w:pPr>
      <w:r>
        <w:rPr>
          <w:color w:val="000000"/>
          <w:szCs w:val="24"/>
        </w:rPr>
        <w:t xml:space="preserve">eksponavimo tvarkos aprašo </w:t>
      </w:r>
    </w:p>
    <w:p w14:paraId="644CD91D" w14:textId="77777777" w:rsidR="00425BDE" w:rsidRDefault="00425BDE" w:rsidP="00425BDE">
      <w:pPr>
        <w:widowControl w:val="0"/>
        <w:snapToGrid w:val="0"/>
        <w:ind w:firstLine="5387"/>
        <w:rPr>
          <w:color w:val="000000"/>
          <w:szCs w:val="24"/>
        </w:rPr>
      </w:pPr>
      <w:r>
        <w:rPr>
          <w:color w:val="000000"/>
          <w:szCs w:val="24"/>
        </w:rPr>
        <w:t>1 priedas</w:t>
      </w:r>
    </w:p>
    <w:p w14:paraId="733219CE" w14:textId="77777777" w:rsidR="00425BDE" w:rsidRDefault="00425BDE" w:rsidP="00425BDE">
      <w:pPr>
        <w:widowControl w:val="0"/>
        <w:snapToGrid w:val="0"/>
        <w:jc w:val="center"/>
        <w:rPr>
          <w:color w:val="000000"/>
          <w:szCs w:val="24"/>
        </w:rPr>
      </w:pPr>
    </w:p>
    <w:p w14:paraId="6414DFBB" w14:textId="77777777" w:rsidR="00425BDE" w:rsidRDefault="00425BDE" w:rsidP="00425BDE">
      <w:pPr>
        <w:jc w:val="center"/>
        <w:rPr>
          <w:b/>
          <w:color w:val="000000"/>
          <w:szCs w:val="24"/>
        </w:rPr>
      </w:pPr>
      <w:r>
        <w:rPr>
          <w:b/>
          <w:color w:val="000000"/>
          <w:szCs w:val="24"/>
        </w:rPr>
        <w:t>(Dovanos vertinimo akto forma)</w:t>
      </w:r>
    </w:p>
    <w:p w14:paraId="0FD7F85B" w14:textId="77777777" w:rsidR="00425BDE" w:rsidRDefault="00425BDE" w:rsidP="00425BDE">
      <w:pPr>
        <w:widowControl w:val="0"/>
        <w:snapToGrid w:val="0"/>
        <w:jc w:val="center"/>
        <w:rPr>
          <w:color w:val="000000"/>
          <w:szCs w:val="24"/>
        </w:rPr>
      </w:pPr>
    </w:p>
    <w:p w14:paraId="6B5F725A" w14:textId="77777777" w:rsidR="00425BDE" w:rsidRDefault="00425BDE" w:rsidP="00425BDE">
      <w:pPr>
        <w:widowControl w:val="0"/>
        <w:snapToGrid w:val="0"/>
        <w:jc w:val="center"/>
        <w:rPr>
          <w:b/>
          <w:color w:val="000000"/>
          <w:szCs w:val="24"/>
        </w:rPr>
      </w:pPr>
      <w:r>
        <w:rPr>
          <w:b/>
          <w:color w:val="000000"/>
          <w:szCs w:val="24"/>
        </w:rPr>
        <w:t>DOVANOS VERTINIMO AKTAS</w:t>
      </w:r>
    </w:p>
    <w:p w14:paraId="47B2E8D8" w14:textId="77777777" w:rsidR="00425BDE" w:rsidRDefault="00425BDE" w:rsidP="00425BDE">
      <w:pPr>
        <w:widowControl w:val="0"/>
        <w:snapToGrid w:val="0"/>
        <w:jc w:val="center"/>
        <w:rPr>
          <w:color w:val="000000"/>
          <w:szCs w:val="24"/>
        </w:rPr>
      </w:pPr>
    </w:p>
    <w:p w14:paraId="359B93F1" w14:textId="77777777" w:rsidR="00425BDE" w:rsidRDefault="00425BDE" w:rsidP="00425BDE">
      <w:pPr>
        <w:jc w:val="center"/>
        <w:rPr>
          <w:color w:val="000000"/>
          <w:szCs w:val="24"/>
          <w:lang w:eastAsia="lt-LT"/>
        </w:rPr>
      </w:pPr>
      <w:r>
        <w:rPr>
          <w:color w:val="000000"/>
          <w:szCs w:val="24"/>
          <w:lang w:eastAsia="lt-LT"/>
        </w:rPr>
        <w:t>20__ m. ________ ____ d.</w:t>
      </w:r>
    </w:p>
    <w:p w14:paraId="2C87467D" w14:textId="77777777" w:rsidR="00425BDE" w:rsidRDefault="00425BDE" w:rsidP="00425BDE">
      <w:pPr>
        <w:jc w:val="center"/>
        <w:rPr>
          <w:iCs/>
          <w:color w:val="000000"/>
          <w:szCs w:val="24"/>
        </w:rPr>
      </w:pPr>
      <w:r>
        <w:rPr>
          <w:iCs/>
          <w:color w:val="000000"/>
          <w:szCs w:val="24"/>
        </w:rPr>
        <w:t>(data)</w:t>
      </w:r>
    </w:p>
    <w:p w14:paraId="5CA7FD41" w14:textId="7160CCFC" w:rsidR="00425BDE" w:rsidRPr="006E1843" w:rsidRDefault="006E1843" w:rsidP="00425BDE">
      <w:pPr>
        <w:jc w:val="center"/>
        <w:rPr>
          <w:color w:val="000000"/>
          <w:szCs w:val="24"/>
          <w:u w:val="single"/>
        </w:rPr>
      </w:pPr>
      <w:r w:rsidRPr="006E1843">
        <w:rPr>
          <w:color w:val="000000"/>
          <w:szCs w:val="24"/>
          <w:u w:val="single"/>
        </w:rPr>
        <w:t>Šilalė</w:t>
      </w:r>
    </w:p>
    <w:p w14:paraId="33AB8A45" w14:textId="77777777" w:rsidR="00425BDE" w:rsidRDefault="00425BDE" w:rsidP="00425BDE">
      <w:pPr>
        <w:jc w:val="center"/>
        <w:rPr>
          <w:color w:val="000000"/>
          <w:szCs w:val="24"/>
        </w:rPr>
      </w:pPr>
      <w:r>
        <w:rPr>
          <w:color w:val="000000"/>
          <w:szCs w:val="24"/>
        </w:rPr>
        <w:t>(miestas)</w:t>
      </w:r>
    </w:p>
    <w:p w14:paraId="56E442DF" w14:textId="77777777" w:rsidR="00425BDE" w:rsidRDefault="00425BDE" w:rsidP="00425BDE">
      <w:pPr>
        <w:widowControl w:val="0"/>
        <w:snapToGrid w:val="0"/>
        <w:jc w:val="center"/>
        <w:rPr>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419"/>
        <w:gridCol w:w="1342"/>
        <w:gridCol w:w="983"/>
        <w:gridCol w:w="919"/>
        <w:gridCol w:w="919"/>
        <w:gridCol w:w="1150"/>
        <w:gridCol w:w="739"/>
        <w:gridCol w:w="662"/>
        <w:gridCol w:w="1009"/>
      </w:tblGrid>
      <w:tr w:rsidR="00425BDE" w14:paraId="2ADB0E38" w14:textId="77777777" w:rsidTr="00E20CCC">
        <w:tc>
          <w:tcPr>
            <w:tcW w:w="489" w:type="dxa"/>
          </w:tcPr>
          <w:p w14:paraId="0DE63BA2" w14:textId="77777777" w:rsidR="00425BDE" w:rsidRDefault="00425BDE" w:rsidP="00E20CCC">
            <w:pPr>
              <w:widowControl w:val="0"/>
              <w:snapToGrid w:val="0"/>
              <w:ind w:left="-57" w:right="-57"/>
              <w:jc w:val="center"/>
              <w:rPr>
                <w:i/>
                <w:color w:val="000000"/>
              </w:rPr>
            </w:pPr>
            <w:r>
              <w:rPr>
                <w:i/>
                <w:color w:val="000000"/>
              </w:rPr>
              <w:t>Eil. Nr.</w:t>
            </w:r>
          </w:p>
        </w:tc>
        <w:tc>
          <w:tcPr>
            <w:tcW w:w="1352" w:type="dxa"/>
          </w:tcPr>
          <w:p w14:paraId="548A686D" w14:textId="77777777" w:rsidR="00425BDE" w:rsidRDefault="00425BDE" w:rsidP="00E20CCC">
            <w:pPr>
              <w:widowControl w:val="0"/>
              <w:snapToGrid w:val="0"/>
              <w:ind w:left="-57" w:right="-57"/>
              <w:jc w:val="center"/>
              <w:rPr>
                <w:i/>
                <w:color w:val="000000"/>
              </w:rPr>
            </w:pPr>
            <w:r>
              <w:rPr>
                <w:i/>
                <w:color w:val="000000"/>
              </w:rPr>
              <w:t>Dovanos pavadinimas ir apibūdinimas</w:t>
            </w:r>
          </w:p>
        </w:tc>
        <w:tc>
          <w:tcPr>
            <w:tcW w:w="1386" w:type="dxa"/>
          </w:tcPr>
          <w:p w14:paraId="5CD50EBD" w14:textId="77777777" w:rsidR="00425BDE" w:rsidRDefault="00425BDE" w:rsidP="00E20CCC">
            <w:pPr>
              <w:widowControl w:val="0"/>
              <w:snapToGrid w:val="0"/>
              <w:ind w:left="-57" w:right="-57"/>
              <w:jc w:val="center"/>
              <w:rPr>
                <w:i/>
                <w:color w:val="000000"/>
              </w:rPr>
            </w:pPr>
            <w:r>
              <w:rPr>
                <w:i/>
                <w:color w:val="000000"/>
              </w:rPr>
              <w:t>Dovanotojas</w:t>
            </w:r>
          </w:p>
        </w:tc>
        <w:tc>
          <w:tcPr>
            <w:tcW w:w="1216" w:type="dxa"/>
          </w:tcPr>
          <w:p w14:paraId="74A34D23" w14:textId="77777777" w:rsidR="00425BDE" w:rsidRDefault="00425BDE" w:rsidP="00E20CCC">
            <w:pPr>
              <w:widowControl w:val="0"/>
              <w:snapToGrid w:val="0"/>
              <w:ind w:left="-57" w:right="-57"/>
              <w:jc w:val="center"/>
              <w:rPr>
                <w:i/>
                <w:color w:val="000000"/>
              </w:rPr>
            </w:pPr>
            <w:r>
              <w:rPr>
                <w:i/>
                <w:color w:val="000000"/>
              </w:rPr>
              <w:t>Dovanos gavėjas</w:t>
            </w:r>
          </w:p>
        </w:tc>
        <w:tc>
          <w:tcPr>
            <w:tcW w:w="968" w:type="dxa"/>
          </w:tcPr>
          <w:p w14:paraId="37D327CF" w14:textId="77777777" w:rsidR="00425BDE" w:rsidRDefault="00425BDE" w:rsidP="00E20CCC">
            <w:pPr>
              <w:widowControl w:val="0"/>
              <w:snapToGrid w:val="0"/>
              <w:ind w:left="-57" w:right="-57"/>
              <w:jc w:val="center"/>
              <w:rPr>
                <w:i/>
                <w:color w:val="000000"/>
              </w:rPr>
            </w:pPr>
            <w:r>
              <w:rPr>
                <w:i/>
                <w:color w:val="000000"/>
              </w:rPr>
              <w:t xml:space="preserve">Įteikimo data </w:t>
            </w:r>
          </w:p>
        </w:tc>
        <w:tc>
          <w:tcPr>
            <w:tcW w:w="968" w:type="dxa"/>
          </w:tcPr>
          <w:p w14:paraId="3AAAFFD9" w14:textId="77777777" w:rsidR="00425BDE" w:rsidRDefault="00425BDE" w:rsidP="00E20CCC">
            <w:pPr>
              <w:widowControl w:val="0"/>
              <w:snapToGrid w:val="0"/>
              <w:ind w:left="-57" w:right="-57"/>
              <w:jc w:val="center"/>
              <w:rPr>
                <w:i/>
                <w:color w:val="000000"/>
              </w:rPr>
            </w:pPr>
            <w:r>
              <w:rPr>
                <w:i/>
                <w:color w:val="000000"/>
              </w:rPr>
              <w:t>Įteikimo vieta</w:t>
            </w:r>
          </w:p>
        </w:tc>
        <w:tc>
          <w:tcPr>
            <w:tcW w:w="1116" w:type="dxa"/>
          </w:tcPr>
          <w:p w14:paraId="4D2604E4" w14:textId="77777777" w:rsidR="00425BDE" w:rsidRDefault="00425BDE" w:rsidP="00E20CCC">
            <w:pPr>
              <w:widowControl w:val="0"/>
              <w:snapToGrid w:val="0"/>
              <w:ind w:left="-57" w:right="-57"/>
              <w:jc w:val="center"/>
              <w:rPr>
                <w:i/>
                <w:color w:val="000000"/>
              </w:rPr>
            </w:pPr>
            <w:r>
              <w:rPr>
                <w:i/>
                <w:color w:val="000000"/>
              </w:rPr>
              <w:t>Įteikimo aplinkybės</w:t>
            </w:r>
          </w:p>
        </w:tc>
        <w:tc>
          <w:tcPr>
            <w:tcW w:w="769" w:type="dxa"/>
          </w:tcPr>
          <w:p w14:paraId="46968F98" w14:textId="77777777" w:rsidR="00425BDE" w:rsidRDefault="00425BDE" w:rsidP="00E20CCC">
            <w:pPr>
              <w:widowControl w:val="0"/>
              <w:snapToGrid w:val="0"/>
              <w:ind w:left="-57" w:right="-57"/>
              <w:jc w:val="center"/>
              <w:rPr>
                <w:i/>
                <w:color w:val="000000"/>
              </w:rPr>
            </w:pPr>
            <w:r>
              <w:rPr>
                <w:i/>
                <w:color w:val="000000"/>
              </w:rPr>
              <w:t>Kiekis</w:t>
            </w:r>
          </w:p>
        </w:tc>
        <w:tc>
          <w:tcPr>
            <w:tcW w:w="744" w:type="dxa"/>
          </w:tcPr>
          <w:p w14:paraId="190FA239" w14:textId="77777777" w:rsidR="00425BDE" w:rsidRDefault="00425BDE" w:rsidP="00E20CCC">
            <w:pPr>
              <w:widowControl w:val="0"/>
              <w:snapToGrid w:val="0"/>
              <w:ind w:left="-57" w:right="-57"/>
              <w:jc w:val="center"/>
              <w:rPr>
                <w:i/>
                <w:color w:val="000000"/>
              </w:rPr>
            </w:pPr>
            <w:r>
              <w:rPr>
                <w:i/>
                <w:color w:val="000000"/>
              </w:rPr>
              <w:t xml:space="preserve">Vertė </w:t>
            </w:r>
          </w:p>
          <w:p w14:paraId="07CF1CAF" w14:textId="77777777" w:rsidR="00425BDE" w:rsidRDefault="00425BDE" w:rsidP="00E20CCC">
            <w:pPr>
              <w:widowControl w:val="0"/>
              <w:snapToGrid w:val="0"/>
              <w:ind w:left="-57" w:right="-57"/>
              <w:jc w:val="center"/>
              <w:rPr>
                <w:i/>
                <w:color w:val="000000"/>
              </w:rPr>
            </w:pPr>
          </w:p>
        </w:tc>
        <w:tc>
          <w:tcPr>
            <w:tcW w:w="1010" w:type="dxa"/>
          </w:tcPr>
          <w:p w14:paraId="2F8C0CFD" w14:textId="77777777" w:rsidR="00425BDE" w:rsidRDefault="00425BDE" w:rsidP="00E20CCC">
            <w:pPr>
              <w:widowControl w:val="0"/>
              <w:snapToGrid w:val="0"/>
              <w:ind w:left="-57" w:right="-57"/>
              <w:jc w:val="center"/>
              <w:rPr>
                <w:i/>
                <w:color w:val="000000"/>
              </w:rPr>
            </w:pPr>
            <w:r>
              <w:rPr>
                <w:i/>
                <w:color w:val="000000"/>
              </w:rPr>
              <w:t xml:space="preserve">Pastabos </w:t>
            </w:r>
          </w:p>
        </w:tc>
      </w:tr>
      <w:tr w:rsidR="00425BDE" w14:paraId="18AEA2B7" w14:textId="77777777" w:rsidTr="00E20CCC">
        <w:tc>
          <w:tcPr>
            <w:tcW w:w="489" w:type="dxa"/>
          </w:tcPr>
          <w:p w14:paraId="30BD38AF" w14:textId="77777777" w:rsidR="00425BDE" w:rsidRDefault="00425BDE" w:rsidP="00E20CCC">
            <w:pPr>
              <w:widowControl w:val="0"/>
              <w:snapToGrid w:val="0"/>
              <w:ind w:left="-57" w:right="-57"/>
              <w:jc w:val="center"/>
              <w:rPr>
                <w:color w:val="000000"/>
                <w:szCs w:val="24"/>
              </w:rPr>
            </w:pPr>
            <w:r>
              <w:rPr>
                <w:color w:val="000000"/>
                <w:szCs w:val="24"/>
              </w:rPr>
              <w:t>1.</w:t>
            </w:r>
          </w:p>
          <w:p w14:paraId="66347035" w14:textId="77777777" w:rsidR="00425BDE" w:rsidRDefault="00425BDE" w:rsidP="00E20CCC">
            <w:pPr>
              <w:widowControl w:val="0"/>
              <w:snapToGrid w:val="0"/>
              <w:ind w:left="-57" w:right="-57"/>
              <w:jc w:val="center"/>
              <w:rPr>
                <w:color w:val="000000"/>
                <w:szCs w:val="24"/>
              </w:rPr>
            </w:pPr>
          </w:p>
        </w:tc>
        <w:tc>
          <w:tcPr>
            <w:tcW w:w="1352" w:type="dxa"/>
          </w:tcPr>
          <w:p w14:paraId="04C18AE8" w14:textId="77777777" w:rsidR="00425BDE" w:rsidRDefault="00425BDE" w:rsidP="00E20CCC">
            <w:pPr>
              <w:widowControl w:val="0"/>
              <w:snapToGrid w:val="0"/>
              <w:ind w:left="-57" w:right="-57"/>
              <w:jc w:val="center"/>
              <w:rPr>
                <w:color w:val="000000"/>
                <w:szCs w:val="24"/>
              </w:rPr>
            </w:pPr>
          </w:p>
        </w:tc>
        <w:tc>
          <w:tcPr>
            <w:tcW w:w="1386" w:type="dxa"/>
          </w:tcPr>
          <w:p w14:paraId="0FFA9E1B" w14:textId="77777777" w:rsidR="00425BDE" w:rsidRDefault="00425BDE" w:rsidP="00E20CCC">
            <w:pPr>
              <w:widowControl w:val="0"/>
              <w:snapToGrid w:val="0"/>
              <w:ind w:left="-57" w:right="-57"/>
              <w:jc w:val="center"/>
              <w:rPr>
                <w:color w:val="000000"/>
                <w:szCs w:val="24"/>
              </w:rPr>
            </w:pPr>
          </w:p>
        </w:tc>
        <w:tc>
          <w:tcPr>
            <w:tcW w:w="1216" w:type="dxa"/>
          </w:tcPr>
          <w:p w14:paraId="1C9031A6" w14:textId="77777777" w:rsidR="00425BDE" w:rsidRDefault="00425BDE" w:rsidP="00E20CCC">
            <w:pPr>
              <w:widowControl w:val="0"/>
              <w:snapToGrid w:val="0"/>
              <w:ind w:left="-57" w:right="-57"/>
              <w:jc w:val="center"/>
              <w:rPr>
                <w:color w:val="000000"/>
                <w:szCs w:val="24"/>
              </w:rPr>
            </w:pPr>
          </w:p>
        </w:tc>
        <w:tc>
          <w:tcPr>
            <w:tcW w:w="968" w:type="dxa"/>
          </w:tcPr>
          <w:p w14:paraId="62CD7DDA" w14:textId="77777777" w:rsidR="00425BDE" w:rsidRDefault="00425BDE" w:rsidP="00E20CCC">
            <w:pPr>
              <w:widowControl w:val="0"/>
              <w:snapToGrid w:val="0"/>
              <w:ind w:left="-57" w:right="-57"/>
              <w:jc w:val="center"/>
              <w:rPr>
                <w:color w:val="000000"/>
                <w:szCs w:val="24"/>
              </w:rPr>
            </w:pPr>
          </w:p>
        </w:tc>
        <w:tc>
          <w:tcPr>
            <w:tcW w:w="968" w:type="dxa"/>
          </w:tcPr>
          <w:p w14:paraId="0061F827" w14:textId="77777777" w:rsidR="00425BDE" w:rsidRDefault="00425BDE" w:rsidP="00E20CCC">
            <w:pPr>
              <w:widowControl w:val="0"/>
              <w:snapToGrid w:val="0"/>
              <w:ind w:left="-57" w:right="-57"/>
              <w:jc w:val="center"/>
              <w:rPr>
                <w:color w:val="000000"/>
                <w:szCs w:val="24"/>
              </w:rPr>
            </w:pPr>
          </w:p>
        </w:tc>
        <w:tc>
          <w:tcPr>
            <w:tcW w:w="1116" w:type="dxa"/>
          </w:tcPr>
          <w:p w14:paraId="4979AF7B" w14:textId="77777777" w:rsidR="00425BDE" w:rsidRDefault="00425BDE" w:rsidP="00E20CCC">
            <w:pPr>
              <w:widowControl w:val="0"/>
              <w:snapToGrid w:val="0"/>
              <w:ind w:left="-57" w:right="-57"/>
              <w:jc w:val="center"/>
              <w:rPr>
                <w:color w:val="000000"/>
                <w:szCs w:val="24"/>
              </w:rPr>
            </w:pPr>
          </w:p>
        </w:tc>
        <w:tc>
          <w:tcPr>
            <w:tcW w:w="769" w:type="dxa"/>
          </w:tcPr>
          <w:p w14:paraId="5C4DEE2E" w14:textId="77777777" w:rsidR="00425BDE" w:rsidRDefault="00425BDE" w:rsidP="00E20CCC">
            <w:pPr>
              <w:widowControl w:val="0"/>
              <w:snapToGrid w:val="0"/>
              <w:ind w:left="-57" w:right="-57"/>
              <w:jc w:val="center"/>
              <w:rPr>
                <w:color w:val="000000"/>
                <w:szCs w:val="24"/>
              </w:rPr>
            </w:pPr>
          </w:p>
        </w:tc>
        <w:tc>
          <w:tcPr>
            <w:tcW w:w="744" w:type="dxa"/>
          </w:tcPr>
          <w:p w14:paraId="34B74389" w14:textId="77777777" w:rsidR="00425BDE" w:rsidRDefault="00425BDE" w:rsidP="00E20CCC">
            <w:pPr>
              <w:widowControl w:val="0"/>
              <w:snapToGrid w:val="0"/>
              <w:ind w:left="-57" w:right="-57"/>
              <w:jc w:val="center"/>
              <w:rPr>
                <w:color w:val="000000"/>
                <w:szCs w:val="24"/>
              </w:rPr>
            </w:pPr>
          </w:p>
        </w:tc>
        <w:tc>
          <w:tcPr>
            <w:tcW w:w="1010" w:type="dxa"/>
          </w:tcPr>
          <w:p w14:paraId="75A6BD07" w14:textId="77777777" w:rsidR="00425BDE" w:rsidRDefault="00425BDE" w:rsidP="00E20CCC">
            <w:pPr>
              <w:widowControl w:val="0"/>
              <w:snapToGrid w:val="0"/>
              <w:ind w:left="-57" w:right="-57"/>
              <w:jc w:val="center"/>
              <w:rPr>
                <w:color w:val="000000"/>
                <w:szCs w:val="24"/>
              </w:rPr>
            </w:pPr>
          </w:p>
        </w:tc>
      </w:tr>
    </w:tbl>
    <w:p w14:paraId="7EA512FB" w14:textId="77777777" w:rsidR="00425BDE" w:rsidRDefault="00425BDE" w:rsidP="00425BDE">
      <w:pPr>
        <w:rPr>
          <w:szCs w:val="24"/>
          <w:u w:val="single"/>
        </w:rPr>
      </w:pPr>
    </w:p>
    <w:p w14:paraId="1DD6127C" w14:textId="77777777" w:rsidR="00425BDE" w:rsidRDefault="00425BDE" w:rsidP="00425BDE">
      <w:pPr>
        <w:jc w:val="center"/>
        <w:rPr>
          <w:szCs w:val="24"/>
          <w:u w:val="single"/>
        </w:rPr>
      </w:pPr>
      <w:r>
        <w:rPr>
          <w:szCs w:val="24"/>
          <w:u w:val="single"/>
        </w:rPr>
        <w:t>___________________</w:t>
      </w:r>
    </w:p>
    <w:p w14:paraId="388FD6B8" w14:textId="77777777" w:rsidR="00425BDE" w:rsidRDefault="00425BDE" w:rsidP="00425BDE">
      <w:pPr>
        <w:rPr>
          <w:szCs w:val="24"/>
          <w:u w:val="single"/>
        </w:rPr>
      </w:pPr>
    </w:p>
    <w:p w14:paraId="012D291D" w14:textId="77777777" w:rsidR="00425BDE" w:rsidRDefault="00425BDE" w:rsidP="00425BDE">
      <w:pPr>
        <w:ind w:firstLine="5387"/>
        <w:sectPr w:rsidR="00425BDE">
          <w:pgSz w:w="11907" w:h="16840" w:code="9"/>
          <w:pgMar w:top="1134" w:right="567" w:bottom="1134" w:left="1701" w:header="709" w:footer="709" w:gutter="0"/>
          <w:pgNumType w:start="1"/>
          <w:cols w:space="1296"/>
          <w:titlePg/>
          <w:docGrid w:linePitch="272"/>
        </w:sectPr>
      </w:pPr>
    </w:p>
    <w:p w14:paraId="3C8EEFF6" w14:textId="50A1B172" w:rsidR="00425BDE" w:rsidRDefault="001D55ED" w:rsidP="00425BDE">
      <w:pPr>
        <w:ind w:firstLine="5387"/>
        <w:rPr>
          <w:bCs/>
          <w:color w:val="000000"/>
          <w:szCs w:val="24"/>
        </w:rPr>
      </w:pPr>
      <w:r>
        <w:rPr>
          <w:bCs/>
          <w:color w:val="000000"/>
          <w:szCs w:val="24"/>
        </w:rPr>
        <w:lastRenderedPageBreak/>
        <w:t>Šilalės</w:t>
      </w:r>
      <w:r w:rsidR="00425BDE">
        <w:rPr>
          <w:bCs/>
          <w:color w:val="000000"/>
          <w:szCs w:val="24"/>
        </w:rPr>
        <w:t xml:space="preserve"> rajono savivaldybės </w:t>
      </w:r>
    </w:p>
    <w:p w14:paraId="52989393" w14:textId="77777777" w:rsidR="00425BDE" w:rsidRDefault="00425BDE" w:rsidP="00425BDE">
      <w:pPr>
        <w:ind w:firstLine="5387"/>
        <w:rPr>
          <w:bCs/>
          <w:color w:val="000000"/>
          <w:szCs w:val="24"/>
        </w:rPr>
      </w:pPr>
      <w:r>
        <w:rPr>
          <w:bCs/>
          <w:color w:val="000000"/>
          <w:szCs w:val="24"/>
        </w:rPr>
        <w:t xml:space="preserve">administracijos dovanų, gautų pagal </w:t>
      </w:r>
    </w:p>
    <w:p w14:paraId="42624039" w14:textId="77777777" w:rsidR="00425BDE" w:rsidRDefault="00425BDE" w:rsidP="00425BDE">
      <w:pPr>
        <w:ind w:firstLine="5387"/>
        <w:rPr>
          <w:bCs/>
          <w:color w:val="000000"/>
          <w:szCs w:val="24"/>
        </w:rPr>
      </w:pPr>
      <w:r>
        <w:rPr>
          <w:bCs/>
          <w:color w:val="000000"/>
          <w:szCs w:val="24"/>
        </w:rPr>
        <w:t xml:space="preserve">tarptautinį protokolą ar tradicijas, taip pat </w:t>
      </w:r>
    </w:p>
    <w:p w14:paraId="4E46B208" w14:textId="77777777" w:rsidR="00425BDE" w:rsidRDefault="00425BDE" w:rsidP="00425BDE">
      <w:pPr>
        <w:ind w:firstLine="5387"/>
        <w:rPr>
          <w:bCs/>
          <w:color w:val="000000"/>
          <w:szCs w:val="24"/>
        </w:rPr>
      </w:pPr>
      <w:r>
        <w:rPr>
          <w:bCs/>
          <w:color w:val="000000"/>
          <w:szCs w:val="24"/>
        </w:rPr>
        <w:t xml:space="preserve">reprezentacijai skirtų dovanų perdavimo, </w:t>
      </w:r>
    </w:p>
    <w:p w14:paraId="0928C942" w14:textId="77777777" w:rsidR="00425BDE" w:rsidRDefault="00425BDE" w:rsidP="00425BDE">
      <w:pPr>
        <w:ind w:firstLine="5387"/>
        <w:rPr>
          <w:bCs/>
          <w:color w:val="000000"/>
          <w:szCs w:val="24"/>
        </w:rPr>
      </w:pPr>
      <w:r>
        <w:rPr>
          <w:bCs/>
          <w:color w:val="000000"/>
          <w:szCs w:val="24"/>
        </w:rPr>
        <w:t xml:space="preserve">vertinimo, registravimo, saugojimo ir </w:t>
      </w:r>
    </w:p>
    <w:p w14:paraId="7CBD8F1D" w14:textId="77777777" w:rsidR="00425BDE" w:rsidRDefault="00425BDE" w:rsidP="00425BDE">
      <w:pPr>
        <w:ind w:firstLine="5387"/>
        <w:rPr>
          <w:bCs/>
          <w:color w:val="000000"/>
          <w:szCs w:val="24"/>
        </w:rPr>
      </w:pPr>
      <w:r>
        <w:rPr>
          <w:bCs/>
          <w:color w:val="000000"/>
          <w:szCs w:val="24"/>
        </w:rPr>
        <w:t xml:space="preserve">eksponavimo tvarkos aprašo </w:t>
      </w:r>
    </w:p>
    <w:p w14:paraId="0F2836D6" w14:textId="77777777" w:rsidR="00425BDE" w:rsidRDefault="00425BDE" w:rsidP="00425BDE">
      <w:pPr>
        <w:ind w:firstLine="5387"/>
        <w:rPr>
          <w:bCs/>
          <w:color w:val="000000"/>
          <w:szCs w:val="24"/>
        </w:rPr>
      </w:pPr>
      <w:r>
        <w:rPr>
          <w:bCs/>
          <w:color w:val="000000"/>
          <w:szCs w:val="24"/>
        </w:rPr>
        <w:t>2 priedas</w:t>
      </w:r>
    </w:p>
    <w:p w14:paraId="14CC676B" w14:textId="77777777" w:rsidR="00425BDE" w:rsidRDefault="00425BDE" w:rsidP="00425BDE">
      <w:pPr>
        <w:rPr>
          <w:bCs/>
          <w:color w:val="000000"/>
          <w:szCs w:val="24"/>
        </w:rPr>
      </w:pPr>
    </w:p>
    <w:p w14:paraId="00A825C7" w14:textId="77777777" w:rsidR="00425BDE" w:rsidRDefault="00425BDE" w:rsidP="00425BDE">
      <w:pPr>
        <w:rPr>
          <w:color w:val="000000"/>
        </w:rPr>
      </w:pPr>
    </w:p>
    <w:p w14:paraId="4DBDF5B8" w14:textId="0478AFC0" w:rsidR="00425BDE" w:rsidRDefault="001D55ED" w:rsidP="00425BDE">
      <w:pPr>
        <w:tabs>
          <w:tab w:val="left" w:pos="0"/>
        </w:tabs>
        <w:ind w:left="1296" w:hanging="1296"/>
        <w:jc w:val="center"/>
        <w:rPr>
          <w:b/>
          <w:bCs/>
          <w:color w:val="000000"/>
          <w:szCs w:val="24"/>
        </w:rPr>
      </w:pPr>
      <w:r>
        <w:rPr>
          <w:b/>
          <w:bCs/>
          <w:color w:val="000000"/>
          <w:szCs w:val="24"/>
        </w:rPr>
        <w:t>ŠILALĖS</w:t>
      </w:r>
      <w:r w:rsidR="00425BDE">
        <w:rPr>
          <w:b/>
          <w:bCs/>
          <w:color w:val="000000"/>
          <w:szCs w:val="24"/>
        </w:rPr>
        <w:t xml:space="preserve"> RAJONO SAVIVALDYBĖS ADMINISTRACIJA</w:t>
      </w:r>
    </w:p>
    <w:p w14:paraId="0B88770E" w14:textId="77777777" w:rsidR="00425BDE" w:rsidRDefault="00425BDE" w:rsidP="00425BDE">
      <w:pPr>
        <w:jc w:val="center"/>
        <w:rPr>
          <w:i/>
          <w:color w:val="000000"/>
          <w:sz w:val="20"/>
        </w:rPr>
      </w:pPr>
    </w:p>
    <w:p w14:paraId="0D4BFF8C" w14:textId="77777777" w:rsidR="00425BDE" w:rsidRDefault="00425BDE" w:rsidP="00425BDE">
      <w:pPr>
        <w:ind w:firstLine="53"/>
        <w:jc w:val="center"/>
        <w:rPr>
          <w:i/>
          <w:color w:val="000000"/>
        </w:rPr>
      </w:pPr>
    </w:p>
    <w:p w14:paraId="37975ED3" w14:textId="77777777" w:rsidR="00425BDE" w:rsidRDefault="00425BDE" w:rsidP="00425BDE">
      <w:pPr>
        <w:jc w:val="center"/>
        <w:rPr>
          <w:color w:val="000000"/>
        </w:rPr>
      </w:pPr>
      <w:r>
        <w:rPr>
          <w:color w:val="000000"/>
        </w:rPr>
        <w:t>_______________________________________________________________________</w:t>
      </w:r>
    </w:p>
    <w:p w14:paraId="451D8AA3" w14:textId="77777777" w:rsidR="00425BDE" w:rsidRDefault="00425BDE" w:rsidP="00425BDE">
      <w:pPr>
        <w:jc w:val="center"/>
        <w:rPr>
          <w:i/>
          <w:color w:val="000000"/>
          <w:sz w:val="20"/>
        </w:rPr>
      </w:pPr>
      <w:r>
        <w:rPr>
          <w:i/>
          <w:color w:val="000000"/>
          <w:sz w:val="20"/>
        </w:rPr>
        <w:t>(Komisijos pirmininko, nario vardas ir pavardė)</w:t>
      </w:r>
    </w:p>
    <w:p w14:paraId="195C5BB8" w14:textId="77777777" w:rsidR="00425BDE" w:rsidRDefault="00425BDE" w:rsidP="00425BDE">
      <w:pPr>
        <w:jc w:val="center"/>
        <w:rPr>
          <w:color w:val="000000"/>
        </w:rPr>
      </w:pPr>
    </w:p>
    <w:p w14:paraId="073766C8" w14:textId="4CF9D1AD" w:rsidR="00425BDE" w:rsidRDefault="001D55ED" w:rsidP="00425BDE">
      <w:pPr>
        <w:jc w:val="center"/>
        <w:rPr>
          <w:color w:val="000000"/>
          <w:sz w:val="20"/>
        </w:rPr>
      </w:pPr>
      <w:r>
        <w:rPr>
          <w:b/>
          <w:bCs/>
          <w:color w:val="000000"/>
        </w:rPr>
        <w:t>ŠILALĖS</w:t>
      </w:r>
      <w:r w:rsidR="00425BDE">
        <w:rPr>
          <w:b/>
          <w:bCs/>
          <w:color w:val="000000"/>
        </w:rPr>
        <w:t xml:space="preserve"> RAJONO SAVIVALDYBĖS ADMINISTRACIJOS DOVANŲ, GAUTŲ PAGAL TARPTAUTINĮ PROTOKOLĄ AR TRADICIJAS, REPREZENTACIJAI SKIRTŲ DOVANŲ VERTINIMO KOMISIJOS</w:t>
      </w:r>
      <w:r w:rsidR="00425BDE">
        <w:rPr>
          <w:b/>
          <w:color w:val="000000"/>
          <w:szCs w:val="24"/>
        </w:rPr>
        <w:t xml:space="preserve"> </w:t>
      </w:r>
      <w:r w:rsidR="00425BDE">
        <w:rPr>
          <w:b/>
          <w:color w:val="000000"/>
        </w:rPr>
        <w:t>PIRMININKO, NARIO KONFIDENCI</w:t>
      </w:r>
      <w:r w:rsidR="00425BDE">
        <w:rPr>
          <w:b/>
          <w:color w:val="000000"/>
          <w:szCs w:val="24"/>
        </w:rPr>
        <w:t>ALUMO PASIŽADĖJIMAS</w:t>
      </w:r>
    </w:p>
    <w:p w14:paraId="736EBE53" w14:textId="77777777" w:rsidR="00425BDE" w:rsidRDefault="00425BDE" w:rsidP="00425BDE">
      <w:pPr>
        <w:rPr>
          <w:color w:val="000000"/>
          <w:sz w:val="20"/>
        </w:rPr>
      </w:pPr>
    </w:p>
    <w:p w14:paraId="7A8874C7" w14:textId="77777777" w:rsidR="00425BDE" w:rsidRDefault="00425BDE" w:rsidP="00425BDE">
      <w:pPr>
        <w:jc w:val="center"/>
        <w:rPr>
          <w:color w:val="000000"/>
        </w:rPr>
      </w:pPr>
      <w:r>
        <w:rPr>
          <w:color w:val="000000"/>
        </w:rPr>
        <w:t>20      m. ...............................   ....... d.</w:t>
      </w:r>
    </w:p>
    <w:p w14:paraId="5FF4F598" w14:textId="64BE287D" w:rsidR="00425BDE" w:rsidRDefault="001D55ED" w:rsidP="00425BDE">
      <w:pPr>
        <w:tabs>
          <w:tab w:val="left" w:pos="0"/>
        </w:tabs>
        <w:jc w:val="center"/>
        <w:rPr>
          <w:color w:val="000000"/>
        </w:rPr>
      </w:pPr>
      <w:r>
        <w:rPr>
          <w:color w:val="000000"/>
        </w:rPr>
        <w:t>Šilalė</w:t>
      </w:r>
    </w:p>
    <w:p w14:paraId="537EB96F" w14:textId="77777777" w:rsidR="00425BDE" w:rsidRDefault="00425BDE" w:rsidP="00425BDE">
      <w:pPr>
        <w:jc w:val="center"/>
        <w:rPr>
          <w:i/>
          <w:color w:val="000000"/>
          <w:sz w:val="20"/>
        </w:rPr>
      </w:pPr>
    </w:p>
    <w:p w14:paraId="3F9CC2C6" w14:textId="77777777" w:rsidR="00425BDE" w:rsidRDefault="00425BDE" w:rsidP="00425BDE">
      <w:pPr>
        <w:ind w:firstLine="720"/>
        <w:jc w:val="both"/>
        <w:rPr>
          <w:color w:val="000000"/>
          <w:sz w:val="20"/>
        </w:rPr>
      </w:pPr>
    </w:p>
    <w:p w14:paraId="7BE8EB89" w14:textId="77777777" w:rsidR="00425BDE" w:rsidRDefault="00425BDE" w:rsidP="00425BDE">
      <w:pPr>
        <w:ind w:firstLine="1021"/>
        <w:jc w:val="both"/>
        <w:rPr>
          <w:color w:val="000000"/>
        </w:rPr>
      </w:pPr>
      <w:r>
        <w:rPr>
          <w:color w:val="000000"/>
        </w:rPr>
        <w:t xml:space="preserve">Būdamas Komisijos __________________________________________________ , </w:t>
      </w:r>
    </w:p>
    <w:p w14:paraId="31A0DD28" w14:textId="77777777" w:rsidR="00425BDE" w:rsidRDefault="00425BDE" w:rsidP="00425BDE">
      <w:pPr>
        <w:ind w:firstLine="5353"/>
        <w:jc w:val="both"/>
        <w:rPr>
          <w:i/>
          <w:color w:val="000000"/>
          <w:sz w:val="20"/>
        </w:rPr>
      </w:pPr>
      <w:r>
        <w:rPr>
          <w:i/>
          <w:color w:val="000000"/>
          <w:sz w:val="20"/>
        </w:rPr>
        <w:t>(pirmininku, nariu)</w:t>
      </w:r>
    </w:p>
    <w:p w14:paraId="03512113" w14:textId="77777777" w:rsidR="00425BDE" w:rsidRDefault="00425BDE" w:rsidP="00425BDE">
      <w:pPr>
        <w:spacing w:line="360" w:lineRule="auto"/>
        <w:ind w:firstLine="1021"/>
        <w:jc w:val="both"/>
        <w:rPr>
          <w:b/>
          <w:color w:val="000000"/>
        </w:rPr>
      </w:pPr>
      <w:r>
        <w:rPr>
          <w:b/>
          <w:color w:val="000000"/>
        </w:rPr>
        <w:t>1. Pasižadu:</w:t>
      </w:r>
    </w:p>
    <w:p w14:paraId="5A6E8BB3" w14:textId="77777777" w:rsidR="00425BDE" w:rsidRDefault="00425BDE" w:rsidP="006E1843">
      <w:pPr>
        <w:ind w:firstLine="1021"/>
        <w:rPr>
          <w:color w:val="000000"/>
        </w:rPr>
      </w:pPr>
      <w:r>
        <w:rPr>
          <w:color w:val="000000"/>
        </w:rPr>
        <w:t>1.1. saugoti ir tik įstatymų ir kitų teisės aktų nustatytais tikslais ir tvarka naudoti konfidencialią informaciją, kuri man taps žinoma dirbant Komisijos ______________________________________ ;</w:t>
      </w:r>
    </w:p>
    <w:p w14:paraId="5DF23BE7" w14:textId="77777777" w:rsidR="00425BDE" w:rsidRDefault="00425BDE" w:rsidP="00425BDE">
      <w:pPr>
        <w:spacing w:line="360" w:lineRule="auto"/>
        <w:ind w:firstLine="1021"/>
        <w:rPr>
          <w:color w:val="000000"/>
        </w:rPr>
      </w:pPr>
      <w:r>
        <w:rPr>
          <w:i/>
          <w:color w:val="000000"/>
          <w:sz w:val="20"/>
        </w:rPr>
        <w:t>(pirmininku, nariu)</w:t>
      </w:r>
    </w:p>
    <w:p w14:paraId="30F0F0A6" w14:textId="77777777" w:rsidR="00425BDE" w:rsidRDefault="00425BDE" w:rsidP="00425BDE">
      <w:pPr>
        <w:spacing w:line="360" w:lineRule="auto"/>
        <w:ind w:firstLine="1021"/>
        <w:jc w:val="both"/>
        <w:rPr>
          <w:color w:val="000000"/>
        </w:rPr>
      </w:pPr>
      <w:r>
        <w:rPr>
          <w:color w:val="000000"/>
        </w:rPr>
        <w:t>1.2. man patikėtus dokumentus, kuriuose yra konfidenciali informacija, saugoti tokiu būdu, kad tretieji asmenys neturėtų galimybės su jais susipažinti ar pasinaudoti.</w:t>
      </w:r>
    </w:p>
    <w:p w14:paraId="264CE114" w14:textId="77777777" w:rsidR="00425BDE" w:rsidRDefault="00425BDE" w:rsidP="00425BDE">
      <w:pPr>
        <w:spacing w:line="360" w:lineRule="auto"/>
        <w:ind w:firstLine="1021"/>
        <w:jc w:val="both"/>
        <w:rPr>
          <w:color w:val="000000"/>
        </w:rPr>
      </w:pPr>
      <w:r>
        <w:rPr>
          <w:color w:val="000000"/>
        </w:rPr>
        <w:t>2. Man išaiškinta, kad konfidencialią informaciją sudaro:</w:t>
      </w:r>
    </w:p>
    <w:p w14:paraId="6E638EC2" w14:textId="77777777" w:rsidR="00425BDE" w:rsidRDefault="00425BDE" w:rsidP="00425BDE">
      <w:pPr>
        <w:spacing w:line="360" w:lineRule="auto"/>
        <w:ind w:firstLine="1021"/>
        <w:jc w:val="both"/>
        <w:rPr>
          <w:color w:val="000000"/>
        </w:rPr>
      </w:pPr>
      <w:r>
        <w:rPr>
          <w:color w:val="000000"/>
        </w:rPr>
        <w:t>2.1. dovanotojo bei dovanos gavėjo asmens duomenys;</w:t>
      </w:r>
    </w:p>
    <w:p w14:paraId="7C68A827" w14:textId="77777777" w:rsidR="00425BDE" w:rsidRDefault="00425BDE" w:rsidP="00425BDE">
      <w:pPr>
        <w:spacing w:line="360" w:lineRule="auto"/>
        <w:ind w:firstLine="1021"/>
        <w:jc w:val="both"/>
        <w:rPr>
          <w:color w:val="000000"/>
        </w:rPr>
      </w:pPr>
      <w:r>
        <w:rPr>
          <w:color w:val="000000"/>
        </w:rPr>
        <w:t>2.2. visi Komisijos veiklos dokumentai (dovanos vertinimo aktai, susirašinėjimo medžiaga, kiti dokumentai, susiję su svarstytinais klausimais);</w:t>
      </w:r>
    </w:p>
    <w:p w14:paraId="5607CDC9" w14:textId="77777777" w:rsidR="00425BDE" w:rsidRDefault="00425BDE" w:rsidP="00425BDE">
      <w:pPr>
        <w:spacing w:line="360" w:lineRule="auto"/>
        <w:ind w:firstLine="1021"/>
        <w:jc w:val="both"/>
        <w:rPr>
          <w:color w:val="000000"/>
        </w:rPr>
      </w:pPr>
      <w:r>
        <w:rPr>
          <w:color w:val="000000"/>
        </w:rPr>
        <w:t>2.3. kita informacija, kurios atskleidimas prieštarauja įstatymams.</w:t>
      </w:r>
    </w:p>
    <w:p w14:paraId="046E8E56" w14:textId="77777777" w:rsidR="00425BDE" w:rsidRDefault="00425BDE" w:rsidP="00425BDE">
      <w:pPr>
        <w:spacing w:line="360" w:lineRule="auto"/>
        <w:ind w:firstLine="1021"/>
        <w:jc w:val="both"/>
        <w:rPr>
          <w:color w:val="000000"/>
        </w:rPr>
      </w:pPr>
      <w:r>
        <w:rPr>
          <w:color w:val="000000"/>
        </w:rPr>
        <w:t>3. Esu perspėtas, kad, pažeidęs šį pasižadėjimą, turėsiu atsakyti pagal Lietuvos Respublikos įstatymus.</w:t>
      </w:r>
    </w:p>
    <w:p w14:paraId="20572574" w14:textId="77777777" w:rsidR="00425BDE" w:rsidRDefault="00425BDE" w:rsidP="00425BDE">
      <w:pPr>
        <w:jc w:val="both"/>
        <w:rPr>
          <w:color w:val="000000"/>
        </w:rPr>
      </w:pPr>
    </w:p>
    <w:p w14:paraId="4A448D0F" w14:textId="77777777" w:rsidR="00425BDE" w:rsidRDefault="00425BDE" w:rsidP="00425BDE">
      <w:pPr>
        <w:jc w:val="both"/>
        <w:rPr>
          <w:color w:val="000000"/>
        </w:rPr>
      </w:pPr>
    </w:p>
    <w:p w14:paraId="42E461F3" w14:textId="77777777" w:rsidR="00425BDE" w:rsidRDefault="00425BDE" w:rsidP="00425BDE">
      <w:pPr>
        <w:rPr>
          <w:color w:val="000000"/>
        </w:rPr>
      </w:pPr>
      <w:r>
        <w:rPr>
          <w:color w:val="000000"/>
        </w:rPr>
        <w:t>___________________                                                        ______________________________</w:t>
      </w:r>
    </w:p>
    <w:p w14:paraId="4E8E7786" w14:textId="77777777" w:rsidR="00425BDE" w:rsidRDefault="00425BDE" w:rsidP="00425BDE">
      <w:pPr>
        <w:ind w:firstLine="720"/>
        <w:rPr>
          <w:color w:val="000000"/>
          <w:sz w:val="20"/>
        </w:rPr>
      </w:pPr>
      <w:r>
        <w:rPr>
          <w:i/>
          <w:color w:val="000000"/>
          <w:sz w:val="20"/>
        </w:rPr>
        <w:t>(parašas)</w:t>
      </w:r>
      <w:r>
        <w:rPr>
          <w:color w:val="000000"/>
        </w:rPr>
        <w:t xml:space="preserve"> </w:t>
      </w:r>
      <w:r>
        <w:rPr>
          <w:color w:val="000000"/>
        </w:rPr>
        <w:tab/>
      </w:r>
      <w:r>
        <w:rPr>
          <w:color w:val="000000"/>
        </w:rPr>
        <w:tab/>
      </w:r>
      <w:r>
        <w:rPr>
          <w:color w:val="000000"/>
        </w:rPr>
        <w:tab/>
      </w:r>
      <w:r>
        <w:rPr>
          <w:color w:val="000000"/>
        </w:rPr>
        <w:tab/>
        <w:t xml:space="preserve">                                                 </w:t>
      </w:r>
      <w:r>
        <w:rPr>
          <w:i/>
          <w:color w:val="000000"/>
          <w:sz w:val="20"/>
        </w:rPr>
        <w:t>(vardas, pavardė)</w:t>
      </w:r>
    </w:p>
    <w:p w14:paraId="4A8C3E20" w14:textId="77777777" w:rsidR="00425BDE" w:rsidRPr="005C1AF2" w:rsidRDefault="00425BDE" w:rsidP="00425BDE">
      <w:pPr>
        <w:rPr>
          <w:szCs w:val="24"/>
        </w:rPr>
      </w:pPr>
    </w:p>
    <w:p w14:paraId="71A21117" w14:textId="485FC819" w:rsidR="00023001" w:rsidRPr="00023001" w:rsidRDefault="00023001" w:rsidP="002264F6">
      <w:pPr>
        <w:ind w:firstLine="709"/>
        <w:jc w:val="both"/>
        <w:textAlignment w:val="baseline"/>
        <w:rPr>
          <w:color w:val="000000"/>
          <w:szCs w:val="24"/>
          <w:lang w:val="en-US"/>
        </w:rPr>
      </w:pPr>
      <w:r w:rsidRPr="00023001">
        <w:rPr>
          <w:color w:val="000000"/>
          <w:szCs w:val="24"/>
        </w:rPr>
        <w:br/>
      </w:r>
    </w:p>
    <w:p w14:paraId="6074205B" w14:textId="77777777" w:rsidR="00C97E99" w:rsidRDefault="00C97E99" w:rsidP="00D04351">
      <w:pPr>
        <w:tabs>
          <w:tab w:val="left" w:pos="6521"/>
        </w:tabs>
        <w:ind w:left="6462" w:hanging="18"/>
      </w:pPr>
    </w:p>
    <w:sectPr w:rsidR="00C97E99" w:rsidSect="00D04351">
      <w:headerReference w:type="even" r:id="rId13"/>
      <w:headerReference w:type="default" r:id="rId14"/>
      <w:footerReference w:type="even" r:id="rId15"/>
      <w:footerReference w:type="default" r:id="rId16"/>
      <w:headerReference w:type="first" r:id="rId17"/>
      <w:footerReference w:type="first" r:id="rId18"/>
      <w:pgSz w:w="11907" w:h="16840"/>
      <w:pgMar w:top="1135" w:right="567" w:bottom="1134" w:left="170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9FDB" w14:textId="77777777" w:rsidR="000B25AB" w:rsidRDefault="000B25AB">
      <w:r>
        <w:separator/>
      </w:r>
    </w:p>
  </w:endnote>
  <w:endnote w:type="continuationSeparator" w:id="0">
    <w:p w14:paraId="4204EB5E" w14:textId="77777777" w:rsidR="000B25AB" w:rsidRDefault="000B25AB">
      <w:r>
        <w:continuationSeparator/>
      </w:r>
    </w:p>
  </w:endnote>
  <w:endnote w:type="continuationNotice" w:id="1">
    <w:p w14:paraId="407D89D3" w14:textId="77777777" w:rsidR="000B25AB" w:rsidRDefault="000B25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3BC9F" w14:textId="77777777" w:rsidR="00425BDE" w:rsidRDefault="00425BDE">
    <w:pPr>
      <w:tabs>
        <w:tab w:val="center" w:pos="4677"/>
        <w:tab w:val="right" w:pos="9355"/>
      </w:tabs>
      <w:rPr>
        <w:sz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10EF" w14:textId="77777777" w:rsidR="00425BDE" w:rsidRDefault="00425BD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2584E" w14:textId="77777777" w:rsidR="00425BDE" w:rsidRDefault="00425BDE">
    <w:pPr>
      <w:tabs>
        <w:tab w:val="center" w:pos="4677"/>
        <w:tab w:val="right" w:pos="9355"/>
      </w:tabs>
      <w:rPr>
        <w:sz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BEC7" w14:textId="77777777" w:rsidR="00C97E99" w:rsidRDefault="00C97E99">
    <w:pPr>
      <w:tabs>
        <w:tab w:val="center" w:pos="4153"/>
        <w:tab w:val="right"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3109D" w14:textId="77777777" w:rsidR="00C97E99" w:rsidRDefault="00C97E99">
    <w:pPr>
      <w:tabs>
        <w:tab w:val="center" w:pos="4153"/>
        <w:tab w:val="right" w:pos="8306"/>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A445D" w14:textId="77777777" w:rsidR="00C97E99" w:rsidRDefault="00C97E99">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C0791" w14:textId="77777777" w:rsidR="000B25AB" w:rsidRDefault="000B25AB">
      <w:r>
        <w:separator/>
      </w:r>
    </w:p>
  </w:footnote>
  <w:footnote w:type="continuationSeparator" w:id="0">
    <w:p w14:paraId="3CF68DD3" w14:textId="77777777" w:rsidR="000B25AB" w:rsidRDefault="000B25AB">
      <w:r>
        <w:continuationSeparator/>
      </w:r>
    </w:p>
  </w:footnote>
  <w:footnote w:type="continuationNotice" w:id="1">
    <w:p w14:paraId="2C5D2E15" w14:textId="77777777" w:rsidR="000B25AB" w:rsidRDefault="000B25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8216E" w14:textId="77777777" w:rsidR="00425BDE" w:rsidRDefault="00425BDE">
    <w:pPr>
      <w:tabs>
        <w:tab w:val="center" w:pos="4153"/>
        <w:tab w:val="right" w:pos="8306"/>
      </w:tabs>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31AF6" w14:textId="0875D7B4" w:rsidR="00425BDE" w:rsidRDefault="00425BDE">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F24764">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FED73" w14:textId="77777777" w:rsidR="00425BDE" w:rsidRDefault="00425BDE">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8AEF" w14:textId="77777777" w:rsidR="00C97E99" w:rsidRDefault="00C97E99">
    <w:pPr>
      <w:tabs>
        <w:tab w:val="center" w:pos="4153"/>
        <w:tab w:val="right" w:pos="830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26C9" w14:textId="77777777" w:rsidR="00C97E99" w:rsidRDefault="00C97E99">
    <w:pPr>
      <w:tabs>
        <w:tab w:val="center" w:pos="4153"/>
        <w:tab w:val="right"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41CE" w14:textId="77777777" w:rsidR="00C97E99" w:rsidRDefault="00C97E99">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00A"/>
    <w:multiLevelType w:val="hybridMultilevel"/>
    <w:tmpl w:val="CA58231A"/>
    <w:lvl w:ilvl="0" w:tplc="4E08F4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23001"/>
    <w:rsid w:val="00044F91"/>
    <w:rsid w:val="000A20E1"/>
    <w:rsid w:val="000B25AB"/>
    <w:rsid w:val="001634C8"/>
    <w:rsid w:val="00182FFE"/>
    <w:rsid w:val="001B0D95"/>
    <w:rsid w:val="001D55ED"/>
    <w:rsid w:val="002264F6"/>
    <w:rsid w:val="00390BC9"/>
    <w:rsid w:val="003F502E"/>
    <w:rsid w:val="004237C3"/>
    <w:rsid w:val="00425BDE"/>
    <w:rsid w:val="00491CC3"/>
    <w:rsid w:val="004B2D92"/>
    <w:rsid w:val="00577012"/>
    <w:rsid w:val="00595E48"/>
    <w:rsid w:val="00603099"/>
    <w:rsid w:val="006553A4"/>
    <w:rsid w:val="00693CD7"/>
    <w:rsid w:val="006A7A6D"/>
    <w:rsid w:val="006B1736"/>
    <w:rsid w:val="006C6020"/>
    <w:rsid w:val="006E1843"/>
    <w:rsid w:val="00703810"/>
    <w:rsid w:val="007A5B27"/>
    <w:rsid w:val="00A35EB6"/>
    <w:rsid w:val="00A61F0E"/>
    <w:rsid w:val="00A7380E"/>
    <w:rsid w:val="00AD56CF"/>
    <w:rsid w:val="00AE06D4"/>
    <w:rsid w:val="00B9472F"/>
    <w:rsid w:val="00BA57A1"/>
    <w:rsid w:val="00BD5116"/>
    <w:rsid w:val="00C17EB9"/>
    <w:rsid w:val="00C97E99"/>
    <w:rsid w:val="00D04351"/>
    <w:rsid w:val="00D25BAE"/>
    <w:rsid w:val="00D96EA4"/>
    <w:rsid w:val="00E1120C"/>
    <w:rsid w:val="00E1779D"/>
    <w:rsid w:val="00E469C8"/>
    <w:rsid w:val="00E77E4B"/>
    <w:rsid w:val="00EF6E39"/>
    <w:rsid w:val="00F1779D"/>
    <w:rsid w:val="00F2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A3484"/>
  <w15:docId w15:val="{E2BDEFCE-0527-4EAD-A3A9-593A1D9B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9472F"/>
    <w:rPr>
      <w:color w:val="808080"/>
    </w:rPr>
  </w:style>
  <w:style w:type="paragraph" w:styleId="Antrats">
    <w:name w:val="header"/>
    <w:basedOn w:val="prastasis"/>
    <w:link w:val="AntratsDiagrama"/>
    <w:rsid w:val="00E1779D"/>
    <w:pPr>
      <w:tabs>
        <w:tab w:val="center" w:pos="4153"/>
        <w:tab w:val="right" w:pos="8306"/>
      </w:tabs>
    </w:pPr>
  </w:style>
  <w:style w:type="character" w:customStyle="1" w:styleId="AntratsDiagrama">
    <w:name w:val="Antraštės Diagrama"/>
    <w:basedOn w:val="Numatytasispastraiposriftas"/>
    <w:link w:val="Antrats"/>
    <w:rsid w:val="00E1779D"/>
  </w:style>
  <w:style w:type="paragraph" w:styleId="Sraopastraipa">
    <w:name w:val="List Paragraph"/>
    <w:basedOn w:val="prastasis"/>
    <w:rsid w:val="00023001"/>
    <w:pPr>
      <w:ind w:left="720"/>
      <w:contextualSpacing/>
    </w:pPr>
  </w:style>
  <w:style w:type="paragraph" w:styleId="Debesliotekstas">
    <w:name w:val="Balloon Text"/>
    <w:basedOn w:val="prastasis"/>
    <w:link w:val="DebesliotekstasDiagrama"/>
    <w:semiHidden/>
    <w:unhideWhenUsed/>
    <w:rsid w:val="00EF6E3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F6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68572">
      <w:bodyDiv w:val="1"/>
      <w:marLeft w:val="0"/>
      <w:marRight w:val="0"/>
      <w:marTop w:val="0"/>
      <w:marBottom w:val="0"/>
      <w:divBdr>
        <w:top w:val="none" w:sz="0" w:space="0" w:color="auto"/>
        <w:left w:val="none" w:sz="0" w:space="0" w:color="auto"/>
        <w:bottom w:val="none" w:sz="0" w:space="0" w:color="auto"/>
        <w:right w:val="none" w:sz="0" w:space="0" w:color="auto"/>
      </w:divBdr>
      <w:divsChild>
        <w:div w:id="2091923432">
          <w:marLeft w:val="0"/>
          <w:marRight w:val="0"/>
          <w:marTop w:val="0"/>
          <w:marBottom w:val="0"/>
          <w:divBdr>
            <w:top w:val="none" w:sz="0" w:space="0" w:color="auto"/>
            <w:left w:val="none" w:sz="0" w:space="0" w:color="auto"/>
            <w:bottom w:val="none" w:sz="0" w:space="0" w:color="auto"/>
            <w:right w:val="none" w:sz="0" w:space="0" w:color="auto"/>
          </w:divBdr>
        </w:div>
        <w:div w:id="1504978122">
          <w:marLeft w:val="0"/>
          <w:marRight w:val="0"/>
          <w:marTop w:val="0"/>
          <w:marBottom w:val="0"/>
          <w:divBdr>
            <w:top w:val="none" w:sz="0" w:space="0" w:color="auto"/>
            <w:left w:val="none" w:sz="0" w:space="0" w:color="auto"/>
            <w:bottom w:val="none" w:sz="0" w:space="0" w:color="auto"/>
            <w:right w:val="none" w:sz="0" w:space="0" w:color="auto"/>
          </w:divBdr>
        </w:div>
        <w:div w:id="1681815964">
          <w:marLeft w:val="0"/>
          <w:marRight w:val="0"/>
          <w:marTop w:val="0"/>
          <w:marBottom w:val="0"/>
          <w:divBdr>
            <w:top w:val="none" w:sz="0" w:space="0" w:color="auto"/>
            <w:left w:val="none" w:sz="0" w:space="0" w:color="auto"/>
            <w:bottom w:val="none" w:sz="0" w:space="0" w:color="auto"/>
            <w:right w:val="none" w:sz="0" w:space="0" w:color="auto"/>
          </w:divBdr>
        </w:div>
        <w:div w:id="54164632">
          <w:marLeft w:val="0"/>
          <w:marRight w:val="0"/>
          <w:marTop w:val="0"/>
          <w:marBottom w:val="0"/>
          <w:divBdr>
            <w:top w:val="none" w:sz="0" w:space="0" w:color="auto"/>
            <w:left w:val="none" w:sz="0" w:space="0" w:color="auto"/>
            <w:bottom w:val="none" w:sz="0" w:space="0" w:color="auto"/>
            <w:right w:val="none" w:sz="0" w:space="0" w:color="auto"/>
          </w:divBdr>
        </w:div>
        <w:div w:id="138353019">
          <w:marLeft w:val="0"/>
          <w:marRight w:val="0"/>
          <w:marTop w:val="0"/>
          <w:marBottom w:val="0"/>
          <w:divBdr>
            <w:top w:val="none" w:sz="0" w:space="0" w:color="auto"/>
            <w:left w:val="none" w:sz="0" w:space="0" w:color="auto"/>
            <w:bottom w:val="none" w:sz="0" w:space="0" w:color="auto"/>
            <w:right w:val="none" w:sz="0" w:space="0" w:color="auto"/>
          </w:divBdr>
        </w:div>
      </w:divsChild>
    </w:div>
    <w:div w:id="664557304">
      <w:bodyDiv w:val="1"/>
      <w:marLeft w:val="0"/>
      <w:marRight w:val="0"/>
      <w:marTop w:val="0"/>
      <w:marBottom w:val="0"/>
      <w:divBdr>
        <w:top w:val="none" w:sz="0" w:space="0" w:color="auto"/>
        <w:left w:val="none" w:sz="0" w:space="0" w:color="auto"/>
        <w:bottom w:val="none" w:sz="0" w:space="0" w:color="auto"/>
        <w:right w:val="none" w:sz="0" w:space="0" w:color="auto"/>
      </w:divBdr>
    </w:div>
    <w:div w:id="810290752">
      <w:bodyDiv w:val="1"/>
      <w:marLeft w:val="0"/>
      <w:marRight w:val="0"/>
      <w:marTop w:val="0"/>
      <w:marBottom w:val="0"/>
      <w:divBdr>
        <w:top w:val="none" w:sz="0" w:space="0" w:color="auto"/>
        <w:left w:val="none" w:sz="0" w:space="0" w:color="auto"/>
        <w:bottom w:val="none" w:sz="0" w:space="0" w:color="auto"/>
        <w:right w:val="none" w:sz="0" w:space="0" w:color="auto"/>
      </w:divBdr>
    </w:div>
    <w:div w:id="1078941374">
      <w:bodyDiv w:val="1"/>
      <w:marLeft w:val="0"/>
      <w:marRight w:val="0"/>
      <w:marTop w:val="0"/>
      <w:marBottom w:val="0"/>
      <w:divBdr>
        <w:top w:val="none" w:sz="0" w:space="0" w:color="auto"/>
        <w:left w:val="none" w:sz="0" w:space="0" w:color="auto"/>
        <w:bottom w:val="none" w:sz="0" w:space="0" w:color="auto"/>
        <w:right w:val="none" w:sz="0" w:space="0" w:color="auto"/>
      </w:divBdr>
      <w:divsChild>
        <w:div w:id="261299290">
          <w:marLeft w:val="0"/>
          <w:marRight w:val="0"/>
          <w:marTop w:val="0"/>
          <w:marBottom w:val="0"/>
          <w:divBdr>
            <w:top w:val="none" w:sz="0" w:space="0" w:color="auto"/>
            <w:left w:val="none" w:sz="0" w:space="0" w:color="auto"/>
            <w:bottom w:val="none" w:sz="0" w:space="0" w:color="auto"/>
            <w:right w:val="none" w:sz="0" w:space="0" w:color="auto"/>
          </w:divBdr>
        </w:div>
        <w:div w:id="665128736">
          <w:marLeft w:val="0"/>
          <w:marRight w:val="0"/>
          <w:marTop w:val="0"/>
          <w:marBottom w:val="0"/>
          <w:divBdr>
            <w:top w:val="none" w:sz="0" w:space="0" w:color="auto"/>
            <w:left w:val="none" w:sz="0" w:space="0" w:color="auto"/>
            <w:bottom w:val="none" w:sz="0" w:space="0" w:color="auto"/>
            <w:right w:val="none" w:sz="0" w:space="0" w:color="auto"/>
          </w:divBdr>
        </w:div>
        <w:div w:id="1177772461">
          <w:marLeft w:val="0"/>
          <w:marRight w:val="0"/>
          <w:marTop w:val="0"/>
          <w:marBottom w:val="0"/>
          <w:divBdr>
            <w:top w:val="none" w:sz="0" w:space="0" w:color="auto"/>
            <w:left w:val="none" w:sz="0" w:space="0" w:color="auto"/>
            <w:bottom w:val="none" w:sz="0" w:space="0" w:color="auto"/>
            <w:right w:val="none" w:sz="0" w:space="0" w:color="auto"/>
          </w:divBdr>
        </w:div>
        <w:div w:id="1530142841">
          <w:marLeft w:val="0"/>
          <w:marRight w:val="0"/>
          <w:marTop w:val="0"/>
          <w:marBottom w:val="0"/>
          <w:divBdr>
            <w:top w:val="none" w:sz="0" w:space="0" w:color="auto"/>
            <w:left w:val="none" w:sz="0" w:space="0" w:color="auto"/>
            <w:bottom w:val="none" w:sz="0" w:space="0" w:color="auto"/>
            <w:right w:val="none" w:sz="0" w:space="0" w:color="auto"/>
          </w:divBdr>
        </w:div>
        <w:div w:id="1220049089">
          <w:marLeft w:val="0"/>
          <w:marRight w:val="0"/>
          <w:marTop w:val="0"/>
          <w:marBottom w:val="0"/>
          <w:divBdr>
            <w:top w:val="none" w:sz="0" w:space="0" w:color="auto"/>
            <w:left w:val="none" w:sz="0" w:space="0" w:color="auto"/>
            <w:bottom w:val="none" w:sz="0" w:space="0" w:color="auto"/>
            <w:right w:val="none" w:sz="0" w:space="0" w:color="auto"/>
          </w:divBdr>
        </w:div>
      </w:divsChild>
    </w:div>
    <w:div w:id="1089539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0522">
          <w:marLeft w:val="0"/>
          <w:marRight w:val="0"/>
          <w:marTop w:val="0"/>
          <w:marBottom w:val="0"/>
          <w:divBdr>
            <w:top w:val="none" w:sz="0" w:space="0" w:color="auto"/>
            <w:left w:val="none" w:sz="0" w:space="0" w:color="auto"/>
            <w:bottom w:val="none" w:sz="0" w:space="0" w:color="auto"/>
            <w:right w:val="none" w:sz="0" w:space="0" w:color="auto"/>
          </w:divBdr>
        </w:div>
        <w:div w:id="103156979">
          <w:marLeft w:val="0"/>
          <w:marRight w:val="0"/>
          <w:marTop w:val="0"/>
          <w:marBottom w:val="0"/>
          <w:divBdr>
            <w:top w:val="none" w:sz="0" w:space="0" w:color="auto"/>
            <w:left w:val="none" w:sz="0" w:space="0" w:color="auto"/>
            <w:bottom w:val="none" w:sz="0" w:space="0" w:color="auto"/>
            <w:right w:val="none" w:sz="0" w:space="0" w:color="auto"/>
          </w:divBdr>
        </w:div>
      </w:divsChild>
    </w:div>
    <w:div w:id="1149133188">
      <w:bodyDiv w:val="1"/>
      <w:marLeft w:val="0"/>
      <w:marRight w:val="0"/>
      <w:marTop w:val="0"/>
      <w:marBottom w:val="0"/>
      <w:divBdr>
        <w:top w:val="none" w:sz="0" w:space="0" w:color="auto"/>
        <w:left w:val="none" w:sz="0" w:space="0" w:color="auto"/>
        <w:bottom w:val="none" w:sz="0" w:space="0" w:color="auto"/>
        <w:right w:val="none" w:sz="0" w:space="0" w:color="auto"/>
      </w:divBdr>
      <w:divsChild>
        <w:div w:id="575751563">
          <w:marLeft w:val="0"/>
          <w:marRight w:val="0"/>
          <w:marTop w:val="0"/>
          <w:marBottom w:val="0"/>
          <w:divBdr>
            <w:top w:val="none" w:sz="0" w:space="0" w:color="auto"/>
            <w:left w:val="none" w:sz="0" w:space="0" w:color="auto"/>
            <w:bottom w:val="none" w:sz="0" w:space="0" w:color="auto"/>
            <w:right w:val="none" w:sz="0" w:space="0" w:color="auto"/>
          </w:divBdr>
        </w:div>
        <w:div w:id="134495456">
          <w:marLeft w:val="0"/>
          <w:marRight w:val="0"/>
          <w:marTop w:val="0"/>
          <w:marBottom w:val="0"/>
          <w:divBdr>
            <w:top w:val="none" w:sz="0" w:space="0" w:color="auto"/>
            <w:left w:val="none" w:sz="0" w:space="0" w:color="auto"/>
            <w:bottom w:val="none" w:sz="0" w:space="0" w:color="auto"/>
            <w:right w:val="none" w:sz="0" w:space="0" w:color="auto"/>
          </w:divBdr>
        </w:div>
        <w:div w:id="1732997317">
          <w:marLeft w:val="0"/>
          <w:marRight w:val="0"/>
          <w:marTop w:val="0"/>
          <w:marBottom w:val="0"/>
          <w:divBdr>
            <w:top w:val="none" w:sz="0" w:space="0" w:color="auto"/>
            <w:left w:val="none" w:sz="0" w:space="0" w:color="auto"/>
            <w:bottom w:val="none" w:sz="0" w:space="0" w:color="auto"/>
            <w:right w:val="none" w:sz="0" w:space="0" w:color="auto"/>
          </w:divBdr>
        </w:div>
        <w:div w:id="1373383412">
          <w:marLeft w:val="0"/>
          <w:marRight w:val="0"/>
          <w:marTop w:val="0"/>
          <w:marBottom w:val="0"/>
          <w:divBdr>
            <w:top w:val="none" w:sz="0" w:space="0" w:color="auto"/>
            <w:left w:val="none" w:sz="0" w:space="0" w:color="auto"/>
            <w:bottom w:val="none" w:sz="0" w:space="0" w:color="auto"/>
            <w:right w:val="none" w:sz="0" w:space="0" w:color="auto"/>
          </w:divBdr>
        </w:div>
        <w:div w:id="1719893213">
          <w:marLeft w:val="0"/>
          <w:marRight w:val="0"/>
          <w:marTop w:val="0"/>
          <w:marBottom w:val="0"/>
          <w:divBdr>
            <w:top w:val="none" w:sz="0" w:space="0" w:color="auto"/>
            <w:left w:val="none" w:sz="0" w:space="0" w:color="auto"/>
            <w:bottom w:val="none" w:sz="0" w:space="0" w:color="auto"/>
            <w:right w:val="none" w:sz="0" w:space="0" w:color="auto"/>
          </w:divBdr>
        </w:div>
        <w:div w:id="1715155164">
          <w:marLeft w:val="0"/>
          <w:marRight w:val="0"/>
          <w:marTop w:val="0"/>
          <w:marBottom w:val="0"/>
          <w:divBdr>
            <w:top w:val="none" w:sz="0" w:space="0" w:color="auto"/>
            <w:left w:val="none" w:sz="0" w:space="0" w:color="auto"/>
            <w:bottom w:val="none" w:sz="0" w:space="0" w:color="auto"/>
            <w:right w:val="none" w:sz="0" w:space="0" w:color="auto"/>
          </w:divBdr>
        </w:div>
        <w:div w:id="2007395306">
          <w:marLeft w:val="0"/>
          <w:marRight w:val="0"/>
          <w:marTop w:val="0"/>
          <w:marBottom w:val="0"/>
          <w:divBdr>
            <w:top w:val="none" w:sz="0" w:space="0" w:color="auto"/>
            <w:left w:val="none" w:sz="0" w:space="0" w:color="auto"/>
            <w:bottom w:val="none" w:sz="0" w:space="0" w:color="auto"/>
            <w:right w:val="none" w:sz="0" w:space="0" w:color="auto"/>
          </w:divBdr>
        </w:div>
        <w:div w:id="500001740">
          <w:marLeft w:val="0"/>
          <w:marRight w:val="0"/>
          <w:marTop w:val="0"/>
          <w:marBottom w:val="0"/>
          <w:divBdr>
            <w:top w:val="none" w:sz="0" w:space="0" w:color="auto"/>
            <w:left w:val="none" w:sz="0" w:space="0" w:color="auto"/>
            <w:bottom w:val="none" w:sz="0" w:space="0" w:color="auto"/>
            <w:right w:val="none" w:sz="0" w:space="0" w:color="auto"/>
          </w:divBdr>
        </w:div>
        <w:div w:id="107748826">
          <w:marLeft w:val="0"/>
          <w:marRight w:val="0"/>
          <w:marTop w:val="0"/>
          <w:marBottom w:val="0"/>
          <w:divBdr>
            <w:top w:val="none" w:sz="0" w:space="0" w:color="auto"/>
            <w:left w:val="none" w:sz="0" w:space="0" w:color="auto"/>
            <w:bottom w:val="none" w:sz="0" w:space="0" w:color="auto"/>
            <w:right w:val="none" w:sz="0" w:space="0" w:color="auto"/>
          </w:divBdr>
        </w:div>
        <w:div w:id="1191063514">
          <w:marLeft w:val="0"/>
          <w:marRight w:val="0"/>
          <w:marTop w:val="0"/>
          <w:marBottom w:val="0"/>
          <w:divBdr>
            <w:top w:val="none" w:sz="0" w:space="0" w:color="auto"/>
            <w:left w:val="none" w:sz="0" w:space="0" w:color="auto"/>
            <w:bottom w:val="none" w:sz="0" w:space="0" w:color="auto"/>
            <w:right w:val="none" w:sz="0" w:space="0" w:color="auto"/>
          </w:divBdr>
        </w:div>
        <w:div w:id="1337927175">
          <w:marLeft w:val="0"/>
          <w:marRight w:val="0"/>
          <w:marTop w:val="0"/>
          <w:marBottom w:val="0"/>
          <w:divBdr>
            <w:top w:val="none" w:sz="0" w:space="0" w:color="auto"/>
            <w:left w:val="none" w:sz="0" w:space="0" w:color="auto"/>
            <w:bottom w:val="none" w:sz="0" w:space="0" w:color="auto"/>
            <w:right w:val="none" w:sz="0" w:space="0" w:color="auto"/>
          </w:divBdr>
        </w:div>
        <w:div w:id="1691293126">
          <w:marLeft w:val="0"/>
          <w:marRight w:val="0"/>
          <w:marTop w:val="0"/>
          <w:marBottom w:val="0"/>
          <w:divBdr>
            <w:top w:val="none" w:sz="0" w:space="0" w:color="auto"/>
            <w:left w:val="none" w:sz="0" w:space="0" w:color="auto"/>
            <w:bottom w:val="none" w:sz="0" w:space="0" w:color="auto"/>
            <w:right w:val="none" w:sz="0" w:space="0" w:color="auto"/>
          </w:divBdr>
        </w:div>
        <w:div w:id="1314290586">
          <w:marLeft w:val="0"/>
          <w:marRight w:val="0"/>
          <w:marTop w:val="0"/>
          <w:marBottom w:val="0"/>
          <w:divBdr>
            <w:top w:val="none" w:sz="0" w:space="0" w:color="auto"/>
            <w:left w:val="none" w:sz="0" w:space="0" w:color="auto"/>
            <w:bottom w:val="none" w:sz="0" w:space="0" w:color="auto"/>
            <w:right w:val="none" w:sz="0" w:space="0" w:color="auto"/>
          </w:divBdr>
        </w:div>
        <w:div w:id="1820540030">
          <w:marLeft w:val="0"/>
          <w:marRight w:val="0"/>
          <w:marTop w:val="0"/>
          <w:marBottom w:val="0"/>
          <w:divBdr>
            <w:top w:val="none" w:sz="0" w:space="0" w:color="auto"/>
            <w:left w:val="none" w:sz="0" w:space="0" w:color="auto"/>
            <w:bottom w:val="none" w:sz="0" w:space="0" w:color="auto"/>
            <w:right w:val="none" w:sz="0" w:space="0" w:color="auto"/>
          </w:divBdr>
        </w:div>
      </w:divsChild>
    </w:div>
    <w:div w:id="1221943085">
      <w:bodyDiv w:val="1"/>
      <w:marLeft w:val="0"/>
      <w:marRight w:val="0"/>
      <w:marTop w:val="0"/>
      <w:marBottom w:val="0"/>
      <w:divBdr>
        <w:top w:val="none" w:sz="0" w:space="0" w:color="auto"/>
        <w:left w:val="none" w:sz="0" w:space="0" w:color="auto"/>
        <w:bottom w:val="none" w:sz="0" w:space="0" w:color="auto"/>
        <w:right w:val="none" w:sz="0" w:space="0" w:color="auto"/>
      </w:divBdr>
      <w:divsChild>
        <w:div w:id="1415124239">
          <w:marLeft w:val="0"/>
          <w:marRight w:val="0"/>
          <w:marTop w:val="0"/>
          <w:marBottom w:val="0"/>
          <w:divBdr>
            <w:top w:val="none" w:sz="0" w:space="0" w:color="auto"/>
            <w:left w:val="none" w:sz="0" w:space="0" w:color="auto"/>
            <w:bottom w:val="none" w:sz="0" w:space="0" w:color="auto"/>
            <w:right w:val="none" w:sz="0" w:space="0" w:color="auto"/>
          </w:divBdr>
          <w:divsChild>
            <w:div w:id="819417588">
              <w:marLeft w:val="0"/>
              <w:marRight w:val="0"/>
              <w:marTop w:val="0"/>
              <w:marBottom w:val="0"/>
              <w:divBdr>
                <w:top w:val="none" w:sz="0" w:space="0" w:color="auto"/>
                <w:left w:val="none" w:sz="0" w:space="0" w:color="auto"/>
                <w:bottom w:val="none" w:sz="0" w:space="0" w:color="auto"/>
                <w:right w:val="none" w:sz="0" w:space="0" w:color="auto"/>
              </w:divBdr>
            </w:div>
            <w:div w:id="292029444">
              <w:marLeft w:val="0"/>
              <w:marRight w:val="0"/>
              <w:marTop w:val="0"/>
              <w:marBottom w:val="0"/>
              <w:divBdr>
                <w:top w:val="none" w:sz="0" w:space="0" w:color="auto"/>
                <w:left w:val="none" w:sz="0" w:space="0" w:color="auto"/>
                <w:bottom w:val="none" w:sz="0" w:space="0" w:color="auto"/>
                <w:right w:val="none" w:sz="0" w:space="0" w:color="auto"/>
              </w:divBdr>
            </w:div>
            <w:div w:id="117260795">
              <w:marLeft w:val="0"/>
              <w:marRight w:val="0"/>
              <w:marTop w:val="0"/>
              <w:marBottom w:val="0"/>
              <w:divBdr>
                <w:top w:val="none" w:sz="0" w:space="0" w:color="auto"/>
                <w:left w:val="none" w:sz="0" w:space="0" w:color="auto"/>
                <w:bottom w:val="none" w:sz="0" w:space="0" w:color="auto"/>
                <w:right w:val="none" w:sz="0" w:space="0" w:color="auto"/>
              </w:divBdr>
            </w:div>
          </w:divsChild>
        </w:div>
        <w:div w:id="1066880895">
          <w:marLeft w:val="0"/>
          <w:marRight w:val="0"/>
          <w:marTop w:val="0"/>
          <w:marBottom w:val="0"/>
          <w:divBdr>
            <w:top w:val="none" w:sz="0" w:space="0" w:color="auto"/>
            <w:left w:val="none" w:sz="0" w:space="0" w:color="auto"/>
            <w:bottom w:val="none" w:sz="0" w:space="0" w:color="auto"/>
            <w:right w:val="none" w:sz="0" w:space="0" w:color="auto"/>
          </w:divBdr>
          <w:divsChild>
            <w:div w:id="1903787397">
              <w:marLeft w:val="0"/>
              <w:marRight w:val="0"/>
              <w:marTop w:val="0"/>
              <w:marBottom w:val="0"/>
              <w:divBdr>
                <w:top w:val="none" w:sz="0" w:space="0" w:color="auto"/>
                <w:left w:val="none" w:sz="0" w:space="0" w:color="auto"/>
                <w:bottom w:val="none" w:sz="0" w:space="0" w:color="auto"/>
                <w:right w:val="none" w:sz="0" w:space="0" w:color="auto"/>
              </w:divBdr>
            </w:div>
            <w:div w:id="44987375">
              <w:marLeft w:val="0"/>
              <w:marRight w:val="0"/>
              <w:marTop w:val="0"/>
              <w:marBottom w:val="0"/>
              <w:divBdr>
                <w:top w:val="none" w:sz="0" w:space="0" w:color="auto"/>
                <w:left w:val="none" w:sz="0" w:space="0" w:color="auto"/>
                <w:bottom w:val="none" w:sz="0" w:space="0" w:color="auto"/>
                <w:right w:val="none" w:sz="0" w:space="0" w:color="auto"/>
              </w:divBdr>
            </w:div>
          </w:divsChild>
        </w:div>
        <w:div w:id="1959139995">
          <w:marLeft w:val="0"/>
          <w:marRight w:val="0"/>
          <w:marTop w:val="0"/>
          <w:marBottom w:val="0"/>
          <w:divBdr>
            <w:top w:val="none" w:sz="0" w:space="0" w:color="auto"/>
            <w:left w:val="none" w:sz="0" w:space="0" w:color="auto"/>
            <w:bottom w:val="none" w:sz="0" w:space="0" w:color="auto"/>
            <w:right w:val="none" w:sz="0" w:space="0" w:color="auto"/>
          </w:divBdr>
          <w:divsChild>
            <w:div w:id="1785155948">
              <w:marLeft w:val="0"/>
              <w:marRight w:val="0"/>
              <w:marTop w:val="0"/>
              <w:marBottom w:val="0"/>
              <w:divBdr>
                <w:top w:val="none" w:sz="0" w:space="0" w:color="auto"/>
                <w:left w:val="none" w:sz="0" w:space="0" w:color="auto"/>
                <w:bottom w:val="none" w:sz="0" w:space="0" w:color="auto"/>
                <w:right w:val="none" w:sz="0" w:space="0" w:color="auto"/>
              </w:divBdr>
            </w:div>
            <w:div w:id="837309944">
              <w:marLeft w:val="0"/>
              <w:marRight w:val="0"/>
              <w:marTop w:val="0"/>
              <w:marBottom w:val="0"/>
              <w:divBdr>
                <w:top w:val="none" w:sz="0" w:space="0" w:color="auto"/>
                <w:left w:val="none" w:sz="0" w:space="0" w:color="auto"/>
                <w:bottom w:val="none" w:sz="0" w:space="0" w:color="auto"/>
                <w:right w:val="none" w:sz="0" w:space="0" w:color="auto"/>
              </w:divBdr>
            </w:div>
            <w:div w:id="1000422960">
              <w:marLeft w:val="0"/>
              <w:marRight w:val="0"/>
              <w:marTop w:val="0"/>
              <w:marBottom w:val="0"/>
              <w:divBdr>
                <w:top w:val="none" w:sz="0" w:space="0" w:color="auto"/>
                <w:left w:val="none" w:sz="0" w:space="0" w:color="auto"/>
                <w:bottom w:val="none" w:sz="0" w:space="0" w:color="auto"/>
                <w:right w:val="none" w:sz="0" w:space="0" w:color="auto"/>
              </w:divBdr>
            </w:div>
            <w:div w:id="1145515064">
              <w:marLeft w:val="0"/>
              <w:marRight w:val="0"/>
              <w:marTop w:val="0"/>
              <w:marBottom w:val="0"/>
              <w:divBdr>
                <w:top w:val="none" w:sz="0" w:space="0" w:color="auto"/>
                <w:left w:val="none" w:sz="0" w:space="0" w:color="auto"/>
                <w:bottom w:val="none" w:sz="0" w:space="0" w:color="auto"/>
                <w:right w:val="none" w:sz="0" w:space="0" w:color="auto"/>
              </w:divBdr>
            </w:div>
          </w:divsChild>
        </w:div>
        <w:div w:id="180973988">
          <w:marLeft w:val="0"/>
          <w:marRight w:val="0"/>
          <w:marTop w:val="0"/>
          <w:marBottom w:val="0"/>
          <w:divBdr>
            <w:top w:val="none" w:sz="0" w:space="0" w:color="auto"/>
            <w:left w:val="none" w:sz="0" w:space="0" w:color="auto"/>
            <w:bottom w:val="none" w:sz="0" w:space="0" w:color="auto"/>
            <w:right w:val="none" w:sz="0" w:space="0" w:color="auto"/>
          </w:divBdr>
          <w:divsChild>
            <w:div w:id="815758732">
              <w:marLeft w:val="0"/>
              <w:marRight w:val="0"/>
              <w:marTop w:val="0"/>
              <w:marBottom w:val="0"/>
              <w:divBdr>
                <w:top w:val="none" w:sz="0" w:space="0" w:color="auto"/>
                <w:left w:val="none" w:sz="0" w:space="0" w:color="auto"/>
                <w:bottom w:val="none" w:sz="0" w:space="0" w:color="auto"/>
                <w:right w:val="none" w:sz="0" w:space="0" w:color="auto"/>
              </w:divBdr>
            </w:div>
            <w:div w:id="141852460">
              <w:marLeft w:val="0"/>
              <w:marRight w:val="0"/>
              <w:marTop w:val="0"/>
              <w:marBottom w:val="0"/>
              <w:divBdr>
                <w:top w:val="none" w:sz="0" w:space="0" w:color="auto"/>
                <w:left w:val="none" w:sz="0" w:space="0" w:color="auto"/>
                <w:bottom w:val="none" w:sz="0" w:space="0" w:color="auto"/>
                <w:right w:val="none" w:sz="0" w:space="0" w:color="auto"/>
              </w:divBdr>
            </w:div>
            <w:div w:id="1821576846">
              <w:marLeft w:val="0"/>
              <w:marRight w:val="0"/>
              <w:marTop w:val="0"/>
              <w:marBottom w:val="0"/>
              <w:divBdr>
                <w:top w:val="none" w:sz="0" w:space="0" w:color="auto"/>
                <w:left w:val="none" w:sz="0" w:space="0" w:color="auto"/>
                <w:bottom w:val="none" w:sz="0" w:space="0" w:color="auto"/>
                <w:right w:val="none" w:sz="0" w:space="0" w:color="auto"/>
              </w:divBdr>
            </w:div>
            <w:div w:id="1593271767">
              <w:marLeft w:val="0"/>
              <w:marRight w:val="0"/>
              <w:marTop w:val="0"/>
              <w:marBottom w:val="0"/>
              <w:divBdr>
                <w:top w:val="none" w:sz="0" w:space="0" w:color="auto"/>
                <w:left w:val="none" w:sz="0" w:space="0" w:color="auto"/>
                <w:bottom w:val="none" w:sz="0" w:space="0" w:color="auto"/>
                <w:right w:val="none" w:sz="0" w:space="0" w:color="auto"/>
              </w:divBdr>
            </w:div>
            <w:div w:id="2131363175">
              <w:marLeft w:val="0"/>
              <w:marRight w:val="0"/>
              <w:marTop w:val="0"/>
              <w:marBottom w:val="0"/>
              <w:divBdr>
                <w:top w:val="none" w:sz="0" w:space="0" w:color="auto"/>
                <w:left w:val="none" w:sz="0" w:space="0" w:color="auto"/>
                <w:bottom w:val="none" w:sz="0" w:space="0" w:color="auto"/>
                <w:right w:val="none" w:sz="0" w:space="0" w:color="auto"/>
              </w:divBdr>
            </w:div>
            <w:div w:id="1335105675">
              <w:marLeft w:val="0"/>
              <w:marRight w:val="0"/>
              <w:marTop w:val="0"/>
              <w:marBottom w:val="0"/>
              <w:divBdr>
                <w:top w:val="none" w:sz="0" w:space="0" w:color="auto"/>
                <w:left w:val="none" w:sz="0" w:space="0" w:color="auto"/>
                <w:bottom w:val="none" w:sz="0" w:space="0" w:color="auto"/>
                <w:right w:val="none" w:sz="0" w:space="0" w:color="auto"/>
              </w:divBdr>
            </w:div>
          </w:divsChild>
        </w:div>
        <w:div w:id="136842664">
          <w:marLeft w:val="0"/>
          <w:marRight w:val="0"/>
          <w:marTop w:val="0"/>
          <w:marBottom w:val="0"/>
          <w:divBdr>
            <w:top w:val="none" w:sz="0" w:space="0" w:color="auto"/>
            <w:left w:val="none" w:sz="0" w:space="0" w:color="auto"/>
            <w:bottom w:val="none" w:sz="0" w:space="0" w:color="auto"/>
            <w:right w:val="none" w:sz="0" w:space="0" w:color="auto"/>
          </w:divBdr>
          <w:divsChild>
            <w:div w:id="933366722">
              <w:marLeft w:val="0"/>
              <w:marRight w:val="0"/>
              <w:marTop w:val="0"/>
              <w:marBottom w:val="0"/>
              <w:divBdr>
                <w:top w:val="none" w:sz="0" w:space="0" w:color="auto"/>
                <w:left w:val="none" w:sz="0" w:space="0" w:color="auto"/>
                <w:bottom w:val="none" w:sz="0" w:space="0" w:color="auto"/>
                <w:right w:val="none" w:sz="0" w:space="0" w:color="auto"/>
              </w:divBdr>
            </w:div>
            <w:div w:id="552889123">
              <w:marLeft w:val="0"/>
              <w:marRight w:val="0"/>
              <w:marTop w:val="0"/>
              <w:marBottom w:val="0"/>
              <w:divBdr>
                <w:top w:val="none" w:sz="0" w:space="0" w:color="auto"/>
                <w:left w:val="none" w:sz="0" w:space="0" w:color="auto"/>
                <w:bottom w:val="none" w:sz="0" w:space="0" w:color="auto"/>
                <w:right w:val="none" w:sz="0" w:space="0" w:color="auto"/>
              </w:divBdr>
            </w:div>
            <w:div w:id="918370669">
              <w:marLeft w:val="0"/>
              <w:marRight w:val="0"/>
              <w:marTop w:val="0"/>
              <w:marBottom w:val="0"/>
              <w:divBdr>
                <w:top w:val="none" w:sz="0" w:space="0" w:color="auto"/>
                <w:left w:val="none" w:sz="0" w:space="0" w:color="auto"/>
                <w:bottom w:val="none" w:sz="0" w:space="0" w:color="auto"/>
                <w:right w:val="none" w:sz="0" w:space="0" w:color="auto"/>
              </w:divBdr>
            </w:div>
            <w:div w:id="453207918">
              <w:marLeft w:val="0"/>
              <w:marRight w:val="0"/>
              <w:marTop w:val="0"/>
              <w:marBottom w:val="0"/>
              <w:divBdr>
                <w:top w:val="none" w:sz="0" w:space="0" w:color="auto"/>
                <w:left w:val="none" w:sz="0" w:space="0" w:color="auto"/>
                <w:bottom w:val="none" w:sz="0" w:space="0" w:color="auto"/>
                <w:right w:val="none" w:sz="0" w:space="0" w:color="auto"/>
              </w:divBdr>
            </w:div>
          </w:divsChild>
        </w:div>
        <w:div w:id="140006781">
          <w:marLeft w:val="0"/>
          <w:marRight w:val="0"/>
          <w:marTop w:val="0"/>
          <w:marBottom w:val="0"/>
          <w:divBdr>
            <w:top w:val="none" w:sz="0" w:space="0" w:color="auto"/>
            <w:left w:val="none" w:sz="0" w:space="0" w:color="auto"/>
            <w:bottom w:val="none" w:sz="0" w:space="0" w:color="auto"/>
            <w:right w:val="none" w:sz="0" w:space="0" w:color="auto"/>
          </w:divBdr>
          <w:divsChild>
            <w:div w:id="2135980558">
              <w:marLeft w:val="0"/>
              <w:marRight w:val="0"/>
              <w:marTop w:val="0"/>
              <w:marBottom w:val="0"/>
              <w:divBdr>
                <w:top w:val="none" w:sz="0" w:space="0" w:color="auto"/>
                <w:left w:val="none" w:sz="0" w:space="0" w:color="auto"/>
                <w:bottom w:val="none" w:sz="0" w:space="0" w:color="auto"/>
                <w:right w:val="none" w:sz="0" w:space="0" w:color="auto"/>
              </w:divBdr>
            </w:div>
            <w:div w:id="284391524">
              <w:marLeft w:val="0"/>
              <w:marRight w:val="0"/>
              <w:marTop w:val="0"/>
              <w:marBottom w:val="0"/>
              <w:divBdr>
                <w:top w:val="none" w:sz="0" w:space="0" w:color="auto"/>
                <w:left w:val="none" w:sz="0" w:space="0" w:color="auto"/>
                <w:bottom w:val="none" w:sz="0" w:space="0" w:color="auto"/>
                <w:right w:val="none" w:sz="0" w:space="0" w:color="auto"/>
              </w:divBdr>
            </w:div>
            <w:div w:id="1265000258">
              <w:marLeft w:val="0"/>
              <w:marRight w:val="0"/>
              <w:marTop w:val="0"/>
              <w:marBottom w:val="0"/>
              <w:divBdr>
                <w:top w:val="none" w:sz="0" w:space="0" w:color="auto"/>
                <w:left w:val="none" w:sz="0" w:space="0" w:color="auto"/>
                <w:bottom w:val="none" w:sz="0" w:space="0" w:color="auto"/>
                <w:right w:val="none" w:sz="0" w:space="0" w:color="auto"/>
              </w:divBdr>
            </w:div>
            <w:div w:id="495531599">
              <w:marLeft w:val="0"/>
              <w:marRight w:val="0"/>
              <w:marTop w:val="0"/>
              <w:marBottom w:val="0"/>
              <w:divBdr>
                <w:top w:val="none" w:sz="0" w:space="0" w:color="auto"/>
                <w:left w:val="none" w:sz="0" w:space="0" w:color="auto"/>
                <w:bottom w:val="none" w:sz="0" w:space="0" w:color="auto"/>
                <w:right w:val="none" w:sz="0" w:space="0" w:color="auto"/>
              </w:divBdr>
            </w:div>
          </w:divsChild>
        </w:div>
        <w:div w:id="1334652275">
          <w:marLeft w:val="0"/>
          <w:marRight w:val="0"/>
          <w:marTop w:val="0"/>
          <w:marBottom w:val="0"/>
          <w:divBdr>
            <w:top w:val="none" w:sz="0" w:space="0" w:color="auto"/>
            <w:left w:val="none" w:sz="0" w:space="0" w:color="auto"/>
            <w:bottom w:val="none" w:sz="0" w:space="0" w:color="auto"/>
            <w:right w:val="none" w:sz="0" w:space="0" w:color="auto"/>
          </w:divBdr>
          <w:divsChild>
            <w:div w:id="1203439301">
              <w:marLeft w:val="0"/>
              <w:marRight w:val="0"/>
              <w:marTop w:val="0"/>
              <w:marBottom w:val="0"/>
              <w:divBdr>
                <w:top w:val="none" w:sz="0" w:space="0" w:color="auto"/>
                <w:left w:val="none" w:sz="0" w:space="0" w:color="auto"/>
                <w:bottom w:val="none" w:sz="0" w:space="0" w:color="auto"/>
                <w:right w:val="none" w:sz="0" w:space="0" w:color="auto"/>
              </w:divBdr>
            </w:div>
            <w:div w:id="844243324">
              <w:marLeft w:val="0"/>
              <w:marRight w:val="0"/>
              <w:marTop w:val="0"/>
              <w:marBottom w:val="0"/>
              <w:divBdr>
                <w:top w:val="none" w:sz="0" w:space="0" w:color="auto"/>
                <w:left w:val="none" w:sz="0" w:space="0" w:color="auto"/>
                <w:bottom w:val="none" w:sz="0" w:space="0" w:color="auto"/>
                <w:right w:val="none" w:sz="0" w:space="0" w:color="auto"/>
              </w:divBdr>
            </w:div>
            <w:div w:id="923337247">
              <w:marLeft w:val="0"/>
              <w:marRight w:val="0"/>
              <w:marTop w:val="0"/>
              <w:marBottom w:val="0"/>
              <w:divBdr>
                <w:top w:val="none" w:sz="0" w:space="0" w:color="auto"/>
                <w:left w:val="none" w:sz="0" w:space="0" w:color="auto"/>
                <w:bottom w:val="none" w:sz="0" w:space="0" w:color="auto"/>
                <w:right w:val="none" w:sz="0" w:space="0" w:color="auto"/>
              </w:divBdr>
            </w:div>
            <w:div w:id="2026207864">
              <w:marLeft w:val="0"/>
              <w:marRight w:val="0"/>
              <w:marTop w:val="0"/>
              <w:marBottom w:val="0"/>
              <w:divBdr>
                <w:top w:val="none" w:sz="0" w:space="0" w:color="auto"/>
                <w:left w:val="none" w:sz="0" w:space="0" w:color="auto"/>
                <w:bottom w:val="none" w:sz="0" w:space="0" w:color="auto"/>
                <w:right w:val="none" w:sz="0" w:space="0" w:color="auto"/>
              </w:divBdr>
            </w:div>
            <w:div w:id="1944338775">
              <w:marLeft w:val="0"/>
              <w:marRight w:val="0"/>
              <w:marTop w:val="0"/>
              <w:marBottom w:val="0"/>
              <w:divBdr>
                <w:top w:val="none" w:sz="0" w:space="0" w:color="auto"/>
                <w:left w:val="none" w:sz="0" w:space="0" w:color="auto"/>
                <w:bottom w:val="none" w:sz="0" w:space="0" w:color="auto"/>
                <w:right w:val="none" w:sz="0" w:space="0" w:color="auto"/>
              </w:divBdr>
            </w:div>
          </w:divsChild>
        </w:div>
        <w:div w:id="974262043">
          <w:marLeft w:val="0"/>
          <w:marRight w:val="0"/>
          <w:marTop w:val="0"/>
          <w:marBottom w:val="0"/>
          <w:divBdr>
            <w:top w:val="none" w:sz="0" w:space="0" w:color="auto"/>
            <w:left w:val="none" w:sz="0" w:space="0" w:color="auto"/>
            <w:bottom w:val="none" w:sz="0" w:space="0" w:color="auto"/>
            <w:right w:val="none" w:sz="0" w:space="0" w:color="auto"/>
          </w:divBdr>
          <w:divsChild>
            <w:div w:id="609505926">
              <w:marLeft w:val="0"/>
              <w:marRight w:val="0"/>
              <w:marTop w:val="0"/>
              <w:marBottom w:val="0"/>
              <w:divBdr>
                <w:top w:val="none" w:sz="0" w:space="0" w:color="auto"/>
                <w:left w:val="none" w:sz="0" w:space="0" w:color="auto"/>
                <w:bottom w:val="none" w:sz="0" w:space="0" w:color="auto"/>
                <w:right w:val="none" w:sz="0" w:space="0" w:color="auto"/>
              </w:divBdr>
            </w:div>
            <w:div w:id="126553432">
              <w:marLeft w:val="0"/>
              <w:marRight w:val="0"/>
              <w:marTop w:val="0"/>
              <w:marBottom w:val="0"/>
              <w:divBdr>
                <w:top w:val="none" w:sz="0" w:space="0" w:color="auto"/>
                <w:left w:val="none" w:sz="0" w:space="0" w:color="auto"/>
                <w:bottom w:val="none" w:sz="0" w:space="0" w:color="auto"/>
                <w:right w:val="none" w:sz="0" w:space="0" w:color="auto"/>
              </w:divBdr>
            </w:div>
            <w:div w:id="1827283725">
              <w:marLeft w:val="0"/>
              <w:marRight w:val="0"/>
              <w:marTop w:val="0"/>
              <w:marBottom w:val="0"/>
              <w:divBdr>
                <w:top w:val="none" w:sz="0" w:space="0" w:color="auto"/>
                <w:left w:val="none" w:sz="0" w:space="0" w:color="auto"/>
                <w:bottom w:val="none" w:sz="0" w:space="0" w:color="auto"/>
                <w:right w:val="none" w:sz="0" w:space="0" w:color="auto"/>
              </w:divBdr>
            </w:div>
          </w:divsChild>
        </w:div>
        <w:div w:id="1703363264">
          <w:marLeft w:val="0"/>
          <w:marRight w:val="0"/>
          <w:marTop w:val="0"/>
          <w:marBottom w:val="0"/>
          <w:divBdr>
            <w:top w:val="none" w:sz="0" w:space="0" w:color="auto"/>
            <w:left w:val="none" w:sz="0" w:space="0" w:color="auto"/>
            <w:bottom w:val="none" w:sz="0" w:space="0" w:color="auto"/>
            <w:right w:val="none" w:sz="0" w:space="0" w:color="auto"/>
          </w:divBdr>
          <w:divsChild>
            <w:div w:id="242226766">
              <w:marLeft w:val="0"/>
              <w:marRight w:val="0"/>
              <w:marTop w:val="0"/>
              <w:marBottom w:val="0"/>
              <w:divBdr>
                <w:top w:val="none" w:sz="0" w:space="0" w:color="auto"/>
                <w:left w:val="none" w:sz="0" w:space="0" w:color="auto"/>
                <w:bottom w:val="none" w:sz="0" w:space="0" w:color="auto"/>
                <w:right w:val="none" w:sz="0" w:space="0" w:color="auto"/>
              </w:divBdr>
            </w:div>
            <w:div w:id="1159077259">
              <w:marLeft w:val="0"/>
              <w:marRight w:val="0"/>
              <w:marTop w:val="0"/>
              <w:marBottom w:val="0"/>
              <w:divBdr>
                <w:top w:val="none" w:sz="0" w:space="0" w:color="auto"/>
                <w:left w:val="none" w:sz="0" w:space="0" w:color="auto"/>
                <w:bottom w:val="none" w:sz="0" w:space="0" w:color="auto"/>
                <w:right w:val="none" w:sz="0" w:space="0" w:color="auto"/>
              </w:divBdr>
            </w:div>
            <w:div w:id="1859274623">
              <w:marLeft w:val="0"/>
              <w:marRight w:val="0"/>
              <w:marTop w:val="0"/>
              <w:marBottom w:val="0"/>
              <w:divBdr>
                <w:top w:val="none" w:sz="0" w:space="0" w:color="auto"/>
                <w:left w:val="none" w:sz="0" w:space="0" w:color="auto"/>
                <w:bottom w:val="none" w:sz="0" w:space="0" w:color="auto"/>
                <w:right w:val="none" w:sz="0" w:space="0" w:color="auto"/>
              </w:divBdr>
            </w:div>
            <w:div w:id="1716536571">
              <w:marLeft w:val="0"/>
              <w:marRight w:val="0"/>
              <w:marTop w:val="0"/>
              <w:marBottom w:val="0"/>
              <w:divBdr>
                <w:top w:val="none" w:sz="0" w:space="0" w:color="auto"/>
                <w:left w:val="none" w:sz="0" w:space="0" w:color="auto"/>
                <w:bottom w:val="none" w:sz="0" w:space="0" w:color="auto"/>
                <w:right w:val="none" w:sz="0" w:space="0" w:color="auto"/>
              </w:divBdr>
            </w:div>
            <w:div w:id="1706834469">
              <w:marLeft w:val="0"/>
              <w:marRight w:val="0"/>
              <w:marTop w:val="0"/>
              <w:marBottom w:val="0"/>
              <w:divBdr>
                <w:top w:val="none" w:sz="0" w:space="0" w:color="auto"/>
                <w:left w:val="none" w:sz="0" w:space="0" w:color="auto"/>
                <w:bottom w:val="none" w:sz="0" w:space="0" w:color="auto"/>
                <w:right w:val="none" w:sz="0" w:space="0" w:color="auto"/>
              </w:divBdr>
            </w:div>
            <w:div w:id="599459890">
              <w:marLeft w:val="0"/>
              <w:marRight w:val="0"/>
              <w:marTop w:val="0"/>
              <w:marBottom w:val="0"/>
              <w:divBdr>
                <w:top w:val="none" w:sz="0" w:space="0" w:color="auto"/>
                <w:left w:val="none" w:sz="0" w:space="0" w:color="auto"/>
                <w:bottom w:val="none" w:sz="0" w:space="0" w:color="auto"/>
                <w:right w:val="none" w:sz="0" w:space="0" w:color="auto"/>
              </w:divBdr>
            </w:div>
            <w:div w:id="1916160481">
              <w:marLeft w:val="0"/>
              <w:marRight w:val="0"/>
              <w:marTop w:val="0"/>
              <w:marBottom w:val="0"/>
              <w:divBdr>
                <w:top w:val="none" w:sz="0" w:space="0" w:color="auto"/>
                <w:left w:val="none" w:sz="0" w:space="0" w:color="auto"/>
                <w:bottom w:val="none" w:sz="0" w:space="0" w:color="auto"/>
                <w:right w:val="none" w:sz="0" w:space="0" w:color="auto"/>
              </w:divBdr>
            </w:div>
            <w:div w:id="1715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816">
      <w:bodyDiv w:val="1"/>
      <w:marLeft w:val="0"/>
      <w:marRight w:val="0"/>
      <w:marTop w:val="0"/>
      <w:marBottom w:val="0"/>
      <w:divBdr>
        <w:top w:val="none" w:sz="0" w:space="0" w:color="auto"/>
        <w:left w:val="none" w:sz="0" w:space="0" w:color="auto"/>
        <w:bottom w:val="none" w:sz="0" w:space="0" w:color="auto"/>
        <w:right w:val="none" w:sz="0" w:space="0" w:color="auto"/>
      </w:divBdr>
      <w:divsChild>
        <w:div w:id="1889534458">
          <w:marLeft w:val="0"/>
          <w:marRight w:val="0"/>
          <w:marTop w:val="0"/>
          <w:marBottom w:val="0"/>
          <w:divBdr>
            <w:top w:val="none" w:sz="0" w:space="0" w:color="auto"/>
            <w:left w:val="none" w:sz="0" w:space="0" w:color="auto"/>
            <w:bottom w:val="none" w:sz="0" w:space="0" w:color="auto"/>
            <w:right w:val="none" w:sz="0" w:space="0" w:color="auto"/>
          </w:divBdr>
          <w:divsChild>
            <w:div w:id="465972609">
              <w:marLeft w:val="0"/>
              <w:marRight w:val="0"/>
              <w:marTop w:val="0"/>
              <w:marBottom w:val="0"/>
              <w:divBdr>
                <w:top w:val="none" w:sz="0" w:space="0" w:color="auto"/>
                <w:left w:val="none" w:sz="0" w:space="0" w:color="auto"/>
                <w:bottom w:val="none" w:sz="0" w:space="0" w:color="auto"/>
                <w:right w:val="none" w:sz="0" w:space="0" w:color="auto"/>
              </w:divBdr>
            </w:div>
            <w:div w:id="1255164055">
              <w:marLeft w:val="0"/>
              <w:marRight w:val="0"/>
              <w:marTop w:val="0"/>
              <w:marBottom w:val="0"/>
              <w:divBdr>
                <w:top w:val="none" w:sz="0" w:space="0" w:color="auto"/>
                <w:left w:val="none" w:sz="0" w:space="0" w:color="auto"/>
                <w:bottom w:val="none" w:sz="0" w:space="0" w:color="auto"/>
                <w:right w:val="none" w:sz="0" w:space="0" w:color="auto"/>
              </w:divBdr>
            </w:div>
            <w:div w:id="1814788190">
              <w:marLeft w:val="0"/>
              <w:marRight w:val="0"/>
              <w:marTop w:val="0"/>
              <w:marBottom w:val="0"/>
              <w:divBdr>
                <w:top w:val="none" w:sz="0" w:space="0" w:color="auto"/>
                <w:left w:val="none" w:sz="0" w:space="0" w:color="auto"/>
                <w:bottom w:val="none" w:sz="0" w:space="0" w:color="auto"/>
                <w:right w:val="none" w:sz="0" w:space="0" w:color="auto"/>
              </w:divBdr>
            </w:div>
            <w:div w:id="1621835230">
              <w:marLeft w:val="0"/>
              <w:marRight w:val="0"/>
              <w:marTop w:val="0"/>
              <w:marBottom w:val="0"/>
              <w:divBdr>
                <w:top w:val="none" w:sz="0" w:space="0" w:color="auto"/>
                <w:left w:val="none" w:sz="0" w:space="0" w:color="auto"/>
                <w:bottom w:val="none" w:sz="0" w:space="0" w:color="auto"/>
                <w:right w:val="none" w:sz="0" w:space="0" w:color="auto"/>
              </w:divBdr>
            </w:div>
            <w:div w:id="1985969748">
              <w:marLeft w:val="0"/>
              <w:marRight w:val="0"/>
              <w:marTop w:val="0"/>
              <w:marBottom w:val="0"/>
              <w:divBdr>
                <w:top w:val="none" w:sz="0" w:space="0" w:color="auto"/>
                <w:left w:val="none" w:sz="0" w:space="0" w:color="auto"/>
                <w:bottom w:val="none" w:sz="0" w:space="0" w:color="auto"/>
                <w:right w:val="none" w:sz="0" w:space="0" w:color="auto"/>
              </w:divBdr>
            </w:div>
            <w:div w:id="2060082605">
              <w:marLeft w:val="0"/>
              <w:marRight w:val="0"/>
              <w:marTop w:val="0"/>
              <w:marBottom w:val="0"/>
              <w:divBdr>
                <w:top w:val="none" w:sz="0" w:space="0" w:color="auto"/>
                <w:left w:val="none" w:sz="0" w:space="0" w:color="auto"/>
                <w:bottom w:val="none" w:sz="0" w:space="0" w:color="auto"/>
                <w:right w:val="none" w:sz="0" w:space="0" w:color="auto"/>
              </w:divBdr>
            </w:div>
            <w:div w:id="1821532744">
              <w:marLeft w:val="0"/>
              <w:marRight w:val="0"/>
              <w:marTop w:val="0"/>
              <w:marBottom w:val="0"/>
              <w:divBdr>
                <w:top w:val="none" w:sz="0" w:space="0" w:color="auto"/>
                <w:left w:val="none" w:sz="0" w:space="0" w:color="auto"/>
                <w:bottom w:val="none" w:sz="0" w:space="0" w:color="auto"/>
                <w:right w:val="none" w:sz="0" w:space="0" w:color="auto"/>
              </w:divBdr>
            </w:div>
            <w:div w:id="478227708">
              <w:marLeft w:val="0"/>
              <w:marRight w:val="0"/>
              <w:marTop w:val="0"/>
              <w:marBottom w:val="0"/>
              <w:divBdr>
                <w:top w:val="none" w:sz="0" w:space="0" w:color="auto"/>
                <w:left w:val="none" w:sz="0" w:space="0" w:color="auto"/>
                <w:bottom w:val="none" w:sz="0" w:space="0" w:color="auto"/>
                <w:right w:val="none" w:sz="0" w:space="0" w:color="auto"/>
              </w:divBdr>
            </w:div>
            <w:div w:id="1120956151">
              <w:marLeft w:val="0"/>
              <w:marRight w:val="0"/>
              <w:marTop w:val="0"/>
              <w:marBottom w:val="0"/>
              <w:divBdr>
                <w:top w:val="none" w:sz="0" w:space="0" w:color="auto"/>
                <w:left w:val="none" w:sz="0" w:space="0" w:color="auto"/>
                <w:bottom w:val="none" w:sz="0" w:space="0" w:color="auto"/>
                <w:right w:val="none" w:sz="0" w:space="0" w:color="auto"/>
              </w:divBdr>
            </w:div>
            <w:div w:id="582186535">
              <w:marLeft w:val="0"/>
              <w:marRight w:val="0"/>
              <w:marTop w:val="0"/>
              <w:marBottom w:val="0"/>
              <w:divBdr>
                <w:top w:val="none" w:sz="0" w:space="0" w:color="auto"/>
                <w:left w:val="none" w:sz="0" w:space="0" w:color="auto"/>
                <w:bottom w:val="none" w:sz="0" w:space="0" w:color="auto"/>
                <w:right w:val="none" w:sz="0" w:space="0" w:color="auto"/>
              </w:divBdr>
            </w:div>
          </w:divsChild>
        </w:div>
        <w:div w:id="2023193958">
          <w:marLeft w:val="0"/>
          <w:marRight w:val="0"/>
          <w:marTop w:val="0"/>
          <w:marBottom w:val="0"/>
          <w:divBdr>
            <w:top w:val="none" w:sz="0" w:space="0" w:color="auto"/>
            <w:left w:val="none" w:sz="0" w:space="0" w:color="auto"/>
            <w:bottom w:val="none" w:sz="0" w:space="0" w:color="auto"/>
            <w:right w:val="none" w:sz="0" w:space="0" w:color="auto"/>
          </w:divBdr>
          <w:divsChild>
            <w:div w:id="1860465978">
              <w:marLeft w:val="0"/>
              <w:marRight w:val="0"/>
              <w:marTop w:val="0"/>
              <w:marBottom w:val="0"/>
              <w:divBdr>
                <w:top w:val="none" w:sz="0" w:space="0" w:color="auto"/>
                <w:left w:val="none" w:sz="0" w:space="0" w:color="auto"/>
                <w:bottom w:val="none" w:sz="0" w:space="0" w:color="auto"/>
                <w:right w:val="none" w:sz="0" w:space="0" w:color="auto"/>
              </w:divBdr>
            </w:div>
            <w:div w:id="1874800954">
              <w:marLeft w:val="0"/>
              <w:marRight w:val="0"/>
              <w:marTop w:val="0"/>
              <w:marBottom w:val="0"/>
              <w:divBdr>
                <w:top w:val="none" w:sz="0" w:space="0" w:color="auto"/>
                <w:left w:val="none" w:sz="0" w:space="0" w:color="auto"/>
                <w:bottom w:val="none" w:sz="0" w:space="0" w:color="auto"/>
                <w:right w:val="none" w:sz="0" w:space="0" w:color="auto"/>
              </w:divBdr>
            </w:div>
            <w:div w:id="2105376756">
              <w:marLeft w:val="0"/>
              <w:marRight w:val="0"/>
              <w:marTop w:val="0"/>
              <w:marBottom w:val="0"/>
              <w:divBdr>
                <w:top w:val="none" w:sz="0" w:space="0" w:color="auto"/>
                <w:left w:val="none" w:sz="0" w:space="0" w:color="auto"/>
                <w:bottom w:val="none" w:sz="0" w:space="0" w:color="auto"/>
                <w:right w:val="none" w:sz="0" w:space="0" w:color="auto"/>
              </w:divBdr>
              <w:divsChild>
                <w:div w:id="119341719">
                  <w:marLeft w:val="0"/>
                  <w:marRight w:val="0"/>
                  <w:marTop w:val="0"/>
                  <w:marBottom w:val="0"/>
                  <w:divBdr>
                    <w:top w:val="none" w:sz="0" w:space="0" w:color="auto"/>
                    <w:left w:val="none" w:sz="0" w:space="0" w:color="auto"/>
                    <w:bottom w:val="none" w:sz="0" w:space="0" w:color="auto"/>
                    <w:right w:val="none" w:sz="0" w:space="0" w:color="auto"/>
                  </w:divBdr>
                </w:div>
                <w:div w:id="1348143329">
                  <w:marLeft w:val="0"/>
                  <w:marRight w:val="0"/>
                  <w:marTop w:val="0"/>
                  <w:marBottom w:val="0"/>
                  <w:divBdr>
                    <w:top w:val="none" w:sz="0" w:space="0" w:color="auto"/>
                    <w:left w:val="none" w:sz="0" w:space="0" w:color="auto"/>
                    <w:bottom w:val="none" w:sz="0" w:space="0" w:color="auto"/>
                    <w:right w:val="none" w:sz="0" w:space="0" w:color="auto"/>
                  </w:divBdr>
                </w:div>
                <w:div w:id="639924868">
                  <w:marLeft w:val="0"/>
                  <w:marRight w:val="0"/>
                  <w:marTop w:val="0"/>
                  <w:marBottom w:val="0"/>
                  <w:divBdr>
                    <w:top w:val="none" w:sz="0" w:space="0" w:color="auto"/>
                    <w:left w:val="none" w:sz="0" w:space="0" w:color="auto"/>
                    <w:bottom w:val="none" w:sz="0" w:space="0" w:color="auto"/>
                    <w:right w:val="none" w:sz="0" w:space="0" w:color="auto"/>
                  </w:divBdr>
                </w:div>
                <w:div w:id="954945264">
                  <w:marLeft w:val="0"/>
                  <w:marRight w:val="0"/>
                  <w:marTop w:val="0"/>
                  <w:marBottom w:val="0"/>
                  <w:divBdr>
                    <w:top w:val="none" w:sz="0" w:space="0" w:color="auto"/>
                    <w:left w:val="none" w:sz="0" w:space="0" w:color="auto"/>
                    <w:bottom w:val="none" w:sz="0" w:space="0" w:color="auto"/>
                    <w:right w:val="none" w:sz="0" w:space="0" w:color="auto"/>
                  </w:divBdr>
                </w:div>
                <w:div w:id="1844199896">
                  <w:marLeft w:val="0"/>
                  <w:marRight w:val="0"/>
                  <w:marTop w:val="0"/>
                  <w:marBottom w:val="0"/>
                  <w:divBdr>
                    <w:top w:val="none" w:sz="0" w:space="0" w:color="auto"/>
                    <w:left w:val="none" w:sz="0" w:space="0" w:color="auto"/>
                    <w:bottom w:val="none" w:sz="0" w:space="0" w:color="auto"/>
                    <w:right w:val="none" w:sz="0" w:space="0" w:color="auto"/>
                  </w:divBdr>
                </w:div>
                <w:div w:id="540285285">
                  <w:marLeft w:val="0"/>
                  <w:marRight w:val="0"/>
                  <w:marTop w:val="0"/>
                  <w:marBottom w:val="0"/>
                  <w:divBdr>
                    <w:top w:val="none" w:sz="0" w:space="0" w:color="auto"/>
                    <w:left w:val="none" w:sz="0" w:space="0" w:color="auto"/>
                    <w:bottom w:val="none" w:sz="0" w:space="0" w:color="auto"/>
                    <w:right w:val="none" w:sz="0" w:space="0" w:color="auto"/>
                  </w:divBdr>
                </w:div>
                <w:div w:id="1224217187">
                  <w:marLeft w:val="0"/>
                  <w:marRight w:val="0"/>
                  <w:marTop w:val="0"/>
                  <w:marBottom w:val="0"/>
                  <w:divBdr>
                    <w:top w:val="none" w:sz="0" w:space="0" w:color="auto"/>
                    <w:left w:val="none" w:sz="0" w:space="0" w:color="auto"/>
                    <w:bottom w:val="none" w:sz="0" w:space="0" w:color="auto"/>
                    <w:right w:val="none" w:sz="0" w:space="0" w:color="auto"/>
                  </w:divBdr>
                </w:div>
                <w:div w:id="1985040057">
                  <w:marLeft w:val="0"/>
                  <w:marRight w:val="0"/>
                  <w:marTop w:val="0"/>
                  <w:marBottom w:val="0"/>
                  <w:divBdr>
                    <w:top w:val="none" w:sz="0" w:space="0" w:color="auto"/>
                    <w:left w:val="none" w:sz="0" w:space="0" w:color="auto"/>
                    <w:bottom w:val="none" w:sz="0" w:space="0" w:color="auto"/>
                    <w:right w:val="none" w:sz="0" w:space="0" w:color="auto"/>
                  </w:divBdr>
                </w:div>
                <w:div w:id="692613795">
                  <w:marLeft w:val="0"/>
                  <w:marRight w:val="0"/>
                  <w:marTop w:val="0"/>
                  <w:marBottom w:val="0"/>
                  <w:divBdr>
                    <w:top w:val="none" w:sz="0" w:space="0" w:color="auto"/>
                    <w:left w:val="none" w:sz="0" w:space="0" w:color="auto"/>
                    <w:bottom w:val="none" w:sz="0" w:space="0" w:color="auto"/>
                    <w:right w:val="none" w:sz="0" w:space="0" w:color="auto"/>
                  </w:divBdr>
                </w:div>
              </w:divsChild>
            </w:div>
            <w:div w:id="1755859479">
              <w:marLeft w:val="0"/>
              <w:marRight w:val="0"/>
              <w:marTop w:val="0"/>
              <w:marBottom w:val="0"/>
              <w:divBdr>
                <w:top w:val="none" w:sz="0" w:space="0" w:color="auto"/>
                <w:left w:val="none" w:sz="0" w:space="0" w:color="auto"/>
                <w:bottom w:val="none" w:sz="0" w:space="0" w:color="auto"/>
                <w:right w:val="none" w:sz="0" w:space="0" w:color="auto"/>
              </w:divBdr>
            </w:div>
            <w:div w:id="1909226578">
              <w:marLeft w:val="0"/>
              <w:marRight w:val="0"/>
              <w:marTop w:val="0"/>
              <w:marBottom w:val="0"/>
              <w:divBdr>
                <w:top w:val="none" w:sz="0" w:space="0" w:color="auto"/>
                <w:left w:val="none" w:sz="0" w:space="0" w:color="auto"/>
                <w:bottom w:val="none" w:sz="0" w:space="0" w:color="auto"/>
                <w:right w:val="none" w:sz="0" w:space="0" w:color="auto"/>
              </w:divBdr>
            </w:div>
          </w:divsChild>
        </w:div>
        <w:div w:id="1854494128">
          <w:marLeft w:val="0"/>
          <w:marRight w:val="0"/>
          <w:marTop w:val="0"/>
          <w:marBottom w:val="0"/>
          <w:divBdr>
            <w:top w:val="none" w:sz="0" w:space="0" w:color="auto"/>
            <w:left w:val="none" w:sz="0" w:space="0" w:color="auto"/>
            <w:bottom w:val="none" w:sz="0" w:space="0" w:color="auto"/>
            <w:right w:val="none" w:sz="0" w:space="0" w:color="auto"/>
          </w:divBdr>
        </w:div>
        <w:div w:id="1740638754">
          <w:marLeft w:val="0"/>
          <w:marRight w:val="0"/>
          <w:marTop w:val="0"/>
          <w:marBottom w:val="0"/>
          <w:divBdr>
            <w:top w:val="none" w:sz="0" w:space="0" w:color="auto"/>
            <w:left w:val="none" w:sz="0" w:space="0" w:color="auto"/>
            <w:bottom w:val="none" w:sz="0" w:space="0" w:color="auto"/>
            <w:right w:val="none" w:sz="0" w:space="0" w:color="auto"/>
          </w:divBdr>
        </w:div>
        <w:div w:id="1005864905">
          <w:marLeft w:val="0"/>
          <w:marRight w:val="0"/>
          <w:marTop w:val="0"/>
          <w:marBottom w:val="0"/>
          <w:divBdr>
            <w:top w:val="none" w:sz="0" w:space="0" w:color="auto"/>
            <w:left w:val="none" w:sz="0" w:space="0" w:color="auto"/>
            <w:bottom w:val="none" w:sz="0" w:space="0" w:color="auto"/>
            <w:right w:val="none" w:sz="0" w:space="0" w:color="auto"/>
          </w:divBdr>
        </w:div>
        <w:div w:id="2035300439">
          <w:marLeft w:val="0"/>
          <w:marRight w:val="0"/>
          <w:marTop w:val="0"/>
          <w:marBottom w:val="0"/>
          <w:divBdr>
            <w:top w:val="none" w:sz="0" w:space="0" w:color="auto"/>
            <w:left w:val="none" w:sz="0" w:space="0" w:color="auto"/>
            <w:bottom w:val="none" w:sz="0" w:space="0" w:color="auto"/>
            <w:right w:val="none" w:sz="0" w:space="0" w:color="auto"/>
          </w:divBdr>
        </w:div>
        <w:div w:id="2035959594">
          <w:marLeft w:val="0"/>
          <w:marRight w:val="0"/>
          <w:marTop w:val="0"/>
          <w:marBottom w:val="0"/>
          <w:divBdr>
            <w:top w:val="none" w:sz="0" w:space="0" w:color="auto"/>
            <w:left w:val="none" w:sz="0" w:space="0" w:color="auto"/>
            <w:bottom w:val="none" w:sz="0" w:space="0" w:color="auto"/>
            <w:right w:val="none" w:sz="0" w:space="0" w:color="auto"/>
          </w:divBdr>
        </w:div>
        <w:div w:id="619148475">
          <w:marLeft w:val="0"/>
          <w:marRight w:val="0"/>
          <w:marTop w:val="0"/>
          <w:marBottom w:val="0"/>
          <w:divBdr>
            <w:top w:val="none" w:sz="0" w:space="0" w:color="auto"/>
            <w:left w:val="none" w:sz="0" w:space="0" w:color="auto"/>
            <w:bottom w:val="none" w:sz="0" w:space="0" w:color="auto"/>
            <w:right w:val="none" w:sz="0" w:space="0" w:color="auto"/>
          </w:divBdr>
        </w:div>
        <w:div w:id="1533807615">
          <w:marLeft w:val="0"/>
          <w:marRight w:val="0"/>
          <w:marTop w:val="0"/>
          <w:marBottom w:val="0"/>
          <w:divBdr>
            <w:top w:val="none" w:sz="0" w:space="0" w:color="auto"/>
            <w:left w:val="none" w:sz="0" w:space="0" w:color="auto"/>
            <w:bottom w:val="none" w:sz="0" w:space="0" w:color="auto"/>
            <w:right w:val="none" w:sz="0" w:space="0" w:color="auto"/>
          </w:divBdr>
        </w:div>
      </w:divsChild>
    </w:div>
    <w:div w:id="1463647022">
      <w:bodyDiv w:val="1"/>
      <w:marLeft w:val="0"/>
      <w:marRight w:val="0"/>
      <w:marTop w:val="0"/>
      <w:marBottom w:val="0"/>
      <w:divBdr>
        <w:top w:val="none" w:sz="0" w:space="0" w:color="auto"/>
        <w:left w:val="none" w:sz="0" w:space="0" w:color="auto"/>
        <w:bottom w:val="none" w:sz="0" w:space="0" w:color="auto"/>
        <w:right w:val="none" w:sz="0" w:space="0" w:color="auto"/>
      </w:divBdr>
      <w:divsChild>
        <w:div w:id="1466044426">
          <w:marLeft w:val="0"/>
          <w:marRight w:val="0"/>
          <w:marTop w:val="0"/>
          <w:marBottom w:val="0"/>
          <w:divBdr>
            <w:top w:val="none" w:sz="0" w:space="0" w:color="auto"/>
            <w:left w:val="none" w:sz="0" w:space="0" w:color="auto"/>
            <w:bottom w:val="none" w:sz="0" w:space="0" w:color="auto"/>
            <w:right w:val="none" w:sz="0" w:space="0" w:color="auto"/>
          </w:divBdr>
        </w:div>
        <w:div w:id="1819960004">
          <w:marLeft w:val="0"/>
          <w:marRight w:val="0"/>
          <w:marTop w:val="0"/>
          <w:marBottom w:val="0"/>
          <w:divBdr>
            <w:top w:val="none" w:sz="0" w:space="0" w:color="auto"/>
            <w:left w:val="none" w:sz="0" w:space="0" w:color="auto"/>
            <w:bottom w:val="none" w:sz="0" w:space="0" w:color="auto"/>
            <w:right w:val="none" w:sz="0" w:space="0" w:color="auto"/>
          </w:divBdr>
        </w:div>
        <w:div w:id="322975850">
          <w:marLeft w:val="0"/>
          <w:marRight w:val="0"/>
          <w:marTop w:val="0"/>
          <w:marBottom w:val="0"/>
          <w:divBdr>
            <w:top w:val="none" w:sz="0" w:space="0" w:color="auto"/>
            <w:left w:val="none" w:sz="0" w:space="0" w:color="auto"/>
            <w:bottom w:val="none" w:sz="0" w:space="0" w:color="auto"/>
            <w:right w:val="none" w:sz="0" w:space="0" w:color="auto"/>
          </w:divBdr>
        </w:div>
      </w:divsChild>
    </w:div>
    <w:div w:id="1663194127">
      <w:bodyDiv w:val="1"/>
      <w:marLeft w:val="0"/>
      <w:marRight w:val="0"/>
      <w:marTop w:val="0"/>
      <w:marBottom w:val="0"/>
      <w:divBdr>
        <w:top w:val="none" w:sz="0" w:space="0" w:color="auto"/>
        <w:left w:val="none" w:sz="0" w:space="0" w:color="auto"/>
        <w:bottom w:val="none" w:sz="0" w:space="0" w:color="auto"/>
        <w:right w:val="none" w:sz="0" w:space="0" w:color="auto"/>
      </w:divBdr>
      <w:divsChild>
        <w:div w:id="1293561678">
          <w:marLeft w:val="0"/>
          <w:marRight w:val="0"/>
          <w:marTop w:val="0"/>
          <w:marBottom w:val="0"/>
          <w:divBdr>
            <w:top w:val="none" w:sz="0" w:space="0" w:color="auto"/>
            <w:left w:val="none" w:sz="0" w:space="0" w:color="auto"/>
            <w:bottom w:val="none" w:sz="0" w:space="0" w:color="auto"/>
            <w:right w:val="none" w:sz="0" w:space="0" w:color="auto"/>
          </w:divBdr>
          <w:divsChild>
            <w:div w:id="2002614500">
              <w:marLeft w:val="0"/>
              <w:marRight w:val="0"/>
              <w:marTop w:val="0"/>
              <w:marBottom w:val="0"/>
              <w:divBdr>
                <w:top w:val="none" w:sz="0" w:space="0" w:color="auto"/>
                <w:left w:val="none" w:sz="0" w:space="0" w:color="auto"/>
                <w:bottom w:val="none" w:sz="0" w:space="0" w:color="auto"/>
                <w:right w:val="none" w:sz="0" w:space="0" w:color="auto"/>
              </w:divBdr>
            </w:div>
            <w:div w:id="1627543586">
              <w:marLeft w:val="0"/>
              <w:marRight w:val="0"/>
              <w:marTop w:val="0"/>
              <w:marBottom w:val="0"/>
              <w:divBdr>
                <w:top w:val="none" w:sz="0" w:space="0" w:color="auto"/>
                <w:left w:val="none" w:sz="0" w:space="0" w:color="auto"/>
                <w:bottom w:val="none" w:sz="0" w:space="0" w:color="auto"/>
                <w:right w:val="none" w:sz="0" w:space="0" w:color="auto"/>
              </w:divBdr>
            </w:div>
            <w:div w:id="908609935">
              <w:marLeft w:val="0"/>
              <w:marRight w:val="0"/>
              <w:marTop w:val="0"/>
              <w:marBottom w:val="0"/>
              <w:divBdr>
                <w:top w:val="none" w:sz="0" w:space="0" w:color="auto"/>
                <w:left w:val="none" w:sz="0" w:space="0" w:color="auto"/>
                <w:bottom w:val="none" w:sz="0" w:space="0" w:color="auto"/>
                <w:right w:val="none" w:sz="0" w:space="0" w:color="auto"/>
              </w:divBdr>
            </w:div>
            <w:div w:id="82997079">
              <w:marLeft w:val="0"/>
              <w:marRight w:val="0"/>
              <w:marTop w:val="0"/>
              <w:marBottom w:val="0"/>
              <w:divBdr>
                <w:top w:val="none" w:sz="0" w:space="0" w:color="auto"/>
                <w:left w:val="none" w:sz="0" w:space="0" w:color="auto"/>
                <w:bottom w:val="none" w:sz="0" w:space="0" w:color="auto"/>
                <w:right w:val="none" w:sz="0" w:space="0" w:color="auto"/>
              </w:divBdr>
            </w:div>
            <w:div w:id="225800144">
              <w:marLeft w:val="0"/>
              <w:marRight w:val="0"/>
              <w:marTop w:val="0"/>
              <w:marBottom w:val="0"/>
              <w:divBdr>
                <w:top w:val="none" w:sz="0" w:space="0" w:color="auto"/>
                <w:left w:val="none" w:sz="0" w:space="0" w:color="auto"/>
                <w:bottom w:val="none" w:sz="0" w:space="0" w:color="auto"/>
                <w:right w:val="none" w:sz="0" w:space="0" w:color="auto"/>
              </w:divBdr>
            </w:div>
            <w:div w:id="489054526">
              <w:marLeft w:val="0"/>
              <w:marRight w:val="0"/>
              <w:marTop w:val="0"/>
              <w:marBottom w:val="0"/>
              <w:divBdr>
                <w:top w:val="none" w:sz="0" w:space="0" w:color="auto"/>
                <w:left w:val="none" w:sz="0" w:space="0" w:color="auto"/>
                <w:bottom w:val="none" w:sz="0" w:space="0" w:color="auto"/>
                <w:right w:val="none" w:sz="0" w:space="0" w:color="auto"/>
              </w:divBdr>
            </w:div>
            <w:div w:id="1030759635">
              <w:marLeft w:val="0"/>
              <w:marRight w:val="0"/>
              <w:marTop w:val="0"/>
              <w:marBottom w:val="0"/>
              <w:divBdr>
                <w:top w:val="none" w:sz="0" w:space="0" w:color="auto"/>
                <w:left w:val="none" w:sz="0" w:space="0" w:color="auto"/>
                <w:bottom w:val="none" w:sz="0" w:space="0" w:color="auto"/>
                <w:right w:val="none" w:sz="0" w:space="0" w:color="auto"/>
              </w:divBdr>
            </w:div>
          </w:divsChild>
        </w:div>
        <w:div w:id="1500001750">
          <w:marLeft w:val="0"/>
          <w:marRight w:val="0"/>
          <w:marTop w:val="0"/>
          <w:marBottom w:val="0"/>
          <w:divBdr>
            <w:top w:val="none" w:sz="0" w:space="0" w:color="auto"/>
            <w:left w:val="none" w:sz="0" w:space="0" w:color="auto"/>
            <w:bottom w:val="none" w:sz="0" w:space="0" w:color="auto"/>
            <w:right w:val="none" w:sz="0" w:space="0" w:color="auto"/>
          </w:divBdr>
        </w:div>
      </w:divsChild>
    </w:div>
    <w:div w:id="1800564940">
      <w:bodyDiv w:val="1"/>
      <w:marLeft w:val="0"/>
      <w:marRight w:val="0"/>
      <w:marTop w:val="0"/>
      <w:marBottom w:val="0"/>
      <w:divBdr>
        <w:top w:val="none" w:sz="0" w:space="0" w:color="auto"/>
        <w:left w:val="none" w:sz="0" w:space="0" w:color="auto"/>
        <w:bottom w:val="none" w:sz="0" w:space="0" w:color="auto"/>
        <w:right w:val="none" w:sz="0" w:space="0" w:color="auto"/>
      </w:divBdr>
    </w:div>
    <w:div w:id="1836415391">
      <w:bodyDiv w:val="1"/>
      <w:marLeft w:val="0"/>
      <w:marRight w:val="0"/>
      <w:marTop w:val="0"/>
      <w:marBottom w:val="0"/>
      <w:divBdr>
        <w:top w:val="none" w:sz="0" w:space="0" w:color="auto"/>
        <w:left w:val="none" w:sz="0" w:space="0" w:color="auto"/>
        <w:bottom w:val="none" w:sz="0" w:space="0" w:color="auto"/>
        <w:right w:val="none" w:sz="0" w:space="0" w:color="auto"/>
      </w:divBdr>
    </w:div>
    <w:div w:id="1857226119">
      <w:bodyDiv w:val="1"/>
      <w:marLeft w:val="0"/>
      <w:marRight w:val="0"/>
      <w:marTop w:val="0"/>
      <w:marBottom w:val="0"/>
      <w:divBdr>
        <w:top w:val="none" w:sz="0" w:space="0" w:color="auto"/>
        <w:left w:val="none" w:sz="0" w:space="0" w:color="auto"/>
        <w:bottom w:val="none" w:sz="0" w:space="0" w:color="auto"/>
        <w:right w:val="none" w:sz="0" w:space="0" w:color="auto"/>
      </w:divBdr>
      <w:divsChild>
        <w:div w:id="1961916123">
          <w:marLeft w:val="0"/>
          <w:marRight w:val="0"/>
          <w:marTop w:val="0"/>
          <w:marBottom w:val="0"/>
          <w:divBdr>
            <w:top w:val="none" w:sz="0" w:space="0" w:color="auto"/>
            <w:left w:val="none" w:sz="0" w:space="0" w:color="auto"/>
            <w:bottom w:val="none" w:sz="0" w:space="0" w:color="auto"/>
            <w:right w:val="none" w:sz="0" w:space="0" w:color="auto"/>
          </w:divBdr>
          <w:divsChild>
            <w:div w:id="614291526">
              <w:marLeft w:val="0"/>
              <w:marRight w:val="0"/>
              <w:marTop w:val="0"/>
              <w:marBottom w:val="0"/>
              <w:divBdr>
                <w:top w:val="none" w:sz="0" w:space="0" w:color="auto"/>
                <w:left w:val="none" w:sz="0" w:space="0" w:color="auto"/>
                <w:bottom w:val="none" w:sz="0" w:space="0" w:color="auto"/>
                <w:right w:val="none" w:sz="0" w:space="0" w:color="auto"/>
              </w:divBdr>
            </w:div>
            <w:div w:id="529341685">
              <w:marLeft w:val="0"/>
              <w:marRight w:val="0"/>
              <w:marTop w:val="0"/>
              <w:marBottom w:val="0"/>
              <w:divBdr>
                <w:top w:val="none" w:sz="0" w:space="0" w:color="auto"/>
                <w:left w:val="none" w:sz="0" w:space="0" w:color="auto"/>
                <w:bottom w:val="none" w:sz="0" w:space="0" w:color="auto"/>
                <w:right w:val="none" w:sz="0" w:space="0" w:color="auto"/>
              </w:divBdr>
            </w:div>
          </w:divsChild>
        </w:div>
        <w:div w:id="1447190654">
          <w:marLeft w:val="0"/>
          <w:marRight w:val="0"/>
          <w:marTop w:val="0"/>
          <w:marBottom w:val="0"/>
          <w:divBdr>
            <w:top w:val="none" w:sz="0" w:space="0" w:color="auto"/>
            <w:left w:val="none" w:sz="0" w:space="0" w:color="auto"/>
            <w:bottom w:val="none" w:sz="0" w:space="0" w:color="auto"/>
            <w:right w:val="none" w:sz="0" w:space="0" w:color="auto"/>
          </w:divBdr>
        </w:div>
        <w:div w:id="1460488163">
          <w:marLeft w:val="0"/>
          <w:marRight w:val="0"/>
          <w:marTop w:val="0"/>
          <w:marBottom w:val="0"/>
          <w:divBdr>
            <w:top w:val="none" w:sz="0" w:space="0" w:color="auto"/>
            <w:left w:val="none" w:sz="0" w:space="0" w:color="auto"/>
            <w:bottom w:val="none" w:sz="0" w:space="0" w:color="auto"/>
            <w:right w:val="none" w:sz="0" w:space="0" w:color="auto"/>
          </w:divBdr>
        </w:div>
      </w:divsChild>
    </w:div>
    <w:div w:id="1949581556">
      <w:bodyDiv w:val="1"/>
      <w:marLeft w:val="0"/>
      <w:marRight w:val="0"/>
      <w:marTop w:val="0"/>
      <w:marBottom w:val="0"/>
      <w:divBdr>
        <w:top w:val="none" w:sz="0" w:space="0" w:color="auto"/>
        <w:left w:val="none" w:sz="0" w:space="0" w:color="auto"/>
        <w:bottom w:val="none" w:sz="0" w:space="0" w:color="auto"/>
        <w:right w:val="none" w:sz="0" w:space="0" w:color="auto"/>
      </w:divBdr>
    </w:div>
    <w:div w:id="20020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8559</Words>
  <Characters>4880</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administracija</vt:lpstr>
      <vt:lpstr>Lietuvos Respublikos Sveikatos apsaugos ministerijai</vt:lpstr>
    </vt:vector>
  </TitlesOfParts>
  <Company>Pasvalio raj. savivaldybė</Company>
  <LinksUpToDate>false</LinksUpToDate>
  <CharactersWithSpaces>13413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User</cp:lastModifiedBy>
  <cp:revision>3</cp:revision>
  <cp:lastPrinted>2022-07-20T11:59:00Z</cp:lastPrinted>
  <dcterms:created xsi:type="dcterms:W3CDTF">2022-07-22T10:29:00Z</dcterms:created>
  <dcterms:modified xsi:type="dcterms:W3CDTF">2022-07-22T10:43:00Z</dcterms:modified>
</cp:coreProperties>
</file>