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1876C" w14:textId="3DFB6624" w:rsidR="00862A54" w:rsidRDefault="00862A54" w:rsidP="00862A54">
      <w:pPr>
        <w:pStyle w:val="Antrats"/>
        <w:ind w:firstLine="993"/>
      </w:pPr>
      <w:r>
        <w:t xml:space="preserve">                                                                       PATVIRTINTA</w:t>
      </w:r>
    </w:p>
    <w:p w14:paraId="708A4ECA" w14:textId="77777777" w:rsidR="00862A54" w:rsidRDefault="00862A54" w:rsidP="00862A54">
      <w:pPr>
        <w:pStyle w:val="Antrats"/>
        <w:ind w:firstLine="993"/>
      </w:pPr>
      <w:r>
        <w:t xml:space="preserve">                                                                       Šilalės rajono savivaldybės administracijos</w:t>
      </w:r>
    </w:p>
    <w:p w14:paraId="238CF97C" w14:textId="7CB72E98" w:rsidR="00862A54" w:rsidRDefault="00862A54" w:rsidP="00862A54">
      <w:pPr>
        <w:pStyle w:val="Antrats"/>
        <w:ind w:firstLine="993"/>
        <w:rPr>
          <w:lang w:val="en-US"/>
        </w:rPr>
      </w:pPr>
      <w:r>
        <w:t xml:space="preserve">                                                                       direktoriaus </w:t>
      </w:r>
      <w:r>
        <w:rPr>
          <w:lang w:val="en-US"/>
        </w:rPr>
        <w:t xml:space="preserve">2022 m. </w:t>
      </w:r>
      <w:proofErr w:type="spellStart"/>
      <w:proofErr w:type="gramStart"/>
      <w:r>
        <w:rPr>
          <w:lang w:val="en-US"/>
        </w:rPr>
        <w:t>gegu</w:t>
      </w:r>
      <w:r>
        <w:t>žės</w:t>
      </w:r>
      <w:proofErr w:type="spellEnd"/>
      <w:proofErr w:type="gramEnd"/>
      <w:r>
        <w:t xml:space="preserve"> </w:t>
      </w:r>
      <w:r w:rsidR="00A145B1">
        <w:rPr>
          <w:lang w:val="en-US"/>
        </w:rPr>
        <w:t>31</w:t>
      </w:r>
      <w:r>
        <w:rPr>
          <w:lang w:val="en-US"/>
        </w:rPr>
        <w:t xml:space="preserve"> d. </w:t>
      </w:r>
    </w:p>
    <w:p w14:paraId="0C0BDBC9" w14:textId="1A836572" w:rsidR="00862A54" w:rsidRPr="00862A54" w:rsidRDefault="00862A54" w:rsidP="00862A54">
      <w:pPr>
        <w:pStyle w:val="Antrats"/>
        <w:ind w:firstLine="993"/>
      </w:pPr>
      <w:r>
        <w:rPr>
          <w:lang w:val="en-US"/>
        </w:rPr>
        <w:t xml:space="preserve">                                                                       </w:t>
      </w:r>
      <w:r>
        <w:t>į</w:t>
      </w:r>
      <w:r>
        <w:rPr>
          <w:lang w:val="en-US"/>
        </w:rPr>
        <w:t>sakymu Nr. DĮV-</w:t>
      </w:r>
      <w:r w:rsidR="00A145B1">
        <w:rPr>
          <w:lang w:val="en-US"/>
        </w:rPr>
        <w:t>436</w:t>
      </w:r>
      <w:bookmarkStart w:id="0" w:name="_GoBack"/>
      <w:bookmarkEnd w:id="0"/>
    </w:p>
    <w:p w14:paraId="4635790B" w14:textId="77777777" w:rsidR="00862A54" w:rsidRDefault="00862A54" w:rsidP="00951B69">
      <w:pPr>
        <w:jc w:val="center"/>
        <w:rPr>
          <w:b/>
        </w:rPr>
      </w:pPr>
    </w:p>
    <w:p w14:paraId="1303EE3C" w14:textId="77777777" w:rsidR="00951B69" w:rsidRPr="00951B69" w:rsidRDefault="00951B69" w:rsidP="00951B69">
      <w:pPr>
        <w:jc w:val="center"/>
        <w:rPr>
          <w:b/>
        </w:rPr>
      </w:pPr>
      <w:r w:rsidRPr="00951B69">
        <w:rPr>
          <w:b/>
        </w:rPr>
        <w:t>ŠILALĖS RAJONO SAVIVALDYBĖS KOLEKTYVINĖS APSAUGOS STATINIŲ IR</w:t>
      </w:r>
    </w:p>
    <w:p w14:paraId="64968DE7" w14:textId="0246C2B0" w:rsidR="00A33EE8" w:rsidRDefault="00951B69" w:rsidP="00951B69">
      <w:pPr>
        <w:jc w:val="center"/>
        <w:rPr>
          <w:b/>
        </w:rPr>
      </w:pPr>
      <w:r w:rsidRPr="00951B69">
        <w:rPr>
          <w:b/>
        </w:rPr>
        <w:t>GALIMŲ SLĖ</w:t>
      </w:r>
      <w:r w:rsidR="00787499">
        <w:rPr>
          <w:b/>
        </w:rPr>
        <w:t>P</w:t>
      </w:r>
      <w:r w:rsidRPr="00951B69">
        <w:rPr>
          <w:b/>
        </w:rPr>
        <w:t>TUVIŲ PLĖTROS ANALIZĖ</w:t>
      </w:r>
      <w:r>
        <w:rPr>
          <w:b/>
        </w:rPr>
        <w:t>S</w:t>
      </w:r>
      <w:r w:rsidRPr="00951B69">
        <w:rPr>
          <w:b/>
        </w:rPr>
        <w:t xml:space="preserve"> IR</w:t>
      </w:r>
    </w:p>
    <w:p w14:paraId="142C7606" w14:textId="3C77D84A" w:rsidR="00B90637" w:rsidRDefault="00A33EE8" w:rsidP="00951B69">
      <w:pPr>
        <w:jc w:val="center"/>
        <w:rPr>
          <w:b/>
          <w:lang w:val="en-US"/>
        </w:rPr>
      </w:pPr>
      <w:r>
        <w:rPr>
          <w:b/>
        </w:rPr>
        <w:t xml:space="preserve"> ĮRENGIMO GALIMYBIŲ </w:t>
      </w:r>
      <w:r w:rsidR="00951B69">
        <w:rPr>
          <w:b/>
        </w:rPr>
        <w:t xml:space="preserve">PRIEMONIŲ </w:t>
      </w:r>
      <w:r w:rsidR="00951B69" w:rsidRPr="00951B69">
        <w:rPr>
          <w:b/>
        </w:rPr>
        <w:t>PLANAS</w:t>
      </w:r>
      <w:r w:rsidR="00951B69">
        <w:rPr>
          <w:b/>
        </w:rPr>
        <w:t xml:space="preserve"> </w:t>
      </w:r>
      <w:r w:rsidR="00951B69">
        <w:rPr>
          <w:b/>
          <w:lang w:val="en-US"/>
        </w:rPr>
        <w:t>2022 METAMS</w:t>
      </w:r>
    </w:p>
    <w:p w14:paraId="040C9BEF" w14:textId="77777777" w:rsidR="00862A54" w:rsidRDefault="00862A54" w:rsidP="00951B69">
      <w:pPr>
        <w:jc w:val="center"/>
        <w:rPr>
          <w:b/>
          <w:lang w:val="en-US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48"/>
        <w:gridCol w:w="5159"/>
        <w:gridCol w:w="2268"/>
        <w:gridCol w:w="1553"/>
      </w:tblGrid>
      <w:tr w:rsidR="00951B69" w14:paraId="3BBA292D" w14:textId="77777777" w:rsidTr="00A33EE8">
        <w:tc>
          <w:tcPr>
            <w:tcW w:w="648" w:type="dxa"/>
          </w:tcPr>
          <w:p w14:paraId="08B87855" w14:textId="77777777" w:rsidR="00951B69" w:rsidRPr="00951B69" w:rsidRDefault="00951B69" w:rsidP="00951B69">
            <w:pPr>
              <w:jc w:val="center"/>
              <w:rPr>
                <w:lang w:val="en-US"/>
              </w:rPr>
            </w:pPr>
            <w:r w:rsidRPr="00951B69">
              <w:rPr>
                <w:lang w:val="en-US"/>
              </w:rPr>
              <w:t>Eil. Nr.</w:t>
            </w:r>
          </w:p>
        </w:tc>
        <w:tc>
          <w:tcPr>
            <w:tcW w:w="5159" w:type="dxa"/>
          </w:tcPr>
          <w:p w14:paraId="27ED188A" w14:textId="77777777" w:rsidR="00951B69" w:rsidRPr="001C3CF5" w:rsidRDefault="00951B69" w:rsidP="00951B69">
            <w:pPr>
              <w:jc w:val="center"/>
            </w:pPr>
            <w:r w:rsidRPr="001C3CF5">
              <w:rPr>
                <w:lang w:val="en-US"/>
              </w:rPr>
              <w:t>Priemonės pavadinimas</w:t>
            </w:r>
          </w:p>
        </w:tc>
        <w:tc>
          <w:tcPr>
            <w:tcW w:w="2268" w:type="dxa"/>
          </w:tcPr>
          <w:p w14:paraId="4DD340CC" w14:textId="77777777" w:rsidR="00951B69" w:rsidRPr="00951B69" w:rsidRDefault="00951B69" w:rsidP="00951B69">
            <w:pPr>
              <w:jc w:val="center"/>
              <w:rPr>
                <w:lang w:val="en-US"/>
              </w:rPr>
            </w:pPr>
            <w:r w:rsidRPr="00951B69">
              <w:rPr>
                <w:lang w:val="en-US"/>
              </w:rPr>
              <w:t>Atsakingas vykdytojas</w:t>
            </w:r>
          </w:p>
        </w:tc>
        <w:tc>
          <w:tcPr>
            <w:tcW w:w="1553" w:type="dxa"/>
          </w:tcPr>
          <w:p w14:paraId="3C69A3B5" w14:textId="77777777" w:rsidR="00951B69" w:rsidRPr="00951B69" w:rsidRDefault="00951B69" w:rsidP="00951B69">
            <w:pPr>
              <w:jc w:val="center"/>
              <w:rPr>
                <w:lang w:val="en-US"/>
              </w:rPr>
            </w:pPr>
            <w:r w:rsidRPr="00951B69">
              <w:rPr>
                <w:lang w:val="en-US"/>
              </w:rPr>
              <w:t>Įvykdymo laikotarpis</w:t>
            </w:r>
          </w:p>
        </w:tc>
      </w:tr>
      <w:tr w:rsidR="00951B69" w14:paraId="60BB85C4" w14:textId="77777777" w:rsidTr="00A33EE8">
        <w:tc>
          <w:tcPr>
            <w:tcW w:w="648" w:type="dxa"/>
          </w:tcPr>
          <w:p w14:paraId="6FCA75B1" w14:textId="7D3A2CA7" w:rsidR="00951B69" w:rsidRPr="00CB29D7" w:rsidRDefault="00CB29D7" w:rsidP="00951B69">
            <w:pPr>
              <w:jc w:val="center"/>
              <w:rPr>
                <w:lang w:val="en-US"/>
              </w:rPr>
            </w:pPr>
            <w:r w:rsidRPr="00CB29D7">
              <w:rPr>
                <w:lang w:val="en-US"/>
              </w:rPr>
              <w:t>1.</w:t>
            </w:r>
          </w:p>
        </w:tc>
        <w:tc>
          <w:tcPr>
            <w:tcW w:w="5159" w:type="dxa"/>
          </w:tcPr>
          <w:p w14:paraId="4511F90B" w14:textId="36488EAA" w:rsidR="00951B69" w:rsidRPr="001C3CF5" w:rsidRDefault="00C72E61" w:rsidP="00862A54">
            <w:r>
              <w:t>Sudaryti p</w:t>
            </w:r>
            <w:r w:rsidR="001C3CF5" w:rsidRPr="001C3CF5">
              <w:t>relim</w:t>
            </w:r>
            <w:r w:rsidR="00862A54">
              <w:t>i</w:t>
            </w:r>
            <w:r w:rsidR="001C3CF5" w:rsidRPr="001C3CF5">
              <w:t xml:space="preserve">narų </w:t>
            </w:r>
            <w:r>
              <w:t>statinių ir patalpų, kurios būtų tinkamos gyventojams apsaugoti ekstremaliųjų situacijų ar karo grėsmės atveju, įtraukiant PAGD prie VRM surinktą informaciją apie potencialius statinius ir patalpas kolektyvinei gyventojų apsaugai.</w:t>
            </w:r>
          </w:p>
        </w:tc>
        <w:tc>
          <w:tcPr>
            <w:tcW w:w="2268" w:type="dxa"/>
          </w:tcPr>
          <w:p w14:paraId="5D8BEAA5" w14:textId="4BB87B2F" w:rsidR="00951B69" w:rsidRPr="00951B69" w:rsidRDefault="00E94CD5" w:rsidP="00862A54">
            <w:pPr>
              <w:rPr>
                <w:lang w:val="en-US"/>
              </w:rPr>
            </w:pPr>
            <w:r>
              <w:rPr>
                <w:lang w:val="en-US"/>
              </w:rPr>
              <w:t>Administracijos Turto ir socialin</w:t>
            </w:r>
            <w:r w:rsidR="00862A54">
              <w:rPr>
                <w:lang w:val="en-US"/>
              </w:rPr>
              <w:t>ės</w:t>
            </w:r>
            <w:r>
              <w:rPr>
                <w:lang w:val="en-US"/>
              </w:rPr>
              <w:t xml:space="preserve"> </w:t>
            </w:r>
            <w:r w:rsidR="00862A54">
              <w:rPr>
                <w:lang w:val="en-US"/>
              </w:rPr>
              <w:t>paramos skyrius, Investicijų ir statybos</w:t>
            </w:r>
            <w:r w:rsidR="00A33EE8">
              <w:rPr>
                <w:lang w:val="en-US"/>
              </w:rPr>
              <w:t xml:space="preserve"> skyrius, ESOC koordinatorius</w:t>
            </w:r>
          </w:p>
        </w:tc>
        <w:tc>
          <w:tcPr>
            <w:tcW w:w="1553" w:type="dxa"/>
          </w:tcPr>
          <w:p w14:paraId="5BB59900" w14:textId="688DC53F" w:rsidR="00951B69" w:rsidRPr="00596B22" w:rsidRDefault="00596B22" w:rsidP="00951B69">
            <w:pPr>
              <w:jc w:val="center"/>
            </w:pPr>
            <w:r w:rsidRPr="00596B22">
              <w:rPr>
                <w:lang w:val="en-US"/>
              </w:rPr>
              <w:t>2022 m. birž</w:t>
            </w:r>
            <w:r>
              <w:rPr>
                <w:lang w:val="en-US"/>
              </w:rPr>
              <w:t>elio mėn.</w:t>
            </w:r>
          </w:p>
        </w:tc>
      </w:tr>
      <w:tr w:rsidR="00951B69" w14:paraId="07A56F6C" w14:textId="77777777" w:rsidTr="00A33EE8">
        <w:tc>
          <w:tcPr>
            <w:tcW w:w="648" w:type="dxa"/>
          </w:tcPr>
          <w:p w14:paraId="15079835" w14:textId="25264017" w:rsidR="00951B69" w:rsidRPr="00C72E61" w:rsidRDefault="00C72E61" w:rsidP="00951B69">
            <w:pPr>
              <w:jc w:val="center"/>
              <w:rPr>
                <w:lang w:val="en-US"/>
              </w:rPr>
            </w:pPr>
            <w:r w:rsidRPr="00C72E61">
              <w:rPr>
                <w:lang w:val="en-US"/>
              </w:rPr>
              <w:t>2.</w:t>
            </w:r>
          </w:p>
        </w:tc>
        <w:tc>
          <w:tcPr>
            <w:tcW w:w="5159" w:type="dxa"/>
          </w:tcPr>
          <w:p w14:paraId="5F66E139" w14:textId="6A8963E4" w:rsidR="00951B69" w:rsidRPr="00C72E61" w:rsidRDefault="00C72E61" w:rsidP="00C72E61">
            <w:r>
              <w:rPr>
                <w:lang w:val="en-US"/>
              </w:rPr>
              <w:t>Įvertinti savivaldybei</w:t>
            </w:r>
            <w:r>
              <w:t xml:space="preserve"> pavaldžių įstaigų turimus statinius ir patalpas, kurios būtų tinkamos gyventojams apsaugoti ekstremaliųjų situacijų ar karo atveju.</w:t>
            </w:r>
          </w:p>
        </w:tc>
        <w:tc>
          <w:tcPr>
            <w:tcW w:w="2268" w:type="dxa"/>
          </w:tcPr>
          <w:p w14:paraId="08DB3BD9" w14:textId="7F5AA37F" w:rsidR="00951B69" w:rsidRPr="00E94CD5" w:rsidRDefault="00E94CD5" w:rsidP="00E94CD5">
            <w:pPr>
              <w:rPr>
                <w:lang w:val="en-US"/>
              </w:rPr>
            </w:pPr>
            <w:r>
              <w:rPr>
                <w:lang w:val="en-US"/>
              </w:rPr>
              <w:t xml:space="preserve">Administracijos </w:t>
            </w:r>
            <w:r w:rsidRPr="00E94CD5">
              <w:rPr>
                <w:lang w:val="en-US"/>
              </w:rPr>
              <w:t>Investicijų ir sta</w:t>
            </w:r>
            <w:r w:rsidR="00862A54">
              <w:rPr>
                <w:lang w:val="en-US"/>
              </w:rPr>
              <w:t>t</w:t>
            </w:r>
            <w:r w:rsidRPr="00E94CD5">
              <w:rPr>
                <w:lang w:val="en-US"/>
              </w:rPr>
              <w:t>ybos skyrius, ESOC koordinatorius</w:t>
            </w:r>
          </w:p>
        </w:tc>
        <w:tc>
          <w:tcPr>
            <w:tcW w:w="1553" w:type="dxa"/>
          </w:tcPr>
          <w:p w14:paraId="5D93BC23" w14:textId="39F27B02" w:rsidR="00951B69" w:rsidRPr="00596B22" w:rsidRDefault="00596B22" w:rsidP="00951B69">
            <w:pPr>
              <w:jc w:val="center"/>
            </w:pPr>
            <w:r w:rsidRPr="00596B22">
              <w:rPr>
                <w:lang w:val="en-US"/>
              </w:rPr>
              <w:t xml:space="preserve">2022 m. </w:t>
            </w:r>
            <w:r>
              <w:rPr>
                <w:lang w:val="en-US"/>
              </w:rPr>
              <w:t>birželio</w:t>
            </w:r>
            <w:r w:rsidR="00862A54">
              <w:rPr>
                <w:lang w:val="en-US"/>
              </w:rPr>
              <w:t>–</w:t>
            </w:r>
            <w:r w:rsidRPr="00596B22">
              <w:rPr>
                <w:lang w:val="en-US"/>
              </w:rPr>
              <w:t>rugsė</w:t>
            </w:r>
            <w:r>
              <w:rPr>
                <w:lang w:val="en-US"/>
              </w:rPr>
              <w:t>jo mėn.</w:t>
            </w:r>
          </w:p>
        </w:tc>
      </w:tr>
      <w:tr w:rsidR="00951B69" w14:paraId="2C4F0DAF" w14:textId="77777777" w:rsidTr="00A33EE8">
        <w:tc>
          <w:tcPr>
            <w:tcW w:w="648" w:type="dxa"/>
          </w:tcPr>
          <w:p w14:paraId="70B03A81" w14:textId="6846EF97" w:rsidR="00951B69" w:rsidRPr="00C72E61" w:rsidRDefault="00C72E61" w:rsidP="00951B69">
            <w:pPr>
              <w:jc w:val="center"/>
              <w:rPr>
                <w:lang w:val="en-US"/>
              </w:rPr>
            </w:pPr>
            <w:r w:rsidRPr="00C72E61">
              <w:rPr>
                <w:lang w:val="en-US"/>
              </w:rPr>
              <w:t>3.</w:t>
            </w:r>
          </w:p>
        </w:tc>
        <w:tc>
          <w:tcPr>
            <w:tcW w:w="5159" w:type="dxa"/>
          </w:tcPr>
          <w:p w14:paraId="33C15083" w14:textId="2665D917" w:rsidR="00951B69" w:rsidRPr="00C72E61" w:rsidRDefault="00C72E61" w:rsidP="00C72E61">
            <w:r>
              <w:rPr>
                <w:lang w:val="en-US"/>
              </w:rPr>
              <w:t>Sudaryti galutinį statinių ir patalpų, kurios būtų tinkamos gyventojams apsaugoti ekstremaliųjų situacijų ar karo grėsmės atveju</w:t>
            </w:r>
            <w:r w:rsidR="00862A54">
              <w:rPr>
                <w:lang w:val="en-US"/>
              </w:rPr>
              <w:t>,</w:t>
            </w:r>
            <w:r>
              <w:rPr>
                <w:lang w:val="en-US"/>
              </w:rPr>
              <w:t xml:space="preserve"> sąrašą ir atnaujinti Savivaldybės kolektyvinės apsaugos statinių sąrašą.</w:t>
            </w:r>
          </w:p>
        </w:tc>
        <w:tc>
          <w:tcPr>
            <w:tcW w:w="2268" w:type="dxa"/>
          </w:tcPr>
          <w:p w14:paraId="1A3A8FED" w14:textId="54BB4AC1" w:rsidR="00951B69" w:rsidRPr="00E94CD5" w:rsidRDefault="00E94CD5" w:rsidP="00E94CD5">
            <w:pPr>
              <w:rPr>
                <w:lang w:val="en-US"/>
              </w:rPr>
            </w:pPr>
            <w:r w:rsidRPr="00E94CD5">
              <w:rPr>
                <w:lang w:val="en-US"/>
              </w:rPr>
              <w:t xml:space="preserve">Administracijos </w:t>
            </w:r>
            <w:r>
              <w:rPr>
                <w:lang w:val="en-US"/>
              </w:rPr>
              <w:t>Turto ir socialinių reikalų skyrius, Investicijų ir statybos skyrius, ESOC koordinatorius</w:t>
            </w:r>
          </w:p>
        </w:tc>
        <w:tc>
          <w:tcPr>
            <w:tcW w:w="1553" w:type="dxa"/>
          </w:tcPr>
          <w:p w14:paraId="53B044DF" w14:textId="341D38E5" w:rsidR="00951B69" w:rsidRPr="00E94CD5" w:rsidRDefault="00596B22" w:rsidP="00951B69">
            <w:pPr>
              <w:jc w:val="center"/>
            </w:pPr>
            <w:r w:rsidRPr="00E94CD5">
              <w:rPr>
                <w:lang w:val="en-US"/>
              </w:rPr>
              <w:t>2022 m. rug</w:t>
            </w:r>
            <w:r w:rsidRPr="00E94CD5">
              <w:t xml:space="preserve">sėjo mėn. </w:t>
            </w:r>
          </w:p>
        </w:tc>
      </w:tr>
      <w:tr w:rsidR="00951B69" w14:paraId="6CB780B4" w14:textId="77777777" w:rsidTr="00A33EE8">
        <w:tc>
          <w:tcPr>
            <w:tcW w:w="648" w:type="dxa"/>
          </w:tcPr>
          <w:p w14:paraId="6FCCB0E9" w14:textId="0E5D5849" w:rsidR="00951B69" w:rsidRPr="00C72E61" w:rsidRDefault="00C72E61" w:rsidP="00951B69">
            <w:pPr>
              <w:jc w:val="center"/>
              <w:rPr>
                <w:lang w:val="en-US"/>
              </w:rPr>
            </w:pPr>
            <w:r w:rsidRPr="00C72E61">
              <w:rPr>
                <w:lang w:val="en-US"/>
              </w:rPr>
              <w:t>4.</w:t>
            </w:r>
          </w:p>
        </w:tc>
        <w:tc>
          <w:tcPr>
            <w:tcW w:w="5159" w:type="dxa"/>
          </w:tcPr>
          <w:p w14:paraId="1AABDFA5" w14:textId="61BED093" w:rsidR="00951B69" w:rsidRPr="00C72E61" w:rsidRDefault="00C72E61" w:rsidP="00C72E61">
            <w:pPr>
              <w:rPr>
                <w:lang w:val="en-US"/>
              </w:rPr>
            </w:pPr>
            <w:r>
              <w:rPr>
                <w:lang w:val="en-US"/>
              </w:rPr>
              <w:t>Sutvarkyti pastatų</w:t>
            </w:r>
            <w:r w:rsidRPr="00C72E61">
              <w:rPr>
                <w:lang w:val="en-US"/>
              </w:rPr>
              <w:t>, kuriuose numatyta</w:t>
            </w:r>
            <w:r>
              <w:rPr>
                <w:lang w:val="en-US"/>
              </w:rPr>
              <w:t xml:space="preserve"> kolektyvinė apsauga, rūsius, kad ekstremaliųjų situacijų ar karo padėties metu juose būtų galima apsaugoti gyventojus (šiluminiai mazgai, evakuaciniai</w:t>
            </w:r>
            <w:r w:rsidR="00721A80">
              <w:rPr>
                <w:lang w:val="en-US"/>
              </w:rPr>
              <w:t xml:space="preserve"> išėjimai, elektra i</w:t>
            </w:r>
            <w:r w:rsidR="0024404C">
              <w:rPr>
                <w:lang w:val="en-US"/>
              </w:rPr>
              <w:t>r jos autonominis tiekimas, geriamo</w:t>
            </w:r>
            <w:r w:rsidR="00721A80">
              <w:rPr>
                <w:lang w:val="en-US"/>
              </w:rPr>
              <w:t>jo</w:t>
            </w:r>
            <w:r w:rsidR="0024404C">
              <w:rPr>
                <w:lang w:val="en-US"/>
              </w:rPr>
              <w:t xml:space="preserve"> vandens tiekimas).</w:t>
            </w:r>
          </w:p>
        </w:tc>
        <w:tc>
          <w:tcPr>
            <w:tcW w:w="2268" w:type="dxa"/>
          </w:tcPr>
          <w:p w14:paraId="4EAF804D" w14:textId="007313CD" w:rsidR="00951B69" w:rsidRPr="00E94CD5" w:rsidRDefault="00A33EE8" w:rsidP="00E94CD5">
            <w:pPr>
              <w:rPr>
                <w:lang w:val="en-US"/>
              </w:rPr>
            </w:pPr>
            <w:r>
              <w:rPr>
                <w:lang w:val="en-US"/>
              </w:rPr>
              <w:t>Įst</w:t>
            </w:r>
            <w:r w:rsidR="00721A80">
              <w:rPr>
                <w:lang w:val="en-US"/>
              </w:rPr>
              <w:t>aigų vadovai, kuriose numatyti k</w:t>
            </w:r>
            <w:r>
              <w:rPr>
                <w:lang w:val="en-US"/>
              </w:rPr>
              <w:t>olektyvinės apsaugos statiniai</w:t>
            </w:r>
          </w:p>
        </w:tc>
        <w:tc>
          <w:tcPr>
            <w:tcW w:w="1553" w:type="dxa"/>
          </w:tcPr>
          <w:p w14:paraId="3DD9EF20" w14:textId="0308F407" w:rsidR="00951B69" w:rsidRPr="00596B22" w:rsidRDefault="00596B22" w:rsidP="00721A80">
            <w:pPr>
              <w:jc w:val="center"/>
            </w:pPr>
            <w:r w:rsidRPr="00596B22">
              <w:rPr>
                <w:lang w:val="en-US"/>
              </w:rPr>
              <w:t>2022 m. rugsėjo</w:t>
            </w:r>
            <w:r w:rsidR="00721A80">
              <w:rPr>
                <w:lang w:val="en-US"/>
              </w:rPr>
              <w:t>–</w:t>
            </w:r>
            <w:r w:rsidRPr="00596B22">
              <w:rPr>
                <w:lang w:val="en-US"/>
              </w:rPr>
              <w:t>gruodžio mėn.</w:t>
            </w:r>
          </w:p>
        </w:tc>
      </w:tr>
      <w:tr w:rsidR="00951B69" w14:paraId="73809EE1" w14:textId="77777777" w:rsidTr="00A33EE8">
        <w:tc>
          <w:tcPr>
            <w:tcW w:w="648" w:type="dxa"/>
          </w:tcPr>
          <w:p w14:paraId="56D170AD" w14:textId="2EEFCEC8" w:rsidR="00951B69" w:rsidRPr="0024404C" w:rsidRDefault="0024404C" w:rsidP="00951B69">
            <w:pPr>
              <w:jc w:val="center"/>
              <w:rPr>
                <w:lang w:val="en-US"/>
              </w:rPr>
            </w:pPr>
            <w:r w:rsidRPr="0024404C">
              <w:rPr>
                <w:lang w:val="en-US"/>
              </w:rPr>
              <w:t>5.</w:t>
            </w:r>
          </w:p>
        </w:tc>
        <w:tc>
          <w:tcPr>
            <w:tcW w:w="5159" w:type="dxa"/>
          </w:tcPr>
          <w:p w14:paraId="3BDC7D48" w14:textId="0AF4BD05" w:rsidR="00951B69" w:rsidRPr="0024404C" w:rsidRDefault="0024404C" w:rsidP="00721A80">
            <w:r>
              <w:rPr>
                <w:lang w:val="en-US"/>
              </w:rPr>
              <w:t>Surinkti duomenis apie įmonėms</w:t>
            </w:r>
            <w:r w:rsidR="00721A80">
              <w:rPr>
                <w:lang w:val="en-US"/>
              </w:rPr>
              <w:t>,</w:t>
            </w:r>
            <w:r>
              <w:rPr>
                <w:lang w:val="en-US"/>
              </w:rPr>
              <w:t xml:space="preserve"> įstaigoms ir organizacijoms priklausančius ar turimus statinius ir patalpas, tinkančias ekstremaliųjų situacijų ar karo metu pritaikyti laikinai gyventojų apsaugai</w:t>
            </w:r>
            <w:r w:rsidR="00721A80">
              <w:rPr>
                <w:lang w:val="en-US"/>
              </w:rPr>
              <w:t>,</w:t>
            </w:r>
            <w:r>
              <w:rPr>
                <w:lang w:val="en-US"/>
              </w:rPr>
              <w:t xml:space="preserve"> ir galimybes juos panaudoti.</w:t>
            </w:r>
          </w:p>
        </w:tc>
        <w:tc>
          <w:tcPr>
            <w:tcW w:w="2268" w:type="dxa"/>
          </w:tcPr>
          <w:p w14:paraId="14BF043B" w14:textId="194D7E27" w:rsidR="00951B69" w:rsidRPr="00E94CD5" w:rsidRDefault="00E94CD5" w:rsidP="00E94CD5">
            <w:pPr>
              <w:rPr>
                <w:lang w:val="en-US"/>
              </w:rPr>
            </w:pPr>
            <w:r>
              <w:rPr>
                <w:lang w:val="en-US"/>
              </w:rPr>
              <w:t>Administracijos Turto ir socialinės paramos skyrius, Investicijų ir statybos skyrius, ESOC koordinatorius</w:t>
            </w:r>
          </w:p>
        </w:tc>
        <w:tc>
          <w:tcPr>
            <w:tcW w:w="1553" w:type="dxa"/>
          </w:tcPr>
          <w:p w14:paraId="7F121370" w14:textId="6A36CBC2" w:rsidR="00951B69" w:rsidRPr="00596B22" w:rsidRDefault="00596B22" w:rsidP="00721A80">
            <w:pPr>
              <w:jc w:val="center"/>
            </w:pPr>
            <w:r w:rsidRPr="00596B22">
              <w:rPr>
                <w:lang w:val="en-US"/>
              </w:rPr>
              <w:t>2022 m. rugs</w:t>
            </w:r>
            <w:r w:rsidRPr="00596B22">
              <w:t>ėjo</w:t>
            </w:r>
            <w:r w:rsidR="00721A80">
              <w:t>–</w:t>
            </w:r>
            <w:r w:rsidRPr="00596B22">
              <w:t>spalio mėn.</w:t>
            </w:r>
          </w:p>
        </w:tc>
      </w:tr>
      <w:tr w:rsidR="00951B69" w14:paraId="0E46F745" w14:textId="77777777" w:rsidTr="00A33EE8">
        <w:tc>
          <w:tcPr>
            <w:tcW w:w="648" w:type="dxa"/>
          </w:tcPr>
          <w:p w14:paraId="285C0CDC" w14:textId="024CACDE" w:rsidR="00951B69" w:rsidRPr="0024404C" w:rsidRDefault="0024404C" w:rsidP="00951B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5159" w:type="dxa"/>
          </w:tcPr>
          <w:p w14:paraId="6E6615C8" w14:textId="6FA79B46" w:rsidR="00951B69" w:rsidRPr="0024404C" w:rsidRDefault="0024404C" w:rsidP="0024404C">
            <w:r>
              <w:rPr>
                <w:lang w:val="en-US"/>
              </w:rPr>
              <w:t>Įvertinti daugiabučių namų rū</w:t>
            </w:r>
            <w:r w:rsidR="00787499">
              <w:rPr>
                <w:lang w:val="en-US"/>
              </w:rPr>
              <w:t>s</w:t>
            </w:r>
            <w:r>
              <w:rPr>
                <w:lang w:val="en-US"/>
              </w:rPr>
              <w:t>i</w:t>
            </w:r>
            <w:r>
              <w:t>ų būklę ir organizuoti jų parengimą gyventojų apsaugai oro pavojaus atveju.</w:t>
            </w:r>
          </w:p>
        </w:tc>
        <w:tc>
          <w:tcPr>
            <w:tcW w:w="2268" w:type="dxa"/>
          </w:tcPr>
          <w:p w14:paraId="5D5E8CE5" w14:textId="4736D098" w:rsidR="00951B69" w:rsidRPr="00A33EE8" w:rsidRDefault="00E94CD5" w:rsidP="00A33EE8">
            <w:pPr>
              <w:rPr>
                <w:lang w:val="en-US"/>
              </w:rPr>
            </w:pPr>
            <w:r w:rsidRPr="00A33EE8">
              <w:rPr>
                <w:lang w:val="en-US"/>
              </w:rPr>
              <w:t>Administracijos Turto ir socialinės paramos skyrius</w:t>
            </w:r>
          </w:p>
        </w:tc>
        <w:tc>
          <w:tcPr>
            <w:tcW w:w="1553" w:type="dxa"/>
          </w:tcPr>
          <w:p w14:paraId="0F50151F" w14:textId="2A13C1F3" w:rsidR="00951B69" w:rsidRDefault="00596B22" w:rsidP="00721A80">
            <w:pPr>
              <w:jc w:val="center"/>
              <w:rPr>
                <w:b/>
                <w:lang w:val="en-US"/>
              </w:rPr>
            </w:pPr>
            <w:r w:rsidRPr="00596B22">
              <w:rPr>
                <w:lang w:val="en-US"/>
              </w:rPr>
              <w:t>2022 m. rugsėjo</w:t>
            </w:r>
            <w:r w:rsidR="00721A80">
              <w:rPr>
                <w:lang w:val="en-US"/>
              </w:rPr>
              <w:t>–</w:t>
            </w:r>
            <w:r w:rsidRPr="00596B22">
              <w:rPr>
                <w:lang w:val="en-US"/>
              </w:rPr>
              <w:t xml:space="preserve"> spalio mėn</w:t>
            </w:r>
            <w:r>
              <w:rPr>
                <w:b/>
                <w:lang w:val="en-US"/>
              </w:rPr>
              <w:t>.</w:t>
            </w:r>
          </w:p>
        </w:tc>
      </w:tr>
      <w:tr w:rsidR="00951B69" w14:paraId="1ABF5511" w14:textId="77777777" w:rsidTr="00A33EE8">
        <w:trPr>
          <w:trHeight w:val="1060"/>
        </w:trPr>
        <w:tc>
          <w:tcPr>
            <w:tcW w:w="648" w:type="dxa"/>
          </w:tcPr>
          <w:p w14:paraId="5388BD99" w14:textId="1FAC8171" w:rsidR="00951B69" w:rsidRPr="0024404C" w:rsidRDefault="0024404C" w:rsidP="00951B69">
            <w:pPr>
              <w:jc w:val="center"/>
              <w:rPr>
                <w:lang w:val="en-US"/>
              </w:rPr>
            </w:pPr>
            <w:r w:rsidRPr="0024404C">
              <w:rPr>
                <w:lang w:val="en-US"/>
              </w:rPr>
              <w:t>7.</w:t>
            </w:r>
          </w:p>
        </w:tc>
        <w:tc>
          <w:tcPr>
            <w:tcW w:w="5159" w:type="dxa"/>
          </w:tcPr>
          <w:p w14:paraId="3FDE84E0" w14:textId="422A459D" w:rsidR="0024404C" w:rsidRPr="0024404C" w:rsidRDefault="0024404C" w:rsidP="00721A80">
            <w:r w:rsidRPr="0024404C">
              <w:rPr>
                <w:lang w:val="en-US"/>
              </w:rPr>
              <w:t xml:space="preserve">Parengti </w:t>
            </w:r>
            <w:r>
              <w:rPr>
                <w:lang w:val="en-US"/>
              </w:rPr>
              <w:t>gyventojams informacij</w:t>
            </w:r>
            <w:r>
              <w:t>ą</w:t>
            </w:r>
            <w:r w:rsidR="00721A80">
              <w:t xml:space="preserve"> (</w:t>
            </w:r>
            <w:r>
              <w:t>raginimą</w:t>
            </w:r>
            <w:r w:rsidR="00721A80">
              <w:t>)</w:t>
            </w:r>
            <w:r>
              <w:t xml:space="preserve"> pasirūpinti savo saugumu ir pasiruošti vietas, kur pasislėpti karo atveju.</w:t>
            </w:r>
          </w:p>
        </w:tc>
        <w:tc>
          <w:tcPr>
            <w:tcW w:w="2268" w:type="dxa"/>
          </w:tcPr>
          <w:p w14:paraId="569C6D99" w14:textId="063885B9" w:rsidR="00951B69" w:rsidRPr="00A33EE8" w:rsidRDefault="00A33EE8" w:rsidP="00A33EE8">
            <w:pPr>
              <w:rPr>
                <w:lang w:val="en-US"/>
              </w:rPr>
            </w:pPr>
            <w:r w:rsidRPr="00A33EE8">
              <w:rPr>
                <w:lang w:val="en-US"/>
              </w:rPr>
              <w:t>Veiklos administravimo skyrius, ESOC koordinatorius</w:t>
            </w:r>
          </w:p>
        </w:tc>
        <w:tc>
          <w:tcPr>
            <w:tcW w:w="1553" w:type="dxa"/>
          </w:tcPr>
          <w:p w14:paraId="4A2579D2" w14:textId="288DA200" w:rsidR="00951B69" w:rsidRPr="00596B22" w:rsidRDefault="00596B22" w:rsidP="00951B69">
            <w:pPr>
              <w:jc w:val="center"/>
            </w:pPr>
            <w:r w:rsidRPr="00596B22">
              <w:rPr>
                <w:lang w:val="en-US"/>
              </w:rPr>
              <w:t>2022 m. birželio mėn.</w:t>
            </w:r>
          </w:p>
        </w:tc>
      </w:tr>
      <w:tr w:rsidR="0024404C" w14:paraId="4A923CFD" w14:textId="77777777" w:rsidTr="00A33EE8">
        <w:trPr>
          <w:trHeight w:val="420"/>
        </w:trPr>
        <w:tc>
          <w:tcPr>
            <w:tcW w:w="648" w:type="dxa"/>
          </w:tcPr>
          <w:p w14:paraId="749BD2F2" w14:textId="3CDA91F3" w:rsidR="0024404C" w:rsidRPr="0024404C" w:rsidRDefault="0024404C" w:rsidP="00951B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8.</w:t>
            </w:r>
          </w:p>
        </w:tc>
        <w:tc>
          <w:tcPr>
            <w:tcW w:w="5159" w:type="dxa"/>
          </w:tcPr>
          <w:p w14:paraId="18F87910" w14:textId="150B9962" w:rsidR="0024404C" w:rsidRPr="0024404C" w:rsidRDefault="0024404C" w:rsidP="0024404C">
            <w:r>
              <w:t>Įvertinti galimybę (pastato su rūsiu parinkimas, lėšos įrengimui) įsirengti slėptuvę Savivaldybės ESOC veiklai užtikrinti.</w:t>
            </w:r>
          </w:p>
        </w:tc>
        <w:tc>
          <w:tcPr>
            <w:tcW w:w="2268" w:type="dxa"/>
          </w:tcPr>
          <w:p w14:paraId="0F492B10" w14:textId="62C1194E" w:rsidR="0024404C" w:rsidRPr="00A33EE8" w:rsidRDefault="00A33EE8" w:rsidP="00721A80">
            <w:pPr>
              <w:rPr>
                <w:lang w:val="en-US"/>
              </w:rPr>
            </w:pPr>
            <w:r w:rsidRPr="00A33EE8">
              <w:rPr>
                <w:lang w:val="en-US"/>
              </w:rPr>
              <w:t>Administ</w:t>
            </w:r>
            <w:r w:rsidR="00721A80">
              <w:rPr>
                <w:lang w:val="en-US"/>
              </w:rPr>
              <w:t>ra</w:t>
            </w:r>
            <w:r w:rsidRPr="00A33EE8">
              <w:rPr>
                <w:lang w:val="en-US"/>
              </w:rPr>
              <w:t>cijos Investicijų ir statybos skyrius</w:t>
            </w:r>
            <w:r>
              <w:rPr>
                <w:lang w:val="en-US"/>
              </w:rPr>
              <w:t>, ESOC koordinatorius</w:t>
            </w:r>
          </w:p>
        </w:tc>
        <w:tc>
          <w:tcPr>
            <w:tcW w:w="1553" w:type="dxa"/>
          </w:tcPr>
          <w:p w14:paraId="0505CCE6" w14:textId="5973FD08" w:rsidR="0024404C" w:rsidRPr="00596B22" w:rsidRDefault="00596B22" w:rsidP="00721A80">
            <w:pPr>
              <w:jc w:val="center"/>
            </w:pPr>
            <w:r w:rsidRPr="00596B22">
              <w:rPr>
                <w:lang w:val="en-US"/>
              </w:rPr>
              <w:t>2022 m. rugsėjo</w:t>
            </w:r>
            <w:r w:rsidR="00721A80">
              <w:rPr>
                <w:lang w:val="en-US"/>
              </w:rPr>
              <w:t>–</w:t>
            </w:r>
            <w:r w:rsidRPr="00596B22">
              <w:rPr>
                <w:lang w:val="en-US"/>
              </w:rPr>
              <w:t>spalio mėn.</w:t>
            </w:r>
          </w:p>
        </w:tc>
      </w:tr>
    </w:tbl>
    <w:p w14:paraId="392F369B" w14:textId="10681FB8" w:rsidR="00951B69" w:rsidRPr="00951B69" w:rsidRDefault="00721A80" w:rsidP="00951B69">
      <w:pPr>
        <w:jc w:val="center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                                                </w:t>
      </w:r>
      <w:r w:rsidR="00596B22">
        <w:rPr>
          <w:b/>
          <w:lang w:val="en-US"/>
        </w:rPr>
        <w:t>____________________________________________</w:t>
      </w:r>
    </w:p>
    <w:sectPr w:rsidR="00951B69" w:rsidRPr="00951B69" w:rsidSect="00721A80">
      <w:headerReference w:type="default" r:id="rId6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B03CCE" w14:textId="77777777" w:rsidR="00674023" w:rsidRDefault="00674023" w:rsidP="00404863">
      <w:r>
        <w:separator/>
      </w:r>
    </w:p>
  </w:endnote>
  <w:endnote w:type="continuationSeparator" w:id="0">
    <w:p w14:paraId="0CC39BF8" w14:textId="77777777" w:rsidR="00674023" w:rsidRDefault="00674023" w:rsidP="0040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D43E6" w14:textId="77777777" w:rsidR="00674023" w:rsidRDefault="00674023" w:rsidP="00404863">
      <w:r>
        <w:separator/>
      </w:r>
    </w:p>
  </w:footnote>
  <w:footnote w:type="continuationSeparator" w:id="0">
    <w:p w14:paraId="7C585047" w14:textId="77777777" w:rsidR="00674023" w:rsidRDefault="00674023" w:rsidP="00404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7291593"/>
      <w:docPartObj>
        <w:docPartGallery w:val="Page Numbers (Top of Page)"/>
        <w:docPartUnique/>
      </w:docPartObj>
    </w:sdtPr>
    <w:sdtEndPr/>
    <w:sdtContent>
      <w:p w14:paraId="407E2EF3" w14:textId="6AE8CD9E" w:rsidR="00721A80" w:rsidRDefault="00721A8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5B1">
          <w:rPr>
            <w:noProof/>
          </w:rPr>
          <w:t>2</w:t>
        </w:r>
        <w:r>
          <w:fldChar w:fldCharType="end"/>
        </w:r>
      </w:p>
    </w:sdtContent>
  </w:sdt>
  <w:p w14:paraId="78CF5738" w14:textId="46F1ACC7" w:rsidR="00404863" w:rsidRPr="00404863" w:rsidRDefault="00404863" w:rsidP="00862A54">
    <w:pPr>
      <w:pStyle w:val="Antrats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71"/>
    <w:rsid w:val="001C3CF5"/>
    <w:rsid w:val="0024404C"/>
    <w:rsid w:val="00404863"/>
    <w:rsid w:val="00596B22"/>
    <w:rsid w:val="00674023"/>
    <w:rsid w:val="006C7C2F"/>
    <w:rsid w:val="00721A80"/>
    <w:rsid w:val="00787499"/>
    <w:rsid w:val="007A4796"/>
    <w:rsid w:val="007C7178"/>
    <w:rsid w:val="007D7824"/>
    <w:rsid w:val="00862A54"/>
    <w:rsid w:val="00951B69"/>
    <w:rsid w:val="009F0671"/>
    <w:rsid w:val="00A145B1"/>
    <w:rsid w:val="00A33EE8"/>
    <w:rsid w:val="00B90637"/>
    <w:rsid w:val="00C72E61"/>
    <w:rsid w:val="00CB29D7"/>
    <w:rsid w:val="00E94CD5"/>
    <w:rsid w:val="00FF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B6199"/>
  <w15:chartTrackingRefBased/>
  <w15:docId w15:val="{B1AE627E-1B3C-4736-84EB-D2B02477C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951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40486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04863"/>
  </w:style>
  <w:style w:type="paragraph" w:styleId="Porat">
    <w:name w:val="footer"/>
    <w:basedOn w:val="prastasis"/>
    <w:link w:val="PoratDiagrama"/>
    <w:uiPriority w:val="99"/>
    <w:unhideWhenUsed/>
    <w:rsid w:val="0040486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04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1979</Words>
  <Characters>1129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2022-05-31T13:15:00Z</dcterms:created>
  <dcterms:modified xsi:type="dcterms:W3CDTF">2022-05-31T13:15:00Z</dcterms:modified>
</cp:coreProperties>
</file>