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F87" w:rsidRDefault="003E467F" w:rsidP="002643C3">
      <w:pPr>
        <w:widowControl w:val="0"/>
        <w:ind w:firstLine="709"/>
        <w:jc w:val="both"/>
        <w:rPr>
          <w:sz w:val="28"/>
          <w:szCs w:val="28"/>
        </w:rPr>
      </w:pPr>
      <w:r>
        <w:rPr>
          <w:sz w:val="28"/>
          <w:szCs w:val="28"/>
        </w:rPr>
        <w:t>INFORMACINIS LAPELIS</w:t>
      </w:r>
    </w:p>
    <w:p w:rsidR="00E54F87" w:rsidRDefault="00E54F87" w:rsidP="002643C3">
      <w:pPr>
        <w:widowControl w:val="0"/>
        <w:ind w:firstLine="709"/>
        <w:jc w:val="both"/>
        <w:rPr>
          <w:szCs w:val="24"/>
        </w:rPr>
      </w:pPr>
    </w:p>
    <w:p w:rsidR="00E54F87" w:rsidRDefault="00E54F87" w:rsidP="002643C3">
      <w:pPr>
        <w:widowControl w:val="0"/>
        <w:ind w:firstLine="709"/>
        <w:jc w:val="both"/>
        <w:rPr>
          <w:szCs w:val="24"/>
        </w:rPr>
      </w:pPr>
    </w:p>
    <w:p w:rsidR="00E54F87" w:rsidRDefault="003E467F" w:rsidP="002643C3">
      <w:pPr>
        <w:ind w:firstLine="709"/>
        <w:jc w:val="both"/>
        <w:rPr>
          <w:bCs/>
          <w:szCs w:val="24"/>
          <w:lang w:eastAsia="lt-LT"/>
        </w:rPr>
      </w:pPr>
      <w:r>
        <w:rPr>
          <w:bCs/>
          <w:szCs w:val="24"/>
          <w:lang w:eastAsia="lt-LT"/>
        </w:rPr>
        <w:t xml:space="preserve">Kompensacija skiriama panaudos davėjui pagal būsto panaudos sutartyje nurodytą apgyvendintų užsiregistravusių užsieniečių skaičių už antrąjį ar paskesnius būsto panaudos pagrindais perdavimo naudotis mėnesius nuo būsto perdavimo naudotis panaudos pagrindais dienos. </w:t>
      </w:r>
    </w:p>
    <w:p w:rsidR="00E54F87" w:rsidRDefault="003E467F" w:rsidP="002643C3">
      <w:pPr>
        <w:ind w:firstLine="709"/>
        <w:jc w:val="both"/>
        <w:rPr>
          <w:bCs/>
          <w:szCs w:val="24"/>
          <w:lang w:eastAsia="lt-LT"/>
        </w:rPr>
      </w:pPr>
      <w:r>
        <w:rPr>
          <w:bCs/>
          <w:szCs w:val="24"/>
          <w:lang w:eastAsia="lt-LT"/>
        </w:rPr>
        <w:t xml:space="preserve">Kompensacijos mokėjimo laikotarpis negali būti ilgesnis nei 3 mėnesiai ir viršyti būsto panaudos sutarties galiojimo laikotarpį. </w:t>
      </w:r>
    </w:p>
    <w:p w:rsidR="00E54F87" w:rsidRDefault="003E467F" w:rsidP="002643C3">
      <w:pPr>
        <w:ind w:firstLine="709"/>
        <w:jc w:val="both"/>
        <w:rPr>
          <w:b/>
          <w:szCs w:val="24"/>
          <w:lang w:eastAsia="lt-LT"/>
        </w:rPr>
      </w:pPr>
      <w:r>
        <w:rPr>
          <w:b/>
          <w:szCs w:val="24"/>
          <w:lang w:eastAsia="lt-LT"/>
        </w:rPr>
        <w:t xml:space="preserve">Panaudos davėjas kompensacijos mokėjimo laikotarpiu, pasikeitus būsto panaudos sutartyje užsiregistravusių užsieniečių skaičiui ar nutraukus panaudos sutartį, privalo nedelsdamas, bet ne vėliau kaip per 5 darbo dienas nuo aplinkybių pasikeitimo dienos, apie tai pranešti savivaldybės administracijai. </w:t>
      </w:r>
    </w:p>
    <w:p w:rsidR="00E54F87" w:rsidRDefault="003E467F" w:rsidP="002643C3">
      <w:pPr>
        <w:ind w:firstLine="709"/>
        <w:jc w:val="both"/>
        <w:rPr>
          <w:b/>
          <w:szCs w:val="24"/>
          <w:lang w:eastAsia="lt-LT"/>
        </w:rPr>
      </w:pPr>
      <w:r>
        <w:rPr>
          <w:b/>
          <w:szCs w:val="24"/>
          <w:lang w:eastAsia="lt-LT"/>
        </w:rPr>
        <w:t>Panaudos davėjas nuo būsto perdavimo neatlygintinai naudotis panaudos pagrindais dienos ir kompensacijos mokėjimo laikotarpiu apmoka su būsto išlaikymu susijusius mokesčius už šaltą ir karštą vandenį, elektros energiją, dujas, šiluminę energiją ir komunalines paslaugas (šiukšlių išvežimą, liftą, bendro naudojimo patalpų ir teritorijos valymą ir kitas), o jeigu užsiregistravę užsieniečiai apgyvendinti patalpose (viešbučių paskirties, poilsio paskirties, gydymo paskirties), kuriose minėti mokesčiai atskirai nėra mokami, – suteikia neatlygintinas apgyvendinimo paslaugas.</w:t>
      </w:r>
    </w:p>
    <w:p w:rsidR="00E54F87" w:rsidRDefault="003E467F" w:rsidP="002643C3">
      <w:pPr>
        <w:ind w:firstLine="709"/>
        <w:jc w:val="both"/>
        <w:rPr>
          <w:bCs/>
          <w:szCs w:val="24"/>
          <w:lang w:eastAsia="lt-LT"/>
        </w:rPr>
      </w:pPr>
      <w:r>
        <w:rPr>
          <w:bCs/>
          <w:szCs w:val="24"/>
          <w:lang w:eastAsia="lt-LT"/>
        </w:rPr>
        <w:t xml:space="preserve">Kompensacija išmokama už praėjusį kalendorinį mėnesį (laikotarpį), bet ne vėliau kaip iki einamojo kalendorinio mėnesio 15 dienos. </w:t>
      </w:r>
    </w:p>
    <w:p w:rsidR="00E54F87" w:rsidRDefault="003E467F" w:rsidP="002643C3">
      <w:pPr>
        <w:widowControl w:val="0"/>
        <w:jc w:val="center"/>
        <w:rPr>
          <w:szCs w:val="24"/>
        </w:rPr>
      </w:pPr>
      <w:bookmarkStart w:id="0" w:name="_GoBack"/>
      <w:bookmarkEnd w:id="0"/>
      <w:r>
        <w:rPr>
          <w:szCs w:val="24"/>
        </w:rPr>
        <w:t>________________________</w:t>
      </w:r>
    </w:p>
    <w:sectPr w:rsidR="00E54F87">
      <w:headerReference w:type="default" r:id="rId8"/>
      <w:footerReference w:type="default" r:id="rId9"/>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F87" w:rsidRDefault="003E467F">
      <w:pPr>
        <w:rPr>
          <w:szCs w:val="24"/>
          <w:lang w:val="en-GB"/>
        </w:rPr>
      </w:pPr>
      <w:r>
        <w:rPr>
          <w:szCs w:val="24"/>
          <w:lang w:val="en-GB"/>
        </w:rPr>
        <w:separator/>
      </w:r>
    </w:p>
  </w:endnote>
  <w:endnote w:type="continuationSeparator" w:id="0">
    <w:p w:rsidR="00E54F87" w:rsidRDefault="003E467F">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87" w:rsidRDefault="003E467F">
    <w:pPr>
      <w:tabs>
        <w:tab w:val="center" w:pos="4320"/>
        <w:tab w:val="right" w:pos="8640"/>
      </w:tabs>
      <w:spacing w:line="360" w:lineRule="auto"/>
      <w:ind w:firstLine="720"/>
      <w:jc w:val="both"/>
      <w:rPr>
        <w:rFonts w:ascii="TimesLT" w:hAnsi="TimesLT"/>
      </w:rPr>
    </w:pPr>
    <w:r>
      <w:rPr>
        <w:rFonts w:ascii="TimesLT" w:hAnsi="TimesL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F87" w:rsidRDefault="003E467F">
      <w:pPr>
        <w:rPr>
          <w:szCs w:val="24"/>
          <w:lang w:val="en-GB"/>
        </w:rPr>
      </w:pPr>
      <w:r>
        <w:rPr>
          <w:szCs w:val="24"/>
          <w:lang w:val="en-GB"/>
        </w:rPr>
        <w:separator/>
      </w:r>
    </w:p>
  </w:footnote>
  <w:footnote w:type="continuationSeparator" w:id="0">
    <w:p w:rsidR="00E54F87" w:rsidRDefault="003E467F">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87" w:rsidRDefault="00E54F87">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16"/>
    <w:rsid w:val="00126A16"/>
    <w:rsid w:val="002643C3"/>
    <w:rsid w:val="003E467F"/>
    <w:rsid w:val="007B45D7"/>
    <w:rsid w:val="00A47120"/>
    <w:rsid w:val="00A637FB"/>
    <w:rsid w:val="00E54F87"/>
    <w:rsid w:val="00ED14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643C3"/>
    <w:rPr>
      <w:color w:val="808080"/>
    </w:rPr>
  </w:style>
  <w:style w:type="paragraph" w:styleId="Antrats">
    <w:name w:val="header"/>
    <w:basedOn w:val="prastasis"/>
    <w:link w:val="AntratsDiagrama"/>
    <w:unhideWhenUsed/>
    <w:rsid w:val="002643C3"/>
    <w:pPr>
      <w:tabs>
        <w:tab w:val="center" w:pos="4819"/>
        <w:tab w:val="right" w:pos="9638"/>
      </w:tabs>
    </w:pPr>
  </w:style>
  <w:style w:type="character" w:customStyle="1" w:styleId="AntratsDiagrama">
    <w:name w:val="Antraštės Diagrama"/>
    <w:basedOn w:val="Numatytasispastraiposriftas"/>
    <w:link w:val="Antrats"/>
    <w:rsid w:val="002643C3"/>
  </w:style>
  <w:style w:type="paragraph" w:styleId="Porat">
    <w:name w:val="footer"/>
    <w:basedOn w:val="prastasis"/>
    <w:link w:val="PoratDiagrama"/>
    <w:unhideWhenUsed/>
    <w:rsid w:val="002643C3"/>
    <w:pPr>
      <w:tabs>
        <w:tab w:val="center" w:pos="4819"/>
        <w:tab w:val="right" w:pos="9638"/>
      </w:tabs>
    </w:pPr>
  </w:style>
  <w:style w:type="character" w:customStyle="1" w:styleId="PoratDiagrama">
    <w:name w:val="Poraštė Diagrama"/>
    <w:basedOn w:val="Numatytasispastraiposriftas"/>
    <w:link w:val="Porat"/>
    <w:rsid w:val="002643C3"/>
  </w:style>
  <w:style w:type="paragraph" w:styleId="Debesliotekstas">
    <w:name w:val="Balloon Text"/>
    <w:basedOn w:val="prastasis"/>
    <w:link w:val="DebesliotekstasDiagrama"/>
    <w:semiHidden/>
    <w:unhideWhenUsed/>
    <w:rsid w:val="007B45D7"/>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7B4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643C3"/>
    <w:rPr>
      <w:color w:val="808080"/>
    </w:rPr>
  </w:style>
  <w:style w:type="paragraph" w:styleId="Antrats">
    <w:name w:val="header"/>
    <w:basedOn w:val="prastasis"/>
    <w:link w:val="AntratsDiagrama"/>
    <w:unhideWhenUsed/>
    <w:rsid w:val="002643C3"/>
    <w:pPr>
      <w:tabs>
        <w:tab w:val="center" w:pos="4819"/>
        <w:tab w:val="right" w:pos="9638"/>
      </w:tabs>
    </w:pPr>
  </w:style>
  <w:style w:type="character" w:customStyle="1" w:styleId="AntratsDiagrama">
    <w:name w:val="Antraštės Diagrama"/>
    <w:basedOn w:val="Numatytasispastraiposriftas"/>
    <w:link w:val="Antrats"/>
    <w:rsid w:val="002643C3"/>
  </w:style>
  <w:style w:type="paragraph" w:styleId="Porat">
    <w:name w:val="footer"/>
    <w:basedOn w:val="prastasis"/>
    <w:link w:val="PoratDiagrama"/>
    <w:unhideWhenUsed/>
    <w:rsid w:val="002643C3"/>
    <w:pPr>
      <w:tabs>
        <w:tab w:val="center" w:pos="4819"/>
        <w:tab w:val="right" w:pos="9638"/>
      </w:tabs>
    </w:pPr>
  </w:style>
  <w:style w:type="character" w:customStyle="1" w:styleId="PoratDiagrama">
    <w:name w:val="Poraštė Diagrama"/>
    <w:basedOn w:val="Numatytasispastraiposriftas"/>
    <w:link w:val="Porat"/>
    <w:rsid w:val="002643C3"/>
  </w:style>
  <w:style w:type="paragraph" w:styleId="Debesliotekstas">
    <w:name w:val="Balloon Text"/>
    <w:basedOn w:val="prastasis"/>
    <w:link w:val="DebesliotekstasDiagrama"/>
    <w:semiHidden/>
    <w:unhideWhenUsed/>
    <w:rsid w:val="007B45D7"/>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7B4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53321">
      <w:bodyDiv w:val="1"/>
      <w:marLeft w:val="0"/>
      <w:marRight w:val="0"/>
      <w:marTop w:val="0"/>
      <w:marBottom w:val="0"/>
      <w:divBdr>
        <w:top w:val="none" w:sz="0" w:space="0" w:color="auto"/>
        <w:left w:val="none" w:sz="0" w:space="0" w:color="auto"/>
        <w:bottom w:val="none" w:sz="0" w:space="0" w:color="auto"/>
        <w:right w:val="none" w:sz="0" w:space="0" w:color="auto"/>
      </w:divBdr>
    </w:div>
    <w:div w:id="208190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A9962-24D4-4E3A-BAD4-F6B0E9D5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1287</Characters>
  <Application>Microsoft Office Word</Application>
  <DocSecurity>0</DocSecurity>
  <Lines>10</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Klaipedos rj. savivaldybe</Company>
  <LinksUpToDate>false</LinksUpToDate>
  <CharactersWithSpaces>1452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Admin</cp:lastModifiedBy>
  <cp:revision>3</cp:revision>
  <cp:lastPrinted>2022-04-01T11:49:00Z</cp:lastPrinted>
  <dcterms:created xsi:type="dcterms:W3CDTF">2022-05-03T09:39:00Z</dcterms:created>
  <dcterms:modified xsi:type="dcterms:W3CDTF">2022-05-03T09:41:00Z</dcterms:modified>
</cp:coreProperties>
</file>