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6BB3" w14:textId="77777777" w:rsidR="00C9665F" w:rsidRDefault="00C9665F" w:rsidP="00AD2F7C">
      <w:pPr>
        <w:pStyle w:val="Antrats"/>
        <w:tabs>
          <w:tab w:val="left" w:pos="2385"/>
          <w:tab w:val="left" w:pos="2835"/>
          <w:tab w:val="center" w:pos="4819"/>
        </w:tabs>
        <w:jc w:val="left"/>
      </w:pPr>
      <w:r>
        <w:rPr>
          <w:noProof/>
        </w:rPr>
        <w:tab/>
      </w:r>
      <w:r>
        <w:rPr>
          <w:noProof/>
        </w:rPr>
        <w:tab/>
      </w:r>
      <w:r>
        <w:rPr>
          <w:noProof/>
        </w:rPr>
        <w:tab/>
      </w:r>
      <w:r>
        <w:rPr>
          <w:noProof/>
        </w:rPr>
        <w:tab/>
      </w:r>
      <w:r w:rsidR="005B7634">
        <w:rPr>
          <w:noProof/>
          <w:lang w:val="lt-LT" w:eastAsia="lt-LT"/>
        </w:rPr>
        <w:pict w14:anchorId="6A0C0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Herbas_J" style="width:42.6pt;height:52.8pt;visibility:visible">
            <v:imagedata r:id="rId7" o:title=""/>
          </v:shape>
        </w:pict>
      </w:r>
    </w:p>
    <w:p w14:paraId="35A56A13" w14:textId="77777777" w:rsidR="00C9665F" w:rsidRPr="00E90558" w:rsidRDefault="00C9665F" w:rsidP="00AD2F7C">
      <w:pPr>
        <w:pStyle w:val="Antrats"/>
        <w:jc w:val="center"/>
        <w:rPr>
          <w:rFonts w:ascii="Times New Roman" w:hAnsi="Times New Roman"/>
          <w:b/>
          <w:lang w:val="lt-LT"/>
        </w:rPr>
      </w:pPr>
      <w:r w:rsidRPr="00E90558">
        <w:rPr>
          <w:rFonts w:ascii="Times New Roman" w:hAnsi="Times New Roman"/>
          <w:b/>
          <w:lang w:val="lt-LT"/>
        </w:rPr>
        <w:t xml:space="preserve">ŠILALĖS RAJONO SAVIVALDYBĖS ADMINISTRACIJOS </w:t>
      </w:r>
    </w:p>
    <w:p w14:paraId="25E32FA7" w14:textId="77777777" w:rsidR="00C9665F" w:rsidRPr="00E90558" w:rsidRDefault="00C9665F" w:rsidP="00AD2F7C">
      <w:pPr>
        <w:pStyle w:val="Antrats"/>
        <w:jc w:val="center"/>
        <w:rPr>
          <w:rFonts w:ascii="Times New Roman" w:hAnsi="Times New Roman"/>
          <w:b/>
          <w:lang w:val="lt-LT"/>
        </w:rPr>
      </w:pPr>
      <w:r w:rsidRPr="00E90558">
        <w:rPr>
          <w:rFonts w:ascii="Times New Roman" w:hAnsi="Times New Roman"/>
          <w:b/>
          <w:lang w:val="lt-LT"/>
        </w:rPr>
        <w:t>DIREKTORIUS</w:t>
      </w:r>
    </w:p>
    <w:p w14:paraId="17A7CE7F" w14:textId="77777777" w:rsidR="00C9665F" w:rsidRPr="00E90558" w:rsidRDefault="00C9665F" w:rsidP="00AD2F7C">
      <w:pPr>
        <w:pStyle w:val="Antrats"/>
        <w:jc w:val="center"/>
        <w:rPr>
          <w:rFonts w:ascii="Times New Roman" w:hAnsi="Times New Roman"/>
          <w:b/>
          <w:lang w:val="lt-LT"/>
        </w:rPr>
      </w:pPr>
    </w:p>
    <w:p w14:paraId="1BA993CA" w14:textId="77777777" w:rsidR="00C9665F" w:rsidRPr="00E90558" w:rsidRDefault="00C9665F" w:rsidP="00AD2F7C">
      <w:pPr>
        <w:pStyle w:val="Antrats"/>
        <w:jc w:val="center"/>
        <w:rPr>
          <w:lang w:val="lt-LT"/>
        </w:rPr>
      </w:pPr>
      <w:r w:rsidRPr="00E90558">
        <w:rPr>
          <w:rFonts w:ascii="Times New Roman" w:hAnsi="Times New Roman"/>
          <w:b/>
          <w:lang w:val="lt-LT"/>
        </w:rPr>
        <w:t>ĮSAKYMAS</w:t>
      </w:r>
    </w:p>
    <w:p w14:paraId="539761F5" w14:textId="77777777" w:rsidR="00C9665F" w:rsidRPr="00E90558" w:rsidRDefault="00C9665F" w:rsidP="001F5B2F">
      <w:pPr>
        <w:pStyle w:val="Betarp"/>
        <w:jc w:val="center"/>
        <w:rPr>
          <w:b/>
          <w:bCs/>
          <w:lang w:val="lt-LT"/>
        </w:rPr>
      </w:pPr>
      <w:r w:rsidRPr="00E90558">
        <w:rPr>
          <w:b/>
          <w:lang w:val="lt-LT"/>
        </w:rPr>
        <w:t xml:space="preserve">DĖL </w:t>
      </w:r>
      <w:r>
        <w:rPr>
          <w:b/>
          <w:lang w:val="lt-LT"/>
        </w:rPr>
        <w:t xml:space="preserve">ŠILALĖS RAJONO SAVIVALDYBĖS ADMINISTRACIJOS DIREKTORIAUS </w:t>
      </w:r>
      <w:smartTag w:uri="urn:schemas-microsoft-com:office:smarttags" w:element="metricconverter">
        <w:smartTagPr>
          <w:attr w:name="ProductID" w:val="2020 M"/>
        </w:smartTagPr>
        <w:r>
          <w:rPr>
            <w:b/>
            <w:lang w:val="lt-LT"/>
          </w:rPr>
          <w:t>2020 M</w:t>
        </w:r>
      </w:smartTag>
      <w:r>
        <w:rPr>
          <w:b/>
          <w:lang w:val="lt-LT"/>
        </w:rPr>
        <w:t>. LAPKRIČIO 18 D. ĮSAKYMO NR. DĮV-1043 „DĖL ŠILALĖS RAJONO PIRMINĖS ASMENS SVEIKATOS PRIEŽIŪROS ĮSTAIGŲ MOBILIŲJŲ KOMANDŲ, TEIKIANČIŲ PIRMINES AMBULATORINES ASMENS SVEIKATOS PRIEŽIŪROS PASLAUGAS RIZIKOS GRUPĖS PACIENTŲ, SERGANČIŲ COVID-19 LIGA, NAMUOSE IR GLOBOS ĮSTAIGOSE“ PRIPAŽINIMO NETEKUSIU GALIOS</w:t>
      </w:r>
      <w:r w:rsidRPr="00E90558">
        <w:rPr>
          <w:b/>
          <w:bCs/>
          <w:lang w:val="lt-LT"/>
        </w:rPr>
        <w:t xml:space="preserve"> </w:t>
      </w:r>
    </w:p>
    <w:p w14:paraId="7195C8F8" w14:textId="77777777" w:rsidR="00C9665F" w:rsidRPr="00E90558" w:rsidRDefault="00C9665F" w:rsidP="00707E80">
      <w:pPr>
        <w:pStyle w:val="Betarp"/>
        <w:jc w:val="center"/>
        <w:rPr>
          <w:lang w:val="lt-LT"/>
        </w:rPr>
      </w:pPr>
    </w:p>
    <w:p w14:paraId="1A4BD18D" w14:textId="1C5776FA" w:rsidR="00C9665F" w:rsidRPr="00E90558" w:rsidRDefault="00C9665F" w:rsidP="00707E80">
      <w:pPr>
        <w:pStyle w:val="Betarp"/>
        <w:jc w:val="center"/>
        <w:rPr>
          <w:b/>
          <w:lang w:val="lt-LT"/>
        </w:rPr>
      </w:pPr>
      <w:smartTag w:uri="urn:schemas-microsoft-com:office:smarttags" w:element="metricconverter">
        <w:smartTagPr>
          <w:attr w:name="ProductID" w:val="2022 m"/>
        </w:smartTagPr>
        <w:r w:rsidRPr="00E90558">
          <w:rPr>
            <w:lang w:val="lt-LT"/>
          </w:rPr>
          <w:t>2022 m</w:t>
        </w:r>
      </w:smartTag>
      <w:r w:rsidRPr="00E90558">
        <w:rPr>
          <w:lang w:val="lt-LT"/>
        </w:rPr>
        <w:t xml:space="preserve">. </w:t>
      </w:r>
      <w:r>
        <w:rPr>
          <w:lang w:val="lt-LT"/>
        </w:rPr>
        <w:t>gegužės</w:t>
      </w:r>
      <w:r w:rsidRPr="00E90558">
        <w:rPr>
          <w:lang w:val="lt-LT"/>
        </w:rPr>
        <w:t xml:space="preserve"> </w:t>
      </w:r>
      <w:r w:rsidR="00B95A19">
        <w:rPr>
          <w:lang w:val="lt-LT"/>
        </w:rPr>
        <w:t>5</w:t>
      </w:r>
      <w:r w:rsidRPr="00E90558">
        <w:rPr>
          <w:lang w:val="lt-LT"/>
        </w:rPr>
        <w:t xml:space="preserve"> d. Nr. DĮV-</w:t>
      </w:r>
      <w:r w:rsidR="00B95A19">
        <w:rPr>
          <w:lang w:val="lt-LT"/>
        </w:rPr>
        <w:t>365</w:t>
      </w:r>
    </w:p>
    <w:p w14:paraId="69B2C0A6" w14:textId="77777777" w:rsidR="00C9665F" w:rsidRPr="00E90558" w:rsidRDefault="00C9665F" w:rsidP="008B39F0">
      <w:pPr>
        <w:pStyle w:val="Betarp"/>
        <w:jc w:val="center"/>
        <w:rPr>
          <w:lang w:val="lt-LT"/>
        </w:rPr>
      </w:pPr>
      <w:r w:rsidRPr="00E90558">
        <w:rPr>
          <w:lang w:val="lt-LT"/>
        </w:rPr>
        <w:t>Šilalė</w:t>
      </w:r>
    </w:p>
    <w:p w14:paraId="09958383" w14:textId="77777777" w:rsidR="00C9665F" w:rsidRDefault="00C9665F" w:rsidP="008B39F0">
      <w:pPr>
        <w:pStyle w:val="Betarp"/>
        <w:jc w:val="center"/>
        <w:rPr>
          <w:lang w:val="lt-LT"/>
        </w:rPr>
      </w:pPr>
    </w:p>
    <w:p w14:paraId="47E2FEF3" w14:textId="77777777" w:rsidR="00C9665F" w:rsidRDefault="00C9665F" w:rsidP="00283517">
      <w:pPr>
        <w:tabs>
          <w:tab w:val="left" w:pos="1134"/>
        </w:tabs>
        <w:jc w:val="both"/>
        <w:rPr>
          <w:bCs/>
          <w:kern w:val="24"/>
          <w:lang w:val="lt-LT"/>
        </w:rPr>
      </w:pPr>
      <w:r>
        <w:rPr>
          <w:kern w:val="24"/>
          <w:lang w:val="lt-LT"/>
        </w:rPr>
        <w:tab/>
      </w:r>
      <w:r w:rsidRPr="001A58FE">
        <w:rPr>
          <w:kern w:val="24"/>
          <w:lang w:val="lt-LT"/>
        </w:rPr>
        <w:t xml:space="preserve">Vadovaudamasis Lietuvos Respublikos vietos savivaldos įstatymo </w:t>
      </w:r>
      <w:r>
        <w:rPr>
          <w:kern w:val="24"/>
          <w:lang w:val="lt-LT"/>
        </w:rPr>
        <w:t>18</w:t>
      </w:r>
      <w:r w:rsidRPr="001A58FE">
        <w:rPr>
          <w:kern w:val="24"/>
          <w:lang w:val="lt-LT"/>
        </w:rPr>
        <w:t xml:space="preserve"> straipsnio </w:t>
      </w:r>
      <w:r>
        <w:rPr>
          <w:kern w:val="24"/>
          <w:lang w:val="lt-LT"/>
        </w:rPr>
        <w:t>1</w:t>
      </w:r>
      <w:r w:rsidRPr="001A58FE">
        <w:rPr>
          <w:kern w:val="24"/>
          <w:lang w:val="lt-LT"/>
        </w:rPr>
        <w:t xml:space="preserve"> dali</w:t>
      </w:r>
      <w:r>
        <w:rPr>
          <w:kern w:val="24"/>
          <w:lang w:val="lt-LT"/>
        </w:rPr>
        <w:t>mi ir atsižvelgdamas į Lietuvos Respublikos sveikatos apsaugos ministro valstybės lygio ekstremaliosios situacijos valstybės operacijų vadovo 2021 metų birželio 30 d. sprendimo Nr. V-1572 „Dėl kai kurių Lietuvos Respublikos sveikatos apsaugos ministro, valstybės lygio ekstremaliosios situacijos valstybės operacijų vadovo sprendimų pripažinimo netekusiais galios“ 33 punktą</w:t>
      </w:r>
      <w:r w:rsidRPr="001A58FE">
        <w:rPr>
          <w:bCs/>
          <w:kern w:val="24"/>
          <w:lang w:val="lt-LT"/>
        </w:rPr>
        <w:t>:</w:t>
      </w:r>
    </w:p>
    <w:p w14:paraId="6A5B7941" w14:textId="77777777" w:rsidR="00C9665F" w:rsidRDefault="00C9665F" w:rsidP="00B54076">
      <w:pPr>
        <w:tabs>
          <w:tab w:val="left" w:pos="1134"/>
        </w:tabs>
        <w:jc w:val="both"/>
        <w:rPr>
          <w:kern w:val="24"/>
          <w:lang w:val="lt-LT"/>
        </w:rPr>
      </w:pPr>
      <w:r>
        <w:rPr>
          <w:kern w:val="24"/>
        </w:rPr>
        <w:tab/>
        <w:t>1</w:t>
      </w:r>
      <w:r w:rsidRPr="00B54076">
        <w:rPr>
          <w:kern w:val="24"/>
          <w:lang w:val="lt-LT"/>
        </w:rPr>
        <w:t xml:space="preserve">. </w:t>
      </w:r>
      <w:r>
        <w:rPr>
          <w:kern w:val="24"/>
          <w:lang w:val="lt-LT"/>
        </w:rPr>
        <w:t xml:space="preserve">P r i p a ž į s t u netekusiu galios </w:t>
      </w:r>
      <w:r>
        <w:rPr>
          <w:lang w:val="lt-LT"/>
        </w:rPr>
        <w:t>Š</w:t>
      </w:r>
      <w:r w:rsidRPr="00237641">
        <w:rPr>
          <w:lang w:val="lt-LT"/>
        </w:rPr>
        <w:t xml:space="preserve">ilalės rajono savivaldybės administracijos direktoriaus </w:t>
      </w:r>
      <w:smartTag w:uri="urn:schemas-microsoft-com:office:smarttags" w:element="metricconverter">
        <w:smartTagPr>
          <w:attr w:name="ProductID" w:val="2020 M"/>
        </w:smartTagPr>
        <w:r w:rsidRPr="00237641">
          <w:rPr>
            <w:lang w:val="lt-LT"/>
          </w:rPr>
          <w:t>2020 m</w:t>
        </w:r>
      </w:smartTag>
      <w:r w:rsidRPr="00237641">
        <w:rPr>
          <w:lang w:val="lt-LT"/>
        </w:rPr>
        <w:t xml:space="preserve">. </w:t>
      </w:r>
      <w:r>
        <w:rPr>
          <w:lang w:val="lt-LT"/>
        </w:rPr>
        <w:t>lapkričio 18</w:t>
      </w:r>
      <w:r w:rsidRPr="00237641">
        <w:rPr>
          <w:lang w:val="lt-LT"/>
        </w:rPr>
        <w:t xml:space="preserve"> d. įsakym</w:t>
      </w:r>
      <w:r>
        <w:rPr>
          <w:lang w:val="lt-LT"/>
        </w:rPr>
        <w:t>ą</w:t>
      </w:r>
      <w:r w:rsidRPr="00237641">
        <w:rPr>
          <w:lang w:val="lt-LT"/>
        </w:rPr>
        <w:t xml:space="preserve"> </w:t>
      </w:r>
      <w:r>
        <w:rPr>
          <w:lang w:val="lt-LT"/>
        </w:rPr>
        <w:t>Nr</w:t>
      </w:r>
      <w:r w:rsidRPr="00237641">
        <w:rPr>
          <w:lang w:val="lt-LT"/>
        </w:rPr>
        <w:t xml:space="preserve">. </w:t>
      </w:r>
      <w:r>
        <w:rPr>
          <w:lang w:val="lt-LT"/>
        </w:rPr>
        <w:t>DĮV</w:t>
      </w:r>
      <w:r w:rsidRPr="00237641">
        <w:rPr>
          <w:lang w:val="lt-LT"/>
        </w:rPr>
        <w:t>-</w:t>
      </w:r>
      <w:r>
        <w:rPr>
          <w:lang w:val="lt-LT"/>
        </w:rPr>
        <w:t>1043</w:t>
      </w:r>
      <w:r w:rsidRPr="00237641">
        <w:rPr>
          <w:lang w:val="lt-LT"/>
        </w:rPr>
        <w:t xml:space="preserve"> </w:t>
      </w:r>
      <w:r>
        <w:rPr>
          <w:lang w:val="lt-LT"/>
        </w:rPr>
        <w:t>„</w:t>
      </w:r>
      <w:r w:rsidRPr="0041698F">
        <w:rPr>
          <w:lang w:val="lt-LT"/>
        </w:rPr>
        <w:t xml:space="preserve">Dėl Šilalės rajono savivaldybės administracijos direktoriaus </w:t>
      </w:r>
      <w:smartTag w:uri="urn:schemas-microsoft-com:office:smarttags" w:element="metricconverter">
        <w:smartTagPr>
          <w:attr w:name="ProductID" w:val="2020 M"/>
        </w:smartTagPr>
        <w:r w:rsidRPr="0041698F">
          <w:rPr>
            <w:lang w:val="lt-LT"/>
          </w:rPr>
          <w:t>2020 m</w:t>
        </w:r>
      </w:smartTag>
      <w:r w:rsidRPr="0041698F">
        <w:rPr>
          <w:lang w:val="lt-LT"/>
        </w:rPr>
        <w:t>. lapkričio 18 d. įsakymo Nr. DĮV-1043 „Dėl Šilalės rajono pirminės asmens sveikatos priežiūros įstaigų mobiliųjų komandų, teikiančių pirmines ambulatorines asmens sveikatos priežiūros paslaugas rizikos grupės pacientų, sergančių COVID-19 liga, namuose ir globos įstaigose“</w:t>
      </w:r>
      <w:r>
        <w:rPr>
          <w:b/>
          <w:lang w:val="lt-LT"/>
        </w:rPr>
        <w:t>.</w:t>
      </w:r>
      <w:r>
        <w:rPr>
          <w:kern w:val="24"/>
          <w:lang w:val="lt-LT"/>
        </w:rPr>
        <w:t xml:space="preserve"> </w:t>
      </w:r>
    </w:p>
    <w:p w14:paraId="5247AFAB" w14:textId="77777777" w:rsidR="00C9665F" w:rsidRPr="00E90558" w:rsidRDefault="00C9665F" w:rsidP="0060291C">
      <w:pPr>
        <w:tabs>
          <w:tab w:val="left" w:pos="1134"/>
        </w:tabs>
        <w:jc w:val="both"/>
        <w:rPr>
          <w:lang w:val="lt-LT"/>
        </w:rPr>
      </w:pPr>
      <w:r>
        <w:rPr>
          <w:kern w:val="24"/>
          <w:lang w:val="lt-LT"/>
        </w:rPr>
        <w:tab/>
        <w:t>2. N u r o d a u šį įsakymą paskelbti Šilalės rajono savivaldybės interneto svetainėje www.silale.lt.</w:t>
      </w:r>
    </w:p>
    <w:p w14:paraId="232B1308" w14:textId="77777777" w:rsidR="00C9665F" w:rsidRDefault="00C9665F" w:rsidP="00656F99">
      <w:pPr>
        <w:jc w:val="both"/>
        <w:rPr>
          <w:lang w:val="lt-LT"/>
        </w:rPr>
      </w:pPr>
      <w:r w:rsidRPr="00E90558">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14:paraId="4685E090" w14:textId="77777777" w:rsidR="00C9665F" w:rsidRPr="00E90558" w:rsidRDefault="00C9665F" w:rsidP="00656F99">
      <w:pPr>
        <w:jc w:val="both"/>
        <w:rPr>
          <w:lang w:val="lt-LT"/>
        </w:rPr>
      </w:pPr>
    </w:p>
    <w:p w14:paraId="1904D92B" w14:textId="77777777" w:rsidR="00C9665F" w:rsidRPr="004332D1" w:rsidRDefault="00C9665F" w:rsidP="00822E6E">
      <w:pPr>
        <w:pStyle w:val="Pagrindinistekstas"/>
        <w:jc w:val="both"/>
        <w:rPr>
          <w:lang w:val="lt-LT"/>
        </w:rPr>
      </w:pPr>
      <w:r w:rsidRPr="00E90558">
        <w:rPr>
          <w:lang w:val="lt-LT"/>
        </w:rPr>
        <w:t xml:space="preserve">Administracijos direktorius                                                                          </w:t>
      </w:r>
      <w:r w:rsidRPr="004332D1">
        <w:rPr>
          <w:lang w:val="lt-LT"/>
        </w:rPr>
        <w:t xml:space="preserve"> </w:t>
      </w:r>
      <w:r>
        <w:rPr>
          <w:lang w:val="lt-LT"/>
        </w:rPr>
        <w:t>Gedeminas Sungaila</w:t>
      </w:r>
    </w:p>
    <w:sectPr w:rsidR="00C9665F" w:rsidRPr="004332D1" w:rsidSect="00A46723">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C595" w14:textId="77777777" w:rsidR="005B7634" w:rsidRDefault="005B7634">
      <w:r>
        <w:separator/>
      </w:r>
    </w:p>
  </w:endnote>
  <w:endnote w:type="continuationSeparator" w:id="0">
    <w:p w14:paraId="29C54EA1" w14:textId="77777777" w:rsidR="005B7634" w:rsidRDefault="005B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087E" w14:textId="77777777" w:rsidR="005B7634" w:rsidRDefault="005B7634">
      <w:r>
        <w:separator/>
      </w:r>
    </w:p>
  </w:footnote>
  <w:footnote w:type="continuationSeparator" w:id="0">
    <w:p w14:paraId="4D752309" w14:textId="77777777" w:rsidR="005B7634" w:rsidRDefault="005B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B9E3" w14:textId="77777777" w:rsidR="00C9665F" w:rsidRDefault="00C966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FF328D" w14:textId="77777777" w:rsidR="00C9665F" w:rsidRDefault="00C966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C785" w14:textId="77777777" w:rsidR="00C9665F" w:rsidRDefault="00C966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64D630AD" w14:textId="77777777" w:rsidR="00C9665F" w:rsidRDefault="00C9665F" w:rsidP="00DA1A2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F812" w14:textId="77777777" w:rsidR="00C9665F" w:rsidRDefault="00C9665F" w:rsidP="00AD2F7C">
    <w:pPr>
      <w:pStyle w:val="Antrats"/>
      <w:ind w:firstLine="3600"/>
    </w:pPr>
    <w:r>
      <w:rPr>
        <w:sz w:val="16"/>
      </w:rPr>
      <w:t xml:space="preserve">      </w:t>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DBB1D23"/>
    <w:multiLevelType w:val="multilevel"/>
    <w:tmpl w:val="0DB40E9C"/>
    <w:lvl w:ilvl="0">
      <w:start w:val="1"/>
      <w:numFmt w:val="decimal"/>
      <w:lvlText w:val="%1."/>
      <w:lvlJc w:val="left"/>
      <w:pPr>
        <w:ind w:left="1669" w:hanging="360"/>
      </w:pPr>
      <w:rPr>
        <w:rFonts w:cs="Times New Roman" w:hint="default"/>
      </w:rPr>
    </w:lvl>
    <w:lvl w:ilvl="1">
      <w:start w:val="1"/>
      <w:numFmt w:val="decimal"/>
      <w:isLgl/>
      <w:lvlText w:val="%1.%2."/>
      <w:lvlJc w:val="left"/>
      <w:pPr>
        <w:ind w:left="1890" w:hanging="780"/>
      </w:pPr>
      <w:rPr>
        <w:rFonts w:cs="Times New Roman" w:hint="default"/>
      </w:rPr>
    </w:lvl>
    <w:lvl w:ilvl="2">
      <w:start w:val="1"/>
      <w:numFmt w:val="decimal"/>
      <w:isLgl/>
      <w:lvlText w:val="%1.%2.%3."/>
      <w:lvlJc w:val="left"/>
      <w:pPr>
        <w:ind w:left="2373" w:hanging="780"/>
      </w:pPr>
      <w:rPr>
        <w:rFonts w:cs="Times New Roman" w:hint="default"/>
      </w:rPr>
    </w:lvl>
    <w:lvl w:ilvl="3">
      <w:start w:val="1"/>
      <w:numFmt w:val="decimal"/>
      <w:isLgl/>
      <w:lvlText w:val="%1.%2.%3.%4."/>
      <w:lvlJc w:val="left"/>
      <w:pPr>
        <w:ind w:left="2515" w:hanging="780"/>
      </w:pPr>
      <w:rPr>
        <w:rFonts w:cs="Times New Roman" w:hint="default"/>
      </w:rPr>
    </w:lvl>
    <w:lvl w:ilvl="4">
      <w:start w:val="1"/>
      <w:numFmt w:val="decimal"/>
      <w:isLgl/>
      <w:lvlText w:val="%1.%2.%3.%4.%5."/>
      <w:lvlJc w:val="left"/>
      <w:pPr>
        <w:ind w:left="2957" w:hanging="1080"/>
      </w:pPr>
      <w:rPr>
        <w:rFonts w:cs="Times New Roman" w:hint="default"/>
      </w:rPr>
    </w:lvl>
    <w:lvl w:ilvl="5">
      <w:start w:val="1"/>
      <w:numFmt w:val="decimal"/>
      <w:isLgl/>
      <w:lvlText w:val="%1.%2.%3.%4.%5.%6."/>
      <w:lvlJc w:val="left"/>
      <w:pPr>
        <w:ind w:left="3099" w:hanging="1080"/>
      </w:pPr>
      <w:rPr>
        <w:rFonts w:cs="Times New Roman" w:hint="default"/>
      </w:rPr>
    </w:lvl>
    <w:lvl w:ilvl="6">
      <w:start w:val="1"/>
      <w:numFmt w:val="decimal"/>
      <w:isLgl/>
      <w:lvlText w:val="%1.%2.%3.%4.%5.%6.%7."/>
      <w:lvlJc w:val="left"/>
      <w:pPr>
        <w:ind w:left="3601" w:hanging="1440"/>
      </w:pPr>
      <w:rPr>
        <w:rFonts w:cs="Times New Roman" w:hint="default"/>
      </w:rPr>
    </w:lvl>
    <w:lvl w:ilvl="7">
      <w:start w:val="1"/>
      <w:numFmt w:val="decimal"/>
      <w:isLgl/>
      <w:lvlText w:val="%1.%2.%3.%4.%5.%6.%7.%8."/>
      <w:lvlJc w:val="left"/>
      <w:pPr>
        <w:ind w:left="3743" w:hanging="1440"/>
      </w:pPr>
      <w:rPr>
        <w:rFonts w:cs="Times New Roman" w:hint="default"/>
      </w:rPr>
    </w:lvl>
    <w:lvl w:ilvl="8">
      <w:start w:val="1"/>
      <w:numFmt w:val="decimal"/>
      <w:isLgl/>
      <w:lvlText w:val="%1.%2.%3.%4.%5.%6.%7.%8.%9."/>
      <w:lvlJc w:val="left"/>
      <w:pPr>
        <w:ind w:left="4245" w:hanging="1800"/>
      </w:pPr>
      <w:rPr>
        <w:rFonts w:cs="Times New Roman" w:hint="default"/>
      </w:rPr>
    </w:lvl>
  </w:abstractNum>
  <w:abstractNum w:abstractNumId="2"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16cid:durableId="51005206">
    <w:abstractNumId w:val="2"/>
  </w:num>
  <w:num w:numId="2" w16cid:durableId="2049454692">
    <w:abstractNumId w:val="0"/>
  </w:num>
  <w:num w:numId="3" w16cid:durableId="1861163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85E"/>
    <w:rsid w:val="00000B5B"/>
    <w:rsid w:val="00010375"/>
    <w:rsid w:val="00011ED6"/>
    <w:rsid w:val="00016FA9"/>
    <w:rsid w:val="000260A9"/>
    <w:rsid w:val="00036589"/>
    <w:rsid w:val="00037A0C"/>
    <w:rsid w:val="000428D5"/>
    <w:rsid w:val="00042FD2"/>
    <w:rsid w:val="00045B7E"/>
    <w:rsid w:val="00047343"/>
    <w:rsid w:val="00047B04"/>
    <w:rsid w:val="00055D34"/>
    <w:rsid w:val="00062056"/>
    <w:rsid w:val="0006364E"/>
    <w:rsid w:val="00067119"/>
    <w:rsid w:val="00071224"/>
    <w:rsid w:val="000728AD"/>
    <w:rsid w:val="0007393C"/>
    <w:rsid w:val="00082A5F"/>
    <w:rsid w:val="00084B23"/>
    <w:rsid w:val="000856E1"/>
    <w:rsid w:val="00087EEA"/>
    <w:rsid w:val="00090254"/>
    <w:rsid w:val="00090344"/>
    <w:rsid w:val="000906D1"/>
    <w:rsid w:val="00090EC7"/>
    <w:rsid w:val="00091180"/>
    <w:rsid w:val="00091631"/>
    <w:rsid w:val="00094580"/>
    <w:rsid w:val="0009619B"/>
    <w:rsid w:val="0009678A"/>
    <w:rsid w:val="00096EE3"/>
    <w:rsid w:val="0009769E"/>
    <w:rsid w:val="000A0168"/>
    <w:rsid w:val="000A2682"/>
    <w:rsid w:val="000A29D2"/>
    <w:rsid w:val="000A3521"/>
    <w:rsid w:val="000A75F0"/>
    <w:rsid w:val="000B0D40"/>
    <w:rsid w:val="000B0EB8"/>
    <w:rsid w:val="000B2EE5"/>
    <w:rsid w:val="000B56AF"/>
    <w:rsid w:val="000B7A86"/>
    <w:rsid w:val="000C12E6"/>
    <w:rsid w:val="000C20EE"/>
    <w:rsid w:val="000C3D71"/>
    <w:rsid w:val="000C4E5A"/>
    <w:rsid w:val="000C64E9"/>
    <w:rsid w:val="000C696D"/>
    <w:rsid w:val="000C79AB"/>
    <w:rsid w:val="000C7E19"/>
    <w:rsid w:val="000D0552"/>
    <w:rsid w:val="000D301F"/>
    <w:rsid w:val="000D393E"/>
    <w:rsid w:val="000E4957"/>
    <w:rsid w:val="000E6520"/>
    <w:rsid w:val="000F1ACB"/>
    <w:rsid w:val="000F614A"/>
    <w:rsid w:val="00100C95"/>
    <w:rsid w:val="00101972"/>
    <w:rsid w:val="00103971"/>
    <w:rsid w:val="00105E00"/>
    <w:rsid w:val="001174D8"/>
    <w:rsid w:val="001207C0"/>
    <w:rsid w:val="00125205"/>
    <w:rsid w:val="00125B87"/>
    <w:rsid w:val="0013041F"/>
    <w:rsid w:val="00130619"/>
    <w:rsid w:val="001312B4"/>
    <w:rsid w:val="0013304B"/>
    <w:rsid w:val="00143A63"/>
    <w:rsid w:val="00146525"/>
    <w:rsid w:val="001473F0"/>
    <w:rsid w:val="00147A6D"/>
    <w:rsid w:val="00150872"/>
    <w:rsid w:val="0015092A"/>
    <w:rsid w:val="00157847"/>
    <w:rsid w:val="0016688A"/>
    <w:rsid w:val="00170779"/>
    <w:rsid w:val="001746C3"/>
    <w:rsid w:val="0018644A"/>
    <w:rsid w:val="0019138D"/>
    <w:rsid w:val="001914AA"/>
    <w:rsid w:val="00196C10"/>
    <w:rsid w:val="001A0162"/>
    <w:rsid w:val="001A3F86"/>
    <w:rsid w:val="001A58FE"/>
    <w:rsid w:val="001C4049"/>
    <w:rsid w:val="001C6143"/>
    <w:rsid w:val="001C67F8"/>
    <w:rsid w:val="001C71D3"/>
    <w:rsid w:val="001D11C4"/>
    <w:rsid w:val="001D18AF"/>
    <w:rsid w:val="001D23BA"/>
    <w:rsid w:val="001D661D"/>
    <w:rsid w:val="001D75BF"/>
    <w:rsid w:val="001E0EEA"/>
    <w:rsid w:val="001E2F35"/>
    <w:rsid w:val="001E558D"/>
    <w:rsid w:val="001F4C08"/>
    <w:rsid w:val="001F5B2F"/>
    <w:rsid w:val="00205B74"/>
    <w:rsid w:val="00215A67"/>
    <w:rsid w:val="00217847"/>
    <w:rsid w:val="00217BFB"/>
    <w:rsid w:val="00230BCE"/>
    <w:rsid w:val="00237641"/>
    <w:rsid w:val="00242485"/>
    <w:rsid w:val="00252207"/>
    <w:rsid w:val="00253801"/>
    <w:rsid w:val="00254560"/>
    <w:rsid w:val="00255A2D"/>
    <w:rsid w:val="00257F98"/>
    <w:rsid w:val="002616AA"/>
    <w:rsid w:val="00266146"/>
    <w:rsid w:val="00266AF9"/>
    <w:rsid w:val="00274D1F"/>
    <w:rsid w:val="00275D2F"/>
    <w:rsid w:val="00283517"/>
    <w:rsid w:val="00284D53"/>
    <w:rsid w:val="00286B3C"/>
    <w:rsid w:val="00287A10"/>
    <w:rsid w:val="00291D61"/>
    <w:rsid w:val="00292361"/>
    <w:rsid w:val="00292AAC"/>
    <w:rsid w:val="00293853"/>
    <w:rsid w:val="00294155"/>
    <w:rsid w:val="00294F13"/>
    <w:rsid w:val="002954D0"/>
    <w:rsid w:val="002959AE"/>
    <w:rsid w:val="002A07CC"/>
    <w:rsid w:val="002A5B92"/>
    <w:rsid w:val="002A664A"/>
    <w:rsid w:val="002B5D30"/>
    <w:rsid w:val="002B7383"/>
    <w:rsid w:val="002B7ED0"/>
    <w:rsid w:val="002C0D4B"/>
    <w:rsid w:val="002C6116"/>
    <w:rsid w:val="002D5366"/>
    <w:rsid w:val="002E24B8"/>
    <w:rsid w:val="002E2FAA"/>
    <w:rsid w:val="002F17F2"/>
    <w:rsid w:val="002F1F42"/>
    <w:rsid w:val="002F3156"/>
    <w:rsid w:val="002F3473"/>
    <w:rsid w:val="002F61FA"/>
    <w:rsid w:val="00300B49"/>
    <w:rsid w:val="00304816"/>
    <w:rsid w:val="003052F2"/>
    <w:rsid w:val="003065B0"/>
    <w:rsid w:val="00306BFD"/>
    <w:rsid w:val="003102A7"/>
    <w:rsid w:val="00310ACC"/>
    <w:rsid w:val="00311550"/>
    <w:rsid w:val="0031337D"/>
    <w:rsid w:val="003160E3"/>
    <w:rsid w:val="00320978"/>
    <w:rsid w:val="003219EE"/>
    <w:rsid w:val="003228F8"/>
    <w:rsid w:val="003253FF"/>
    <w:rsid w:val="00325ABA"/>
    <w:rsid w:val="0032775F"/>
    <w:rsid w:val="003342D3"/>
    <w:rsid w:val="003367CA"/>
    <w:rsid w:val="00341D98"/>
    <w:rsid w:val="00346488"/>
    <w:rsid w:val="003475EF"/>
    <w:rsid w:val="00350AE7"/>
    <w:rsid w:val="00354080"/>
    <w:rsid w:val="00355A1E"/>
    <w:rsid w:val="00357F28"/>
    <w:rsid w:val="00360DC8"/>
    <w:rsid w:val="003668FA"/>
    <w:rsid w:val="00370D01"/>
    <w:rsid w:val="00373235"/>
    <w:rsid w:val="00373BA1"/>
    <w:rsid w:val="003775E0"/>
    <w:rsid w:val="00381D63"/>
    <w:rsid w:val="003826BB"/>
    <w:rsid w:val="00383036"/>
    <w:rsid w:val="00385C0B"/>
    <w:rsid w:val="00391F8D"/>
    <w:rsid w:val="00396376"/>
    <w:rsid w:val="003967D5"/>
    <w:rsid w:val="00396D94"/>
    <w:rsid w:val="003976D5"/>
    <w:rsid w:val="003A004D"/>
    <w:rsid w:val="003A7660"/>
    <w:rsid w:val="003B685E"/>
    <w:rsid w:val="003C129A"/>
    <w:rsid w:val="003C7963"/>
    <w:rsid w:val="003C7D08"/>
    <w:rsid w:val="003D0FD8"/>
    <w:rsid w:val="003D2B25"/>
    <w:rsid w:val="003D5803"/>
    <w:rsid w:val="003D5819"/>
    <w:rsid w:val="003E6BBB"/>
    <w:rsid w:val="003E7CE3"/>
    <w:rsid w:val="003F0CEA"/>
    <w:rsid w:val="004005F1"/>
    <w:rsid w:val="00401D1E"/>
    <w:rsid w:val="00404B0F"/>
    <w:rsid w:val="004138A3"/>
    <w:rsid w:val="0041698F"/>
    <w:rsid w:val="00416A2F"/>
    <w:rsid w:val="004222A8"/>
    <w:rsid w:val="004304C9"/>
    <w:rsid w:val="00430EB1"/>
    <w:rsid w:val="004313DF"/>
    <w:rsid w:val="004332D1"/>
    <w:rsid w:val="004349B9"/>
    <w:rsid w:val="004361B3"/>
    <w:rsid w:val="004429E8"/>
    <w:rsid w:val="004462FE"/>
    <w:rsid w:val="00446562"/>
    <w:rsid w:val="00446AA6"/>
    <w:rsid w:val="00446C8B"/>
    <w:rsid w:val="00446F90"/>
    <w:rsid w:val="00451538"/>
    <w:rsid w:val="004609BC"/>
    <w:rsid w:val="00461188"/>
    <w:rsid w:val="004716AB"/>
    <w:rsid w:val="004770A4"/>
    <w:rsid w:val="00477C10"/>
    <w:rsid w:val="004829DF"/>
    <w:rsid w:val="00482B8A"/>
    <w:rsid w:val="0048310D"/>
    <w:rsid w:val="00487173"/>
    <w:rsid w:val="00490EFF"/>
    <w:rsid w:val="00496332"/>
    <w:rsid w:val="004975E4"/>
    <w:rsid w:val="004A34FA"/>
    <w:rsid w:val="004A4486"/>
    <w:rsid w:val="004B102F"/>
    <w:rsid w:val="004B1242"/>
    <w:rsid w:val="004B371E"/>
    <w:rsid w:val="004B4B06"/>
    <w:rsid w:val="004B7A10"/>
    <w:rsid w:val="004C409D"/>
    <w:rsid w:val="004C433E"/>
    <w:rsid w:val="004C7968"/>
    <w:rsid w:val="004D048D"/>
    <w:rsid w:val="004D12C6"/>
    <w:rsid w:val="004D1832"/>
    <w:rsid w:val="004D7C95"/>
    <w:rsid w:val="004E11DD"/>
    <w:rsid w:val="004F035B"/>
    <w:rsid w:val="004F2602"/>
    <w:rsid w:val="004F26BE"/>
    <w:rsid w:val="004F4C2C"/>
    <w:rsid w:val="004F5ED0"/>
    <w:rsid w:val="00500AB8"/>
    <w:rsid w:val="00500CD9"/>
    <w:rsid w:val="0050201F"/>
    <w:rsid w:val="00503294"/>
    <w:rsid w:val="00506644"/>
    <w:rsid w:val="00507BA3"/>
    <w:rsid w:val="00510E2A"/>
    <w:rsid w:val="005118CD"/>
    <w:rsid w:val="005146D4"/>
    <w:rsid w:val="005178E0"/>
    <w:rsid w:val="00524497"/>
    <w:rsid w:val="00526CCF"/>
    <w:rsid w:val="00527A01"/>
    <w:rsid w:val="00530D92"/>
    <w:rsid w:val="00532770"/>
    <w:rsid w:val="00533DA6"/>
    <w:rsid w:val="00544814"/>
    <w:rsid w:val="00546E5C"/>
    <w:rsid w:val="00552C7E"/>
    <w:rsid w:val="00554CC6"/>
    <w:rsid w:val="0055670E"/>
    <w:rsid w:val="00557B7C"/>
    <w:rsid w:val="00565509"/>
    <w:rsid w:val="00580731"/>
    <w:rsid w:val="00581F1F"/>
    <w:rsid w:val="0058213B"/>
    <w:rsid w:val="0058250A"/>
    <w:rsid w:val="00582EB8"/>
    <w:rsid w:val="00584FF0"/>
    <w:rsid w:val="00593EEA"/>
    <w:rsid w:val="0059671E"/>
    <w:rsid w:val="005A027D"/>
    <w:rsid w:val="005A0761"/>
    <w:rsid w:val="005A233C"/>
    <w:rsid w:val="005A37C4"/>
    <w:rsid w:val="005A59FE"/>
    <w:rsid w:val="005B0971"/>
    <w:rsid w:val="005B1F33"/>
    <w:rsid w:val="005B686A"/>
    <w:rsid w:val="005B7634"/>
    <w:rsid w:val="005C15B2"/>
    <w:rsid w:val="005C6A5E"/>
    <w:rsid w:val="005D5F2E"/>
    <w:rsid w:val="005D67F1"/>
    <w:rsid w:val="005E0A4E"/>
    <w:rsid w:val="005E2880"/>
    <w:rsid w:val="005E2DC5"/>
    <w:rsid w:val="005E4ED2"/>
    <w:rsid w:val="005E524C"/>
    <w:rsid w:val="005E650E"/>
    <w:rsid w:val="005F0888"/>
    <w:rsid w:val="005F6AA3"/>
    <w:rsid w:val="0060291C"/>
    <w:rsid w:val="00602E40"/>
    <w:rsid w:val="00603DAA"/>
    <w:rsid w:val="006047DF"/>
    <w:rsid w:val="00605596"/>
    <w:rsid w:val="00606854"/>
    <w:rsid w:val="0060706D"/>
    <w:rsid w:val="006163A1"/>
    <w:rsid w:val="00617BFE"/>
    <w:rsid w:val="00620128"/>
    <w:rsid w:val="00620E81"/>
    <w:rsid w:val="006340D5"/>
    <w:rsid w:val="006353B9"/>
    <w:rsid w:val="006414D9"/>
    <w:rsid w:val="006504AC"/>
    <w:rsid w:val="00651279"/>
    <w:rsid w:val="00652373"/>
    <w:rsid w:val="00652AA8"/>
    <w:rsid w:val="00652C93"/>
    <w:rsid w:val="00654C50"/>
    <w:rsid w:val="00655E08"/>
    <w:rsid w:val="00656F99"/>
    <w:rsid w:val="006619AD"/>
    <w:rsid w:val="00667A1F"/>
    <w:rsid w:val="00671145"/>
    <w:rsid w:val="00676522"/>
    <w:rsid w:val="00680707"/>
    <w:rsid w:val="00684456"/>
    <w:rsid w:val="006849D9"/>
    <w:rsid w:val="006854C9"/>
    <w:rsid w:val="00692D25"/>
    <w:rsid w:val="006A053B"/>
    <w:rsid w:val="006A3B39"/>
    <w:rsid w:val="006A5FE0"/>
    <w:rsid w:val="006B06A0"/>
    <w:rsid w:val="006B25EB"/>
    <w:rsid w:val="006B3535"/>
    <w:rsid w:val="006B47B3"/>
    <w:rsid w:val="006B4AEC"/>
    <w:rsid w:val="006B68CB"/>
    <w:rsid w:val="006C03A6"/>
    <w:rsid w:val="006C07C8"/>
    <w:rsid w:val="006C1549"/>
    <w:rsid w:val="006C1D97"/>
    <w:rsid w:val="006C291D"/>
    <w:rsid w:val="006C3C29"/>
    <w:rsid w:val="006D0194"/>
    <w:rsid w:val="006D1616"/>
    <w:rsid w:val="006D360E"/>
    <w:rsid w:val="006E12D1"/>
    <w:rsid w:val="006E160B"/>
    <w:rsid w:val="006E4E3B"/>
    <w:rsid w:val="006E5C32"/>
    <w:rsid w:val="006E74C4"/>
    <w:rsid w:val="006F1644"/>
    <w:rsid w:val="006F1877"/>
    <w:rsid w:val="006F3172"/>
    <w:rsid w:val="006F544E"/>
    <w:rsid w:val="006F7DBC"/>
    <w:rsid w:val="00702372"/>
    <w:rsid w:val="00703870"/>
    <w:rsid w:val="007072D8"/>
    <w:rsid w:val="00707E80"/>
    <w:rsid w:val="0071078D"/>
    <w:rsid w:val="007115BD"/>
    <w:rsid w:val="00717FC1"/>
    <w:rsid w:val="00721EDA"/>
    <w:rsid w:val="007317C7"/>
    <w:rsid w:val="00732B8F"/>
    <w:rsid w:val="00734F25"/>
    <w:rsid w:val="00736C14"/>
    <w:rsid w:val="00740786"/>
    <w:rsid w:val="00742FD4"/>
    <w:rsid w:val="007450A5"/>
    <w:rsid w:val="00745C8E"/>
    <w:rsid w:val="00751575"/>
    <w:rsid w:val="0075179A"/>
    <w:rsid w:val="00751B87"/>
    <w:rsid w:val="00751C83"/>
    <w:rsid w:val="00752E40"/>
    <w:rsid w:val="00760334"/>
    <w:rsid w:val="00763F94"/>
    <w:rsid w:val="007644C4"/>
    <w:rsid w:val="007774DF"/>
    <w:rsid w:val="00783D42"/>
    <w:rsid w:val="00785374"/>
    <w:rsid w:val="0078735C"/>
    <w:rsid w:val="00791029"/>
    <w:rsid w:val="00791C65"/>
    <w:rsid w:val="0079583E"/>
    <w:rsid w:val="007A5A2A"/>
    <w:rsid w:val="007B4F35"/>
    <w:rsid w:val="007B624C"/>
    <w:rsid w:val="007C1095"/>
    <w:rsid w:val="007C22C2"/>
    <w:rsid w:val="007C3134"/>
    <w:rsid w:val="007C49D0"/>
    <w:rsid w:val="007C6D77"/>
    <w:rsid w:val="007D1299"/>
    <w:rsid w:val="007E2946"/>
    <w:rsid w:val="007E3F80"/>
    <w:rsid w:val="007F0A01"/>
    <w:rsid w:val="007F479C"/>
    <w:rsid w:val="008011F1"/>
    <w:rsid w:val="00812038"/>
    <w:rsid w:val="00815017"/>
    <w:rsid w:val="008205AF"/>
    <w:rsid w:val="00822E6E"/>
    <w:rsid w:val="008239F1"/>
    <w:rsid w:val="00825A3F"/>
    <w:rsid w:val="0082699C"/>
    <w:rsid w:val="008326B8"/>
    <w:rsid w:val="008417F4"/>
    <w:rsid w:val="00842781"/>
    <w:rsid w:val="00842A6E"/>
    <w:rsid w:val="00842BF3"/>
    <w:rsid w:val="008444BE"/>
    <w:rsid w:val="008449F1"/>
    <w:rsid w:val="00844B3C"/>
    <w:rsid w:val="008526B7"/>
    <w:rsid w:val="00854A5E"/>
    <w:rsid w:val="00856C85"/>
    <w:rsid w:val="00861B07"/>
    <w:rsid w:val="008620BE"/>
    <w:rsid w:val="008651C8"/>
    <w:rsid w:val="008737BB"/>
    <w:rsid w:val="00874A24"/>
    <w:rsid w:val="00875AC0"/>
    <w:rsid w:val="00877AC1"/>
    <w:rsid w:val="00881E53"/>
    <w:rsid w:val="00891964"/>
    <w:rsid w:val="008943E5"/>
    <w:rsid w:val="008A0EF0"/>
    <w:rsid w:val="008A4B70"/>
    <w:rsid w:val="008A6AD2"/>
    <w:rsid w:val="008A7ECC"/>
    <w:rsid w:val="008B1214"/>
    <w:rsid w:val="008B1742"/>
    <w:rsid w:val="008B241F"/>
    <w:rsid w:val="008B308D"/>
    <w:rsid w:val="008B334A"/>
    <w:rsid w:val="008B39F0"/>
    <w:rsid w:val="008B76EE"/>
    <w:rsid w:val="008B77AD"/>
    <w:rsid w:val="008C3E16"/>
    <w:rsid w:val="008C65ED"/>
    <w:rsid w:val="008D21EB"/>
    <w:rsid w:val="008E6784"/>
    <w:rsid w:val="008F3881"/>
    <w:rsid w:val="008F395F"/>
    <w:rsid w:val="008F4FC1"/>
    <w:rsid w:val="008F64D7"/>
    <w:rsid w:val="00903A81"/>
    <w:rsid w:val="00905D67"/>
    <w:rsid w:val="0090752E"/>
    <w:rsid w:val="00907BC9"/>
    <w:rsid w:val="009125BC"/>
    <w:rsid w:val="00912673"/>
    <w:rsid w:val="0091457D"/>
    <w:rsid w:val="00920754"/>
    <w:rsid w:val="00921C1A"/>
    <w:rsid w:val="009264C3"/>
    <w:rsid w:val="009269CE"/>
    <w:rsid w:val="009318D2"/>
    <w:rsid w:val="00931BBD"/>
    <w:rsid w:val="00934B1D"/>
    <w:rsid w:val="00937B20"/>
    <w:rsid w:val="009404E8"/>
    <w:rsid w:val="009435C3"/>
    <w:rsid w:val="009448AB"/>
    <w:rsid w:val="0094551D"/>
    <w:rsid w:val="00960932"/>
    <w:rsid w:val="00962101"/>
    <w:rsid w:val="00963186"/>
    <w:rsid w:val="00963CD6"/>
    <w:rsid w:val="00966B59"/>
    <w:rsid w:val="00971997"/>
    <w:rsid w:val="00981F16"/>
    <w:rsid w:val="00993533"/>
    <w:rsid w:val="00996F61"/>
    <w:rsid w:val="009970FA"/>
    <w:rsid w:val="009A2066"/>
    <w:rsid w:val="009A4518"/>
    <w:rsid w:val="009B304C"/>
    <w:rsid w:val="009B31FE"/>
    <w:rsid w:val="009B470A"/>
    <w:rsid w:val="009B4A2B"/>
    <w:rsid w:val="009B5BEC"/>
    <w:rsid w:val="009B6281"/>
    <w:rsid w:val="009B7F61"/>
    <w:rsid w:val="009C1783"/>
    <w:rsid w:val="009C2E63"/>
    <w:rsid w:val="009C3884"/>
    <w:rsid w:val="009C5955"/>
    <w:rsid w:val="009D03E5"/>
    <w:rsid w:val="009D103D"/>
    <w:rsid w:val="009D2D04"/>
    <w:rsid w:val="009D3247"/>
    <w:rsid w:val="009D49F9"/>
    <w:rsid w:val="009E1AE0"/>
    <w:rsid w:val="009E2398"/>
    <w:rsid w:val="009E26CC"/>
    <w:rsid w:val="009E3B1C"/>
    <w:rsid w:val="009E633B"/>
    <w:rsid w:val="009E6436"/>
    <w:rsid w:val="009E6B4C"/>
    <w:rsid w:val="009E6D73"/>
    <w:rsid w:val="009F26EF"/>
    <w:rsid w:val="00A01B47"/>
    <w:rsid w:val="00A12459"/>
    <w:rsid w:val="00A1471C"/>
    <w:rsid w:val="00A1486E"/>
    <w:rsid w:val="00A15166"/>
    <w:rsid w:val="00A20AE0"/>
    <w:rsid w:val="00A21F62"/>
    <w:rsid w:val="00A23B26"/>
    <w:rsid w:val="00A262FE"/>
    <w:rsid w:val="00A26C37"/>
    <w:rsid w:val="00A314D3"/>
    <w:rsid w:val="00A328A7"/>
    <w:rsid w:val="00A32A10"/>
    <w:rsid w:val="00A35CAE"/>
    <w:rsid w:val="00A37AC4"/>
    <w:rsid w:val="00A41E3E"/>
    <w:rsid w:val="00A432D3"/>
    <w:rsid w:val="00A43558"/>
    <w:rsid w:val="00A44364"/>
    <w:rsid w:val="00A46723"/>
    <w:rsid w:val="00A508ED"/>
    <w:rsid w:val="00A51F98"/>
    <w:rsid w:val="00A53721"/>
    <w:rsid w:val="00A544C2"/>
    <w:rsid w:val="00A56B67"/>
    <w:rsid w:val="00A62862"/>
    <w:rsid w:val="00A63404"/>
    <w:rsid w:val="00A71982"/>
    <w:rsid w:val="00A72159"/>
    <w:rsid w:val="00A752E3"/>
    <w:rsid w:val="00A77B9A"/>
    <w:rsid w:val="00A84ACC"/>
    <w:rsid w:val="00A94367"/>
    <w:rsid w:val="00AA2A4B"/>
    <w:rsid w:val="00AA4E7D"/>
    <w:rsid w:val="00AA558D"/>
    <w:rsid w:val="00AA5F6D"/>
    <w:rsid w:val="00AB2325"/>
    <w:rsid w:val="00AC1207"/>
    <w:rsid w:val="00AC2705"/>
    <w:rsid w:val="00AC4292"/>
    <w:rsid w:val="00AC66FA"/>
    <w:rsid w:val="00AC70B7"/>
    <w:rsid w:val="00AD2F7C"/>
    <w:rsid w:val="00AE414B"/>
    <w:rsid w:val="00AE6997"/>
    <w:rsid w:val="00AF1407"/>
    <w:rsid w:val="00AF28B7"/>
    <w:rsid w:val="00AF4879"/>
    <w:rsid w:val="00B03BFE"/>
    <w:rsid w:val="00B206FD"/>
    <w:rsid w:val="00B216E8"/>
    <w:rsid w:val="00B21F71"/>
    <w:rsid w:val="00B23E83"/>
    <w:rsid w:val="00B33ABD"/>
    <w:rsid w:val="00B35365"/>
    <w:rsid w:val="00B37ACD"/>
    <w:rsid w:val="00B41562"/>
    <w:rsid w:val="00B43207"/>
    <w:rsid w:val="00B44290"/>
    <w:rsid w:val="00B45DB2"/>
    <w:rsid w:val="00B5328E"/>
    <w:rsid w:val="00B54076"/>
    <w:rsid w:val="00B57A3B"/>
    <w:rsid w:val="00B61512"/>
    <w:rsid w:val="00B65643"/>
    <w:rsid w:val="00B65B42"/>
    <w:rsid w:val="00B66106"/>
    <w:rsid w:val="00B67EDA"/>
    <w:rsid w:val="00B70D7C"/>
    <w:rsid w:val="00B73A22"/>
    <w:rsid w:val="00B73DA2"/>
    <w:rsid w:val="00B802D2"/>
    <w:rsid w:val="00B84BF4"/>
    <w:rsid w:val="00B85B8C"/>
    <w:rsid w:val="00B93BC0"/>
    <w:rsid w:val="00B95A19"/>
    <w:rsid w:val="00BA199B"/>
    <w:rsid w:val="00BB08EA"/>
    <w:rsid w:val="00BB7050"/>
    <w:rsid w:val="00BB723D"/>
    <w:rsid w:val="00BC2788"/>
    <w:rsid w:val="00BC2FFD"/>
    <w:rsid w:val="00BC3214"/>
    <w:rsid w:val="00BC3685"/>
    <w:rsid w:val="00BD0EA5"/>
    <w:rsid w:val="00BD1145"/>
    <w:rsid w:val="00BD231E"/>
    <w:rsid w:val="00BE09BE"/>
    <w:rsid w:val="00BE212B"/>
    <w:rsid w:val="00BE249F"/>
    <w:rsid w:val="00BE64CF"/>
    <w:rsid w:val="00BE79A4"/>
    <w:rsid w:val="00BF1282"/>
    <w:rsid w:val="00BF510D"/>
    <w:rsid w:val="00BF7DF9"/>
    <w:rsid w:val="00C0219E"/>
    <w:rsid w:val="00C12578"/>
    <w:rsid w:val="00C15D18"/>
    <w:rsid w:val="00C25372"/>
    <w:rsid w:val="00C30FBB"/>
    <w:rsid w:val="00C32FF2"/>
    <w:rsid w:val="00C3585E"/>
    <w:rsid w:val="00C3606D"/>
    <w:rsid w:val="00C41743"/>
    <w:rsid w:val="00C42E7C"/>
    <w:rsid w:val="00C44AF5"/>
    <w:rsid w:val="00C455C8"/>
    <w:rsid w:val="00C53146"/>
    <w:rsid w:val="00C53A07"/>
    <w:rsid w:val="00C578DC"/>
    <w:rsid w:val="00C648A9"/>
    <w:rsid w:val="00C67738"/>
    <w:rsid w:val="00C73E18"/>
    <w:rsid w:val="00C805D2"/>
    <w:rsid w:val="00C8510F"/>
    <w:rsid w:val="00C933EA"/>
    <w:rsid w:val="00C9665F"/>
    <w:rsid w:val="00CA0A52"/>
    <w:rsid w:val="00CA254D"/>
    <w:rsid w:val="00CA2D98"/>
    <w:rsid w:val="00CA2DB9"/>
    <w:rsid w:val="00CA42B1"/>
    <w:rsid w:val="00CA497C"/>
    <w:rsid w:val="00CA7333"/>
    <w:rsid w:val="00CB0677"/>
    <w:rsid w:val="00CB0A0A"/>
    <w:rsid w:val="00CB1C2D"/>
    <w:rsid w:val="00CB233E"/>
    <w:rsid w:val="00CB2403"/>
    <w:rsid w:val="00CB254F"/>
    <w:rsid w:val="00CB4D02"/>
    <w:rsid w:val="00CB5B70"/>
    <w:rsid w:val="00CB693C"/>
    <w:rsid w:val="00CC0337"/>
    <w:rsid w:val="00CC164A"/>
    <w:rsid w:val="00CC24BD"/>
    <w:rsid w:val="00CC3FA2"/>
    <w:rsid w:val="00CC4D8F"/>
    <w:rsid w:val="00CC6651"/>
    <w:rsid w:val="00CD1090"/>
    <w:rsid w:val="00CD38F4"/>
    <w:rsid w:val="00CD3F78"/>
    <w:rsid w:val="00CD4F40"/>
    <w:rsid w:val="00CE20F0"/>
    <w:rsid w:val="00CE3C27"/>
    <w:rsid w:val="00CE6488"/>
    <w:rsid w:val="00CE7678"/>
    <w:rsid w:val="00CF01BE"/>
    <w:rsid w:val="00CF3258"/>
    <w:rsid w:val="00CF44F6"/>
    <w:rsid w:val="00CF7599"/>
    <w:rsid w:val="00CF79D8"/>
    <w:rsid w:val="00D0105A"/>
    <w:rsid w:val="00D01A48"/>
    <w:rsid w:val="00D036AF"/>
    <w:rsid w:val="00D04694"/>
    <w:rsid w:val="00D0523F"/>
    <w:rsid w:val="00D05616"/>
    <w:rsid w:val="00D05A6A"/>
    <w:rsid w:val="00D062FE"/>
    <w:rsid w:val="00D068D1"/>
    <w:rsid w:val="00D076F4"/>
    <w:rsid w:val="00D148AD"/>
    <w:rsid w:val="00D16D15"/>
    <w:rsid w:val="00D203CF"/>
    <w:rsid w:val="00D219E9"/>
    <w:rsid w:val="00D2270A"/>
    <w:rsid w:val="00D24C31"/>
    <w:rsid w:val="00D25ACE"/>
    <w:rsid w:val="00D26047"/>
    <w:rsid w:val="00D27294"/>
    <w:rsid w:val="00D30355"/>
    <w:rsid w:val="00D32788"/>
    <w:rsid w:val="00D4040C"/>
    <w:rsid w:val="00D41001"/>
    <w:rsid w:val="00D41429"/>
    <w:rsid w:val="00D41C85"/>
    <w:rsid w:val="00D500A6"/>
    <w:rsid w:val="00D60646"/>
    <w:rsid w:val="00D702A3"/>
    <w:rsid w:val="00D71738"/>
    <w:rsid w:val="00D80931"/>
    <w:rsid w:val="00D860CC"/>
    <w:rsid w:val="00D877EF"/>
    <w:rsid w:val="00D87921"/>
    <w:rsid w:val="00D93548"/>
    <w:rsid w:val="00D93C47"/>
    <w:rsid w:val="00D96CF0"/>
    <w:rsid w:val="00D97103"/>
    <w:rsid w:val="00DA1A25"/>
    <w:rsid w:val="00DA2BF8"/>
    <w:rsid w:val="00DA5F13"/>
    <w:rsid w:val="00DB411F"/>
    <w:rsid w:val="00DB720E"/>
    <w:rsid w:val="00DC01E8"/>
    <w:rsid w:val="00DC05C0"/>
    <w:rsid w:val="00DC13AD"/>
    <w:rsid w:val="00DC471A"/>
    <w:rsid w:val="00DC4C65"/>
    <w:rsid w:val="00DD557D"/>
    <w:rsid w:val="00DE2701"/>
    <w:rsid w:val="00DE4163"/>
    <w:rsid w:val="00DE51DD"/>
    <w:rsid w:val="00DF033A"/>
    <w:rsid w:val="00DF53B4"/>
    <w:rsid w:val="00E00053"/>
    <w:rsid w:val="00E00169"/>
    <w:rsid w:val="00E00A36"/>
    <w:rsid w:val="00E00C6E"/>
    <w:rsid w:val="00E1173F"/>
    <w:rsid w:val="00E11BA9"/>
    <w:rsid w:val="00E13C63"/>
    <w:rsid w:val="00E16515"/>
    <w:rsid w:val="00E16A0E"/>
    <w:rsid w:val="00E200C0"/>
    <w:rsid w:val="00E259BC"/>
    <w:rsid w:val="00E263D5"/>
    <w:rsid w:val="00E264EB"/>
    <w:rsid w:val="00E33B0F"/>
    <w:rsid w:val="00E3442D"/>
    <w:rsid w:val="00E35650"/>
    <w:rsid w:val="00E364ED"/>
    <w:rsid w:val="00E41265"/>
    <w:rsid w:val="00E41ED1"/>
    <w:rsid w:val="00E43625"/>
    <w:rsid w:val="00E44723"/>
    <w:rsid w:val="00E51F94"/>
    <w:rsid w:val="00E53CCA"/>
    <w:rsid w:val="00E55FAC"/>
    <w:rsid w:val="00E56EEF"/>
    <w:rsid w:val="00E610B6"/>
    <w:rsid w:val="00E6406C"/>
    <w:rsid w:val="00E651A7"/>
    <w:rsid w:val="00E739D9"/>
    <w:rsid w:val="00E73B9F"/>
    <w:rsid w:val="00E821C2"/>
    <w:rsid w:val="00E83E61"/>
    <w:rsid w:val="00E84280"/>
    <w:rsid w:val="00E84EE7"/>
    <w:rsid w:val="00E86D55"/>
    <w:rsid w:val="00E86F71"/>
    <w:rsid w:val="00E90558"/>
    <w:rsid w:val="00E919FC"/>
    <w:rsid w:val="00EA1D11"/>
    <w:rsid w:val="00EA3214"/>
    <w:rsid w:val="00EB0ABB"/>
    <w:rsid w:val="00EC17F4"/>
    <w:rsid w:val="00EC1D40"/>
    <w:rsid w:val="00EC5299"/>
    <w:rsid w:val="00EC5410"/>
    <w:rsid w:val="00EE13C0"/>
    <w:rsid w:val="00EE2347"/>
    <w:rsid w:val="00EE2BA5"/>
    <w:rsid w:val="00EE42AA"/>
    <w:rsid w:val="00EE47E6"/>
    <w:rsid w:val="00EF06A8"/>
    <w:rsid w:val="00EF0BEE"/>
    <w:rsid w:val="00EF1937"/>
    <w:rsid w:val="00EF238C"/>
    <w:rsid w:val="00EF3724"/>
    <w:rsid w:val="00EF3875"/>
    <w:rsid w:val="00EF4299"/>
    <w:rsid w:val="00EF47A6"/>
    <w:rsid w:val="00EF5641"/>
    <w:rsid w:val="00EF68F6"/>
    <w:rsid w:val="00EF76B8"/>
    <w:rsid w:val="00F00C6B"/>
    <w:rsid w:val="00F027E4"/>
    <w:rsid w:val="00F03288"/>
    <w:rsid w:val="00F07724"/>
    <w:rsid w:val="00F11524"/>
    <w:rsid w:val="00F15F84"/>
    <w:rsid w:val="00F17210"/>
    <w:rsid w:val="00F17580"/>
    <w:rsid w:val="00F24EFF"/>
    <w:rsid w:val="00F26074"/>
    <w:rsid w:val="00F27454"/>
    <w:rsid w:val="00F462EB"/>
    <w:rsid w:val="00F50BE5"/>
    <w:rsid w:val="00F53E6F"/>
    <w:rsid w:val="00F56CBA"/>
    <w:rsid w:val="00F601AC"/>
    <w:rsid w:val="00F608C3"/>
    <w:rsid w:val="00F671F4"/>
    <w:rsid w:val="00F71DC5"/>
    <w:rsid w:val="00F76849"/>
    <w:rsid w:val="00F769A0"/>
    <w:rsid w:val="00F92BE5"/>
    <w:rsid w:val="00F93BFF"/>
    <w:rsid w:val="00F93D72"/>
    <w:rsid w:val="00F948F5"/>
    <w:rsid w:val="00FA5F5A"/>
    <w:rsid w:val="00FA74B9"/>
    <w:rsid w:val="00FB0321"/>
    <w:rsid w:val="00FB1F2B"/>
    <w:rsid w:val="00FC1DCD"/>
    <w:rsid w:val="00FC58B6"/>
    <w:rsid w:val="00FC7178"/>
    <w:rsid w:val="00FC7E82"/>
    <w:rsid w:val="00FD18A7"/>
    <w:rsid w:val="00FD29F8"/>
    <w:rsid w:val="00FE0FAE"/>
    <w:rsid w:val="00FE6982"/>
    <w:rsid w:val="00FF2D4E"/>
    <w:rsid w:val="00FF5C9E"/>
    <w:rsid w:val="00FF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6966E9"/>
  <w15:docId w15:val="{762D805F-39B0-491E-8630-240A3EDF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link w:val="Antrats"/>
    <w:uiPriority w:val="99"/>
    <w:semiHidden/>
    <w:locked/>
    <w:rsid w:val="00E610B6"/>
    <w:rPr>
      <w:rFonts w:cs="Times New Roman"/>
      <w:sz w:val="24"/>
      <w:szCs w:val="24"/>
      <w:lang w:val="en-GB" w:eastAsia="en-US"/>
    </w:rPr>
  </w:style>
  <w:style w:type="character" w:styleId="Puslapionumeris">
    <w:name w:val="page number"/>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link w:val="Puslapioinaostekstas"/>
    <w:uiPriority w:val="99"/>
    <w:semiHidden/>
    <w:locked/>
    <w:rsid w:val="00E610B6"/>
    <w:rPr>
      <w:rFonts w:cs="Times New Roman"/>
      <w:sz w:val="20"/>
      <w:szCs w:val="20"/>
      <w:lang w:val="en-GB" w:eastAsia="en-US"/>
    </w:rPr>
  </w:style>
  <w:style w:type="character" w:styleId="Puslapioinaosnuoroda">
    <w:name w:val="footnote reference"/>
    <w:uiPriority w:val="99"/>
    <w:semiHidden/>
    <w:rsid w:val="006C07C8"/>
    <w:rPr>
      <w:rFonts w:cs="Times New Roman"/>
      <w:vertAlign w:val="superscript"/>
    </w:rPr>
  </w:style>
  <w:style w:type="table" w:styleId="Lentelstinklelis">
    <w:name w:val="Table Grid"/>
    <w:basedOn w:val="prastojilentel"/>
    <w:uiPriority w:val="99"/>
    <w:rsid w:val="009E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99"/>
    <w:qFormat/>
    <w:rsid w:val="00283517"/>
    <w:pPr>
      <w:ind w:left="720"/>
      <w:contextualSpacing/>
    </w:pPr>
    <w:rPr>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1314</Words>
  <Characters>750</Characters>
  <Application>Microsoft Office Word</Application>
  <DocSecurity>0</DocSecurity>
  <Lines>6</Lines>
  <Paragraphs>4</Paragraphs>
  <ScaleCrop>false</ScaleCrop>
  <Company>Silales rajono savivaldybe</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3</cp:revision>
  <cp:lastPrinted>2022-03-04T13:04:00Z</cp:lastPrinted>
  <dcterms:created xsi:type="dcterms:W3CDTF">2022-05-05T12:58:00Z</dcterms:created>
  <dcterms:modified xsi:type="dcterms:W3CDTF">2022-05-06T11:38:00Z</dcterms:modified>
</cp:coreProperties>
</file>