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C614AB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Finansų,</w:t>
      </w:r>
      <w:r w:rsidR="00223BBD">
        <w:rPr>
          <w:b/>
          <w:sz w:val="28"/>
          <w:szCs w:val="28"/>
        </w:rPr>
        <w:t xml:space="preserve"> investicijų ir verslo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14AB" w:rsidP="00BE2E56">
      <w:pPr>
        <w:ind w:firstLine="851"/>
        <w:jc w:val="both"/>
        <w:rPr>
          <w:szCs w:val="24"/>
        </w:rPr>
      </w:pPr>
      <w:r w:rsidRPr="00211736">
        <w:rPr>
          <w:szCs w:val="24"/>
        </w:rPr>
        <w:t>Finansų, investicijų ir verslo</w:t>
      </w:r>
      <w:r w:rsidR="00780F45" w:rsidRPr="00211736">
        <w:rPr>
          <w:b/>
          <w:szCs w:val="24"/>
        </w:rPr>
        <w:t xml:space="preserve"> </w:t>
      </w:r>
      <w:r w:rsidR="006C57EE">
        <w:rPr>
          <w:szCs w:val="24"/>
        </w:rPr>
        <w:t>komiteto narius kviečiame 2022</w:t>
      </w:r>
      <w:r w:rsidR="00BE2E56" w:rsidRPr="00211736">
        <w:rPr>
          <w:szCs w:val="24"/>
        </w:rPr>
        <w:t xml:space="preserve"> m. </w:t>
      </w:r>
      <w:r w:rsidR="00F84DDB">
        <w:rPr>
          <w:szCs w:val="24"/>
        </w:rPr>
        <w:t>gegužės 23</w:t>
      </w:r>
      <w:r w:rsidR="00BE2E56" w:rsidRPr="00211736">
        <w:rPr>
          <w:szCs w:val="24"/>
        </w:rPr>
        <w:t xml:space="preserve"> d. (</w:t>
      </w:r>
      <w:r w:rsidR="00631E83">
        <w:rPr>
          <w:szCs w:val="24"/>
        </w:rPr>
        <w:t>pirma</w:t>
      </w:r>
      <w:r w:rsidR="00AA2EE0" w:rsidRPr="00211736">
        <w:rPr>
          <w:szCs w:val="24"/>
        </w:rPr>
        <w:t>dienį</w:t>
      </w:r>
      <w:r w:rsidR="00BE2E56" w:rsidRPr="00211736">
        <w:rPr>
          <w:szCs w:val="24"/>
        </w:rPr>
        <w:t>)</w:t>
      </w:r>
      <w:r w:rsidR="00083EFA">
        <w:rPr>
          <w:szCs w:val="24"/>
        </w:rPr>
        <w:t xml:space="preserve"> </w:t>
      </w:r>
      <w:r w:rsidR="00F84DDB">
        <w:rPr>
          <w:b/>
          <w:szCs w:val="24"/>
        </w:rPr>
        <w:t>10:3</w:t>
      </w:r>
      <w:r w:rsidR="00083EFA" w:rsidRPr="00083EFA">
        <w:rPr>
          <w:b/>
          <w:szCs w:val="24"/>
        </w:rPr>
        <w:t>0</w:t>
      </w:r>
      <w:r w:rsidR="00BE2E56" w:rsidRPr="00211736">
        <w:rPr>
          <w:szCs w:val="24"/>
        </w:rPr>
        <w:t xml:space="preserve"> val</w:t>
      </w:r>
      <w:r w:rsidR="00BE2E56" w:rsidRPr="00650E48">
        <w:rPr>
          <w:szCs w:val="24"/>
        </w:rPr>
        <w:t>. į komiteto posėdį</w:t>
      </w:r>
      <w:r w:rsidR="006C4BAE">
        <w:rPr>
          <w:szCs w:val="24"/>
        </w:rPr>
        <w:t xml:space="preserve">, </w:t>
      </w:r>
      <w:r w:rsidR="006C4BAE" w:rsidRPr="006C4BAE">
        <w:rPr>
          <w:szCs w:val="24"/>
        </w:rPr>
        <w:t>kuris vyks nuotoliniu būdu realiuoju laiku elektroninių ryšių priemonėmis.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F84DDB" w:rsidRDefault="00631E83" w:rsidP="00F84DDB">
      <w:pPr>
        <w:ind w:firstLine="851"/>
        <w:jc w:val="both"/>
      </w:pPr>
      <w:r>
        <w:t>1</w:t>
      </w:r>
      <w:r w:rsidRPr="008C5990">
        <w:t xml:space="preserve">. </w:t>
      </w:r>
      <w:r w:rsidR="00F84DDB">
        <w:t>Dėl Šilalės rajono savivaldybės tarybos 2022 m. vasario 24 d. sprendimo Nr. T1-23 „Dėl Šilalės rajono savivaldybės 2022 metų biudžeto patvirtinimo“ pakeitimo.</w:t>
      </w:r>
    </w:p>
    <w:p w:rsidR="00F84DDB" w:rsidRDefault="00F84DDB" w:rsidP="00F84DDB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 xml:space="preserve">. </w:t>
      </w:r>
    </w:p>
    <w:p w:rsidR="00F84DDB" w:rsidRDefault="00F84DDB" w:rsidP="00F84DDB">
      <w:pPr>
        <w:ind w:firstLine="851"/>
        <w:jc w:val="both"/>
      </w:pPr>
      <w:r>
        <w:t>2. Dėl leidimo įsigyti tarnybinį lengvąjį automobilį.</w:t>
      </w:r>
    </w:p>
    <w:p w:rsidR="006C57EE" w:rsidRDefault="00F84DDB" w:rsidP="00F84DDB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F84DDB" w:rsidRDefault="00F84DDB" w:rsidP="00F84DDB">
      <w:pPr>
        <w:ind w:firstLine="851"/>
        <w:jc w:val="both"/>
      </w:pPr>
      <w:r>
        <w:t xml:space="preserve">3. Dėl pritarimo </w:t>
      </w:r>
      <w:proofErr w:type="spellStart"/>
      <w:r>
        <w:t>VšĮ</w:t>
      </w:r>
      <w:proofErr w:type="spellEnd"/>
      <w:r>
        <w:t xml:space="preserve"> ,,Žaliasis regionas“ teikiamai projekto „</w:t>
      </w:r>
      <w:proofErr w:type="spellStart"/>
      <w:r>
        <w:t>Inovatyvus</w:t>
      </w:r>
      <w:proofErr w:type="spellEnd"/>
      <w:r>
        <w:t xml:space="preserve">, skatinamas ir įtraukiantis požiūris (IDEA) tvariems ir atkartojamiems išmaniojo mobilumo sprendimams ir plėtrai Tauragės regione, Liepojoje, Tartu ir </w:t>
      </w:r>
      <w:proofErr w:type="spellStart"/>
      <w:r>
        <w:t>Vaasoje</w:t>
      </w:r>
      <w:proofErr w:type="spellEnd"/>
      <w:r>
        <w:t>“ paraiškai (12).</w:t>
      </w:r>
    </w:p>
    <w:p w:rsidR="00F84DDB" w:rsidRDefault="00F84DDB" w:rsidP="00F84DDB">
      <w:pPr>
        <w:ind w:firstLine="851"/>
        <w:jc w:val="both"/>
      </w:pPr>
      <w:r>
        <w:t>Pranešėjas Martynas Remeikis.</w:t>
      </w:r>
    </w:p>
    <w:p w:rsidR="001B397F" w:rsidRDefault="00F84DDB" w:rsidP="001B397F">
      <w:pPr>
        <w:ind w:firstLine="851"/>
        <w:jc w:val="both"/>
      </w:pPr>
      <w:r>
        <w:t xml:space="preserve">4. </w:t>
      </w:r>
      <w:r w:rsidR="001B397F">
        <w:t>Dėl žemės mokesčio ir valstybinės žemės nuomos mokesčio le</w:t>
      </w:r>
      <w:r w:rsidR="001B397F">
        <w:t>ngvatų 2022 metams nustatymo (14</w:t>
      </w:r>
      <w:r w:rsidR="001B397F">
        <w:t>).</w:t>
      </w:r>
    </w:p>
    <w:p w:rsidR="00F84DDB" w:rsidRDefault="001B397F" w:rsidP="001B397F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1B397F" w:rsidRDefault="00F84DDB" w:rsidP="001B397F">
      <w:pPr>
        <w:ind w:firstLine="851"/>
        <w:jc w:val="both"/>
      </w:pPr>
      <w:r>
        <w:t>5.</w:t>
      </w:r>
      <w:r w:rsidRPr="00F84DDB">
        <w:t xml:space="preserve"> </w:t>
      </w:r>
      <w:r w:rsidR="001B397F">
        <w:t>Dėl 2022 metų neapmokestinamojo ž</w:t>
      </w:r>
      <w:r w:rsidR="001B397F">
        <w:t>emės sklypo dydžio nustatymo (16</w:t>
      </w:r>
      <w:bookmarkStart w:id="0" w:name="_GoBack"/>
      <w:bookmarkEnd w:id="0"/>
      <w:r w:rsidR="001B397F">
        <w:t>).</w:t>
      </w:r>
    </w:p>
    <w:p w:rsidR="00F84DDB" w:rsidRDefault="001B397F" w:rsidP="001B397F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1B397F" w:rsidRDefault="00F84DDB" w:rsidP="001B397F">
      <w:pPr>
        <w:ind w:firstLine="851"/>
        <w:jc w:val="both"/>
      </w:pPr>
      <w:r>
        <w:t xml:space="preserve">6. </w:t>
      </w:r>
      <w:r w:rsidR="001B397F">
        <w:t>Dėl papildomų lėšų skyrimo projekto „Funkcinės zonos Tauragė+ plėtros strategijos pirmaeilių veiksmų įgyvendinimas“ 3.2.1 veiklos „Socialinės globos įstaigai pritaikytas Bijotų mokyklos pastatas“ įgyvendinimui (27).</w:t>
      </w:r>
    </w:p>
    <w:p w:rsidR="00F84DDB" w:rsidRDefault="001B397F" w:rsidP="001B397F">
      <w:pPr>
        <w:ind w:firstLine="851"/>
        <w:jc w:val="both"/>
      </w:pPr>
      <w:r>
        <w:t>Pranešėjas Martynas Remeikis.</w:t>
      </w:r>
    </w:p>
    <w:p w:rsidR="00C7436D" w:rsidRDefault="00C7436D" w:rsidP="00F84DDB">
      <w:pPr>
        <w:ind w:firstLine="851"/>
        <w:jc w:val="both"/>
      </w:pPr>
      <w:r>
        <w:t>7. Einamieji klausimai.</w:t>
      </w:r>
    </w:p>
    <w:p w:rsidR="00C7436D" w:rsidRDefault="00C7436D" w:rsidP="00F84DDB">
      <w:pPr>
        <w:ind w:firstLine="851"/>
        <w:jc w:val="both"/>
      </w:pPr>
      <w:r>
        <w:t>Pranešėjas Edmundas Auškalnis.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DF525E" w:rsidRDefault="00DF525E" w:rsidP="00DA66F9">
      <w:pPr>
        <w:ind w:left="709"/>
        <w:jc w:val="both"/>
        <w:rPr>
          <w:rFonts w:cs="Times New Roman"/>
          <w:szCs w:val="24"/>
        </w:rPr>
      </w:pPr>
    </w:p>
    <w:p w:rsidR="006814D2" w:rsidRPr="006814D2" w:rsidRDefault="0044365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                      Edmundas Auškalnis</w:t>
      </w:r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B4" w:rsidRDefault="00742AB4" w:rsidP="008C666D">
      <w:r>
        <w:separator/>
      </w:r>
    </w:p>
  </w:endnote>
  <w:endnote w:type="continuationSeparator" w:id="0">
    <w:p w:rsidR="00742AB4" w:rsidRDefault="00742AB4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B4" w:rsidRDefault="00742AB4" w:rsidP="008C666D">
      <w:r>
        <w:separator/>
      </w:r>
    </w:p>
  </w:footnote>
  <w:footnote w:type="continuationSeparator" w:id="0">
    <w:p w:rsidR="00742AB4" w:rsidRDefault="00742AB4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4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4E52"/>
    <w:rsid w:val="00024F27"/>
    <w:rsid w:val="00026A8D"/>
    <w:rsid w:val="00032025"/>
    <w:rsid w:val="000751C9"/>
    <w:rsid w:val="00083EFA"/>
    <w:rsid w:val="000D55A6"/>
    <w:rsid w:val="0013389C"/>
    <w:rsid w:val="00151608"/>
    <w:rsid w:val="0017222C"/>
    <w:rsid w:val="001B397F"/>
    <w:rsid w:val="001F38C8"/>
    <w:rsid w:val="00211736"/>
    <w:rsid w:val="00223BBD"/>
    <w:rsid w:val="00241F85"/>
    <w:rsid w:val="002541B6"/>
    <w:rsid w:val="00280581"/>
    <w:rsid w:val="00294AFE"/>
    <w:rsid w:val="00327D4D"/>
    <w:rsid w:val="00356147"/>
    <w:rsid w:val="003B2D73"/>
    <w:rsid w:val="003B7C1E"/>
    <w:rsid w:val="003D15AD"/>
    <w:rsid w:val="003F09E2"/>
    <w:rsid w:val="00443655"/>
    <w:rsid w:val="004B3954"/>
    <w:rsid w:val="004D70E4"/>
    <w:rsid w:val="004E4EBA"/>
    <w:rsid w:val="005637E2"/>
    <w:rsid w:val="005B4AF7"/>
    <w:rsid w:val="005C0D2D"/>
    <w:rsid w:val="006304FD"/>
    <w:rsid w:val="00631E83"/>
    <w:rsid w:val="00635FC1"/>
    <w:rsid w:val="00650E48"/>
    <w:rsid w:val="00651F99"/>
    <w:rsid w:val="006814D2"/>
    <w:rsid w:val="00687713"/>
    <w:rsid w:val="006B0B8A"/>
    <w:rsid w:val="006B7565"/>
    <w:rsid w:val="006C4BAE"/>
    <w:rsid w:val="006C57EE"/>
    <w:rsid w:val="006F1146"/>
    <w:rsid w:val="006F5E43"/>
    <w:rsid w:val="0071249C"/>
    <w:rsid w:val="007142EB"/>
    <w:rsid w:val="00722934"/>
    <w:rsid w:val="00742AB4"/>
    <w:rsid w:val="00780F45"/>
    <w:rsid w:val="0087030D"/>
    <w:rsid w:val="008C666D"/>
    <w:rsid w:val="009170B8"/>
    <w:rsid w:val="00945802"/>
    <w:rsid w:val="009833B0"/>
    <w:rsid w:val="009C3AF9"/>
    <w:rsid w:val="00A103B6"/>
    <w:rsid w:val="00A34028"/>
    <w:rsid w:val="00A363E2"/>
    <w:rsid w:val="00A92ED9"/>
    <w:rsid w:val="00AA2EE0"/>
    <w:rsid w:val="00AA52F8"/>
    <w:rsid w:val="00BA1227"/>
    <w:rsid w:val="00BC5056"/>
    <w:rsid w:val="00BE2E56"/>
    <w:rsid w:val="00BF348E"/>
    <w:rsid w:val="00C614AB"/>
    <w:rsid w:val="00C7436D"/>
    <w:rsid w:val="00D43BE8"/>
    <w:rsid w:val="00D97339"/>
    <w:rsid w:val="00DA66F9"/>
    <w:rsid w:val="00DA6FE2"/>
    <w:rsid w:val="00DD6060"/>
    <w:rsid w:val="00DF525E"/>
    <w:rsid w:val="00E35AF3"/>
    <w:rsid w:val="00E5359C"/>
    <w:rsid w:val="00EE28E2"/>
    <w:rsid w:val="00EE6140"/>
    <w:rsid w:val="00EF7F31"/>
    <w:rsid w:val="00F00E7F"/>
    <w:rsid w:val="00F84DDB"/>
    <w:rsid w:val="00FE50E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B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B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5</cp:revision>
  <cp:lastPrinted>2022-05-19T08:21:00Z</cp:lastPrinted>
  <dcterms:created xsi:type="dcterms:W3CDTF">2022-05-19T05:47:00Z</dcterms:created>
  <dcterms:modified xsi:type="dcterms:W3CDTF">2022-05-19T08:21:00Z</dcterms:modified>
</cp:coreProperties>
</file>