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b/>
        </w:rPr>
        <w:t xml:space="preserve">DĖL PAVEDIMO ORGANIZUOTI VAIKŲ PRIEŽIŪRĄ </w:t>
      </w:r>
    </w:p>
    <w:p>
      <w:pPr>
        <w:pStyle w:val="NoSpacing"/>
        <w:jc w:val="center"/>
        <w:rPr/>
      </w:pPr>
      <w:r>
        <w:rPr/>
      </w:r>
    </w:p>
    <w:p>
      <w:pPr>
        <w:pStyle w:val="NoSpacing"/>
        <w:jc w:val="center"/>
        <w:rPr/>
      </w:pPr>
      <w:r>
        <w:rPr/>
        <w:t>2020 m. lapkričio</w:t>
      </w:r>
      <w:r>
        <w:rPr>
          <w:lang w:val="lt-LT"/>
        </w:rPr>
        <w:t xml:space="preserve"> </w:t>
      </w:r>
      <w:r>
        <w:rPr>
          <w:lang w:val="lt-LT"/>
        </w:rPr>
        <w:t>27</w:t>
      </w:r>
      <w:r>
        <w:rPr>
          <w:lang w:val="lt-LT"/>
        </w:rPr>
        <w:t xml:space="preserve"> </w:t>
      </w:r>
      <w:r>
        <w:rPr/>
        <w:t>d. Nr. DĮV-</w:t>
      </w:r>
      <w:r>
        <w:rPr>
          <w:lang w:val="lt-LT"/>
        </w:rPr>
        <w:t>1074</w:t>
      </w:r>
    </w:p>
    <w:p>
      <w:pPr>
        <w:pStyle w:val="NoSpacing"/>
        <w:jc w:val="center"/>
        <w:rPr>
          <w:lang w:val="lt-LT"/>
        </w:rPr>
      </w:pPr>
      <w:r>
        <w:rPr>
          <w:lang w:val="lt-LT"/>
        </w:rPr>
        <w:t>Šilalė</w:t>
      </w:r>
    </w:p>
    <w:p>
      <w:pPr>
        <w:pStyle w:val="NoSpacing"/>
        <w:jc w:val="both"/>
        <w:rPr>
          <w:lang w:val="lt-LT"/>
        </w:rPr>
      </w:pPr>
      <w:r>
        <w:rPr>
          <w:lang w:val="lt-LT"/>
        </w:rPr>
      </w:r>
    </w:p>
    <w:p>
      <w:pPr>
        <w:pStyle w:val="Default"/>
        <w:ind w:firstLine="680"/>
        <w:jc w:val="both"/>
        <w:rPr>
          <w:sz w:val="23"/>
          <w:szCs w:val="23"/>
        </w:rPr>
      </w:pPr>
      <w:r>
        <w:rPr/>
        <w:t>Vadovaudamasis  Lietuvos Respublikos vietos savivaldos įstatymo 29 straipsnio 8 dalies 2   punktu, Lietuvos Respublikos Vyriausybės 2020 m. lapkričio 4 d. nutarimu Nr. 1226 „Dėl karantino Lietuvos Respublikos teritorijose paskelbimo“</w:t>
      </w:r>
      <w:r>
        <w:rPr>
          <w:sz w:val="23"/>
          <w:szCs w:val="23"/>
        </w:rPr>
        <w:t>:</w:t>
      </w:r>
    </w:p>
    <w:p>
      <w:pPr>
        <w:pStyle w:val="NoSpacing"/>
        <w:ind w:firstLine="709"/>
        <w:jc w:val="both"/>
        <w:rPr>
          <w:sz w:val="23"/>
          <w:szCs w:val="23"/>
          <w:lang w:val="lt-LT"/>
        </w:rPr>
      </w:pPr>
      <w:r>
        <w:rPr>
          <w:sz w:val="23"/>
          <w:szCs w:val="23"/>
          <w:lang w:val="lt-LT"/>
        </w:rPr>
        <w:t xml:space="preserve">1. P a v e d u iki 2020 m. gruodžio 4 d. </w:t>
      </w:r>
      <w:r>
        <w:rPr>
          <w:lang w:val="lt-LT"/>
        </w:rPr>
        <w:t xml:space="preserve">organizuoti </w:t>
      </w:r>
      <w:r>
        <w:rPr>
          <w:bCs/>
          <w:lang w:val="lt-LT"/>
        </w:rPr>
        <w:t xml:space="preserve">vaikų, </w:t>
      </w:r>
      <w:r>
        <w:rPr>
          <w:lang w:val="lt-LT"/>
        </w:rPr>
        <w:t>kurių tėvai (globėjai, rūpintojai) dirba,</w:t>
      </w:r>
      <w:r>
        <w:rPr>
          <w:sz w:val="23"/>
          <w:szCs w:val="23"/>
          <w:lang w:val="lt-LT"/>
        </w:rPr>
        <w:t xml:space="preserve"> </w:t>
      </w:r>
      <w:r>
        <w:rPr>
          <w:lang w:val="lt-LT"/>
        </w:rPr>
        <w:t>priežiūrą,</w:t>
      </w:r>
      <w:bookmarkStart w:id="0" w:name="_GoBack"/>
      <w:bookmarkEnd w:id="0"/>
      <w:r>
        <w:rPr>
          <w:sz w:val="23"/>
          <w:szCs w:val="23"/>
          <w:lang w:val="lt-LT"/>
        </w:rPr>
        <w:t xml:space="preserve"> jeigu to neįmanoma įgyvendinti namuose:</w:t>
      </w:r>
    </w:p>
    <w:p>
      <w:pPr>
        <w:pStyle w:val="NoSpacing"/>
        <w:ind w:firstLine="709"/>
        <w:jc w:val="both"/>
        <w:rPr>
          <w:sz w:val="23"/>
          <w:szCs w:val="23"/>
          <w:lang w:val="lt-LT"/>
        </w:rPr>
      </w:pPr>
      <w:r>
        <w:rPr>
          <w:bCs/>
          <w:lang w:val="lt-LT"/>
        </w:rPr>
        <w:t xml:space="preserve">1.1. </w:t>
      </w:r>
      <w:r>
        <w:rPr>
          <w:sz w:val="23"/>
          <w:szCs w:val="23"/>
          <w:lang w:val="lt-LT"/>
        </w:rPr>
        <w:t>Šilalės r. Kvėdarnos darželio „Saulutė“ direktoriui – vaikų, ugdomų pagal ikimokyklinio ir priešmokyklinio ugdymo programas;</w:t>
      </w:r>
    </w:p>
    <w:p>
      <w:pPr>
        <w:pStyle w:val="NoSpacing"/>
        <w:ind w:firstLine="709"/>
        <w:jc w:val="both"/>
        <w:rPr>
          <w:sz w:val="23"/>
          <w:szCs w:val="23"/>
          <w:lang w:val="lt-LT"/>
        </w:rPr>
      </w:pPr>
      <w:r>
        <w:rPr>
          <w:sz w:val="23"/>
          <w:szCs w:val="23"/>
          <w:lang w:val="lt-LT"/>
        </w:rPr>
        <w:t>1.2. Šilalės r. Kvėdarnos Kazimiero Jauniaus gimnazijos direktoriui – vaikų, ugdomų pagal pradinio ugdymo programas;</w:t>
      </w:r>
    </w:p>
    <w:p>
      <w:pPr>
        <w:pStyle w:val="NoSpacing"/>
        <w:ind w:firstLine="709"/>
        <w:jc w:val="both"/>
        <w:rPr>
          <w:b/>
          <w:b/>
          <w:lang w:val="lt-LT"/>
        </w:rPr>
      </w:pPr>
      <w:r>
        <w:rPr>
          <w:sz w:val="23"/>
          <w:szCs w:val="23"/>
          <w:lang w:val="lt-LT"/>
        </w:rPr>
        <w:t xml:space="preserve">1.3. Šilalės r. Pajūrio Stanislovo Biržiškio gimnazijos direktoriui –  </w:t>
      </w:r>
      <w:r>
        <w:rPr>
          <w:bCs/>
          <w:sz w:val="23"/>
          <w:szCs w:val="23"/>
          <w:lang w:val="lt-LT"/>
        </w:rPr>
        <w:t xml:space="preserve">vaikų, ugdomų pagal </w:t>
      </w:r>
      <w:r>
        <w:rPr>
          <w:sz w:val="23"/>
          <w:szCs w:val="23"/>
          <w:lang w:val="lt-LT"/>
        </w:rPr>
        <w:t>ikimokyklinio, priešmokyklinio ir pradinio ugdymo programas.</w:t>
      </w:r>
      <w:bookmarkStart w:id="1" w:name="_Hlk35599134"/>
      <w:bookmarkEnd w:id="1"/>
    </w:p>
    <w:p>
      <w:pPr>
        <w:pStyle w:val="Normal"/>
        <w:jc w:val="both"/>
        <w:rPr/>
      </w:pPr>
      <w:r>
        <w:rPr>
          <w:lang w:val="lt-LT"/>
        </w:rPr>
        <w:tab/>
        <w:t xml:space="preserve">2. P a v e d u  šį įsakymą paskelbti Šilalės rajono savivaldybės interneto svetainėje </w:t>
      </w:r>
      <w:hyperlink r:id="rId2">
        <w:r>
          <w:rPr>
            <w:rStyle w:val="Internetosaitas"/>
            <w:color w:val="auto"/>
            <w:u w:val="none"/>
            <w:lang w:val="lt-LT"/>
          </w:rPr>
          <w:t>www.silale.lt</w:t>
        </w:r>
      </w:hyperlink>
      <w:r>
        <w:rPr>
          <w:lang w:val="lt-LT"/>
        </w:rPr>
        <w:t xml:space="preserve"> ir 1 punkte išvardintų švietimo įstaigų interneto svetainėse.</w:t>
      </w:r>
    </w:p>
    <w:p>
      <w:pPr>
        <w:pStyle w:val="Normal"/>
        <w:jc w:val="both"/>
        <w:rPr>
          <w:lang w:val="lt-LT"/>
        </w:rPr>
      </w:pPr>
      <w:r>
        <w:rPr>
          <w:lang w:val="lt-LT"/>
        </w:rPr>
        <w:tab/>
        <w:t>Šis įsakymas gali būti skundžiamas Lietuvos Respublikos administracinių bylų teisenos įstatymo nustatyta tvarka Lietuvos administracinių ginčų komisijos Klaipėdos apygardos skyriui (H. Manto g. 37, 92236 Klaipėda) arba per vieną mėnesį nuo šio įsakymo paskelbimo arba įteikimo suinteresuotam asmeniui dienos Regionų apygardos administracinio teismo Klaipėdos rūmams (Galinio Pylimo g. 9, 91230 Klaipėda).</w:t>
      </w:r>
    </w:p>
    <w:p>
      <w:pPr>
        <w:pStyle w:val="Pagrindinistekstas"/>
        <w:jc w:val="both"/>
        <w:rPr>
          <w:lang w:val="lt-LT"/>
        </w:rPr>
      </w:pPr>
      <w:r>
        <w:rPr>
          <w:lang w:val="lt-LT"/>
        </w:rPr>
      </w:r>
    </w:p>
    <w:p>
      <w:pPr>
        <w:pStyle w:val="Pagrindinistekstas"/>
        <w:spacing w:before="0" w:after="120"/>
        <w:jc w:val="both"/>
        <w:rPr/>
      </w:pPr>
      <w:r>
        <w:rPr>
          <w:lang w:val="lt-LT"/>
        </w:rPr>
        <w:t>Administracijos direktorius                                                                 Valdemaras Jasevičius</w:t>
      </w:r>
    </w:p>
    <w:sectPr>
      <w:headerReference w:type="default" r:id="rId3"/>
      <w:headerReference w:type="first" r:id="rId4"/>
      <w:footerReference w:type="default" r:id="rId5"/>
      <w:footerReference w:type="first" r:id="rId6"/>
      <w:type w:val="nextPage"/>
      <w:pgSz w:w="11906" w:h="16838"/>
      <w:pgMar w:left="1701" w:right="567" w:header="284" w:top="1134" w:footer="567" w:bottom="1134" w:gutter="0"/>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Cambria">
    <w:charset w:val="ba"/>
    <w:family w:val="roman"/>
    <w:pitch w:val="variable"/>
  </w:font>
  <w:font w:name="Liberation Sans">
    <w:altName w:val="Arial"/>
    <w:charset w:val="ba"/>
    <w:family w:val="swiss"/>
    <w:pitch w:val="variable"/>
  </w:font>
  <w:font w:name="TimesLT">
    <w:charset w:val="ba"/>
    <w:family w:val="roman"/>
    <w:pitch w:val="variable"/>
  </w:font>
  <w:font w:name="Tahoma">
    <w:charset w:val="ba"/>
    <w:family w:val="roman"/>
    <w:pitch w:val="variable"/>
  </w:font>
  <w:font w:name="Arial">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uslapinpor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uslapinpor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uslapinantrat"/>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largest"/>
              <wp:docPr id="1" name="Kadras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Puslapinantrat"/>
                            <w:pBd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Puslapinantrat"/>
                      <w:pBd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uslapinantrat"/>
      <w:ind w:firstLine="3600"/>
      <w:rPr>
        <w:sz w:val="16"/>
      </w:rPr>
    </w:pPr>
    <w:r>
      <w:rPr>
        <w:sz w:val="16"/>
      </w:rPr>
    </w:r>
  </w:p>
  <w:p>
    <w:pPr>
      <w:pStyle w:val="Puslapinantrat"/>
      <w:ind w:firstLine="3600"/>
      <w:rPr>
        <w:sz w:val="16"/>
      </w:rPr>
    </w:pPr>
    <w:r>
      <w:rPr>
        <w:sz w:val="16"/>
      </w:rPr>
    </w:r>
  </w:p>
  <w:p>
    <w:pPr>
      <w:pStyle w:val="Puslapinantrat"/>
      <w:ind w:firstLine="3600"/>
      <w:rPr/>
    </w:pPr>
    <w:r>
      <w:rPr>
        <w:sz w:val="16"/>
      </w:rPr>
      <w:t xml:space="preserve">      </w:t>
    </w:r>
    <w:r>
      <w:rPr>
        <w:sz w:val="16"/>
      </w:rPr>
      <w:tab/>
      <w:tab/>
    </w:r>
  </w:p>
  <w:p>
    <w:pPr>
      <w:pStyle w:val="Puslapinantrat"/>
      <w:tabs>
        <w:tab w:val="left" w:pos="2385" w:leader="none"/>
        <w:tab w:val="left" w:pos="2835" w:leader="none"/>
        <w:tab w:val="center" w:pos="4320" w:leader="none"/>
        <w:tab w:val="center" w:pos="4819" w:leader="none"/>
        <w:tab w:val="right" w:pos="8640" w:leader="none"/>
      </w:tabs>
      <w:jc w:val="left"/>
      <w:rPr>
        <w:lang w:val="lt-LT" w:eastAsia="lt-LT"/>
      </w:rPr>
    </w:pPr>
    <w:r>
      <w:rPr/>
      <w:tab/>
      <w:tab/>
      <w:tab/>
      <w:tab/>
    </w:r>
    <w:r>
      <w:rPr/>
      <w:drawing>
        <wp:inline distT="0" distB="0" distL="0" distR="9525">
          <wp:extent cx="542925" cy="666750"/>
          <wp:effectExtent l="0" t="0" r="0" b="0"/>
          <wp:docPr id="2" name="Paveikslėlis 1" descr="Herba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1" descr="Herbas_J"/>
                  <pic:cNvPicPr>
                    <a:picLocks noChangeAspect="1" noChangeArrowheads="1"/>
                  </pic:cNvPicPr>
                </pic:nvPicPr>
                <pic:blipFill>
                  <a:blip r:embed="rId1"/>
                  <a:stretch>
                    <a:fillRect/>
                  </a:stretch>
                </pic:blipFill>
                <pic:spPr bwMode="auto">
                  <a:xfrm>
                    <a:off x="0" y="0"/>
                    <a:ext cx="542925" cy="666750"/>
                  </a:xfrm>
                  <a:prstGeom prst="rect">
                    <a:avLst/>
                  </a:prstGeom>
                </pic:spPr>
              </pic:pic>
            </a:graphicData>
          </a:graphic>
        </wp:inline>
      </w:drawing>
    </w:r>
  </w:p>
  <w:p>
    <w:pPr>
      <w:pStyle w:val="Puslapinantrat"/>
      <w:tabs>
        <w:tab w:val="left" w:pos="2385" w:leader="none"/>
        <w:tab w:val="left" w:pos="2835" w:leader="none"/>
        <w:tab w:val="center" w:pos="4320" w:leader="none"/>
        <w:tab w:val="center" w:pos="4819" w:leader="none"/>
        <w:tab w:val="right" w:pos="8640" w:leader="none"/>
      </w:tabs>
      <w:jc w:val="left"/>
      <w:rPr/>
    </w:pPr>
    <w:r>
      <w:rPr/>
    </w:r>
  </w:p>
  <w:p>
    <w:pPr>
      <w:pStyle w:val="Puslapinantrat"/>
      <w:jc w:val="center"/>
      <w:rPr>
        <w:rFonts w:ascii="Times New Roman" w:hAnsi="Times New Roman"/>
        <w:b/>
        <w:b/>
      </w:rPr>
    </w:pPr>
    <w:r>
      <w:rPr>
        <w:rFonts w:ascii="Times New Roman" w:hAnsi="Times New Roman"/>
        <w:b/>
      </w:rPr>
      <w:t xml:space="preserve">ŠILALĖS  RAJONO  SAVIVALDYBĖS  ADMINISTRACIJOS </w:t>
    </w:r>
  </w:p>
  <w:p>
    <w:pPr>
      <w:pStyle w:val="Puslapinantrat"/>
      <w:jc w:val="center"/>
      <w:rPr>
        <w:rFonts w:ascii="Times New Roman" w:hAnsi="Times New Roman"/>
        <w:b/>
        <w:b/>
      </w:rPr>
    </w:pPr>
    <w:r>
      <w:rPr>
        <w:rFonts w:ascii="Times New Roman" w:hAnsi="Times New Roman"/>
        <w:b/>
      </w:rPr>
      <w:t>DIREKTORIUS</w:t>
    </w:r>
  </w:p>
  <w:p>
    <w:pPr>
      <w:pStyle w:val="Puslapinantrat"/>
      <w:jc w:val="center"/>
      <w:rPr>
        <w:rFonts w:ascii="Times New Roman" w:hAnsi="Times New Roman"/>
        <w:b/>
        <w:b/>
      </w:rPr>
    </w:pPr>
    <w:r>
      <w:rPr>
        <w:rFonts w:ascii="Times New Roman" w:hAnsi="Times New Roman"/>
        <w:b/>
      </w:rPr>
    </w:r>
  </w:p>
  <w:p>
    <w:pPr>
      <w:pStyle w:val="Puslapinantrat"/>
      <w:jc w:val="center"/>
      <w:rPr/>
    </w:pPr>
    <w:r>
      <w:rPr>
        <w:rFonts w:ascii="Times New Roman" w:hAnsi="Times New Roman"/>
        <w:b/>
      </w:rPr>
      <w:t>ĮSAKYMAS</w:t>
    </w:r>
  </w:p>
</w:hdr>
</file>

<file path=word/settings.xml><?xml version="1.0" encoding="utf-8"?>
<w:settings xmlns:w="http://schemas.openxmlformats.org/wordprocessingml/2006/main">
  <w:zoom w:percent="12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lt-LT" w:eastAsia="lt-LT" w:bidi="ar-SA"/>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c07c8"/>
    <w:pPr>
      <w:widowControl/>
      <w:bidi w:val="0"/>
      <w:jc w:val="left"/>
    </w:pPr>
    <w:rPr>
      <w:rFonts w:ascii="Times New Roman" w:hAnsi="Times New Roman" w:eastAsia="Times New Roman" w:cs="Times New Roman"/>
      <w:color w:val="auto"/>
      <w:kern w:val="0"/>
      <w:sz w:val="24"/>
      <w:szCs w:val="24"/>
      <w:lang w:val="en-GB" w:eastAsia="en-US" w:bidi="ar-SA"/>
    </w:rPr>
  </w:style>
  <w:style w:type="paragraph" w:styleId="Antrat1">
    <w:name w:val="Heading 1"/>
    <w:basedOn w:val="Normal"/>
    <w:next w:val="Normal"/>
    <w:link w:val="Heading1Char"/>
    <w:uiPriority w:val="99"/>
    <w:qFormat/>
    <w:rsid w:val="006c07c8"/>
    <w:pPr>
      <w:keepNext w:val="true"/>
      <w:outlineLvl w:val="0"/>
    </w:pPr>
    <w:rPr>
      <w:b/>
      <w:bCs/>
    </w:rPr>
  </w:style>
  <w:style w:type="paragraph" w:styleId="Antrat2">
    <w:name w:val="Heading 2"/>
    <w:basedOn w:val="Normal"/>
    <w:next w:val="Normal"/>
    <w:link w:val="Heading2Char"/>
    <w:uiPriority w:val="99"/>
    <w:qFormat/>
    <w:rsid w:val="006c07c8"/>
    <w:pPr>
      <w:keepNext w:val="true"/>
      <w:jc w:val="both"/>
      <w:outlineLvl w:val="1"/>
    </w:pPr>
    <w:rPr>
      <w:b/>
      <w:bCs/>
      <w:lang w:val="lt-LT"/>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locked/>
    <w:rsid w:val="00e610b6"/>
    <w:rPr>
      <w:rFonts w:ascii="Cambria" w:hAnsi="Cambria" w:cs="Times New Roman"/>
      <w:b/>
      <w:bCs/>
      <w:kern w:val="2"/>
      <w:sz w:val="32"/>
      <w:szCs w:val="32"/>
      <w:lang w:val="en-GB" w:eastAsia="en-US"/>
    </w:rPr>
  </w:style>
  <w:style w:type="character" w:styleId="Heading2Char" w:customStyle="1">
    <w:name w:val="Heading 2 Char"/>
    <w:basedOn w:val="DefaultParagraphFont"/>
    <w:link w:val="Heading2"/>
    <w:uiPriority w:val="99"/>
    <w:semiHidden/>
    <w:qFormat/>
    <w:locked/>
    <w:rsid w:val="00e610b6"/>
    <w:rPr>
      <w:rFonts w:ascii="Cambria" w:hAnsi="Cambria" w:cs="Times New Roman"/>
      <w:b/>
      <w:bCs/>
      <w:i/>
      <w:iCs/>
      <w:sz w:val="28"/>
      <w:szCs w:val="28"/>
      <w:lang w:val="en-GB" w:eastAsia="en-US"/>
    </w:rPr>
  </w:style>
  <w:style w:type="character" w:styleId="FooterChar" w:customStyle="1">
    <w:name w:val="Footer Char"/>
    <w:basedOn w:val="DefaultParagraphFont"/>
    <w:link w:val="Footer"/>
    <w:uiPriority w:val="99"/>
    <w:semiHidden/>
    <w:qFormat/>
    <w:locked/>
    <w:rsid w:val="00e610b6"/>
    <w:rPr>
      <w:rFonts w:cs="Times New Roman"/>
      <w:sz w:val="24"/>
      <w:szCs w:val="24"/>
      <w:lang w:val="en-GB" w:eastAsia="en-US"/>
    </w:rPr>
  </w:style>
  <w:style w:type="character" w:styleId="HeaderChar" w:customStyle="1">
    <w:name w:val="Header Char"/>
    <w:basedOn w:val="DefaultParagraphFont"/>
    <w:link w:val="Header"/>
    <w:uiPriority w:val="99"/>
    <w:semiHidden/>
    <w:qFormat/>
    <w:locked/>
    <w:rsid w:val="00e610b6"/>
    <w:rPr>
      <w:rFonts w:cs="Times New Roman"/>
      <w:sz w:val="24"/>
      <w:szCs w:val="24"/>
      <w:lang w:val="en-GB" w:eastAsia="en-US"/>
    </w:rPr>
  </w:style>
  <w:style w:type="character" w:styleId="Pagenumber">
    <w:name w:val="page number"/>
    <w:basedOn w:val="DefaultParagraphFont"/>
    <w:uiPriority w:val="99"/>
    <w:qFormat/>
    <w:rsid w:val="006c07c8"/>
    <w:rPr>
      <w:rFonts w:cs="Times New Roman"/>
    </w:rPr>
  </w:style>
  <w:style w:type="character" w:styleId="BodyTextIndentChar" w:customStyle="1">
    <w:name w:val="Body Text Indent Char"/>
    <w:basedOn w:val="DefaultParagraphFont"/>
    <w:link w:val="BodyTextIndent"/>
    <w:uiPriority w:val="99"/>
    <w:semiHidden/>
    <w:qFormat/>
    <w:locked/>
    <w:rsid w:val="00e610b6"/>
    <w:rPr>
      <w:rFonts w:cs="Times New Roman"/>
      <w:sz w:val="24"/>
      <w:szCs w:val="24"/>
      <w:lang w:val="en-GB" w:eastAsia="en-US"/>
    </w:rPr>
  </w:style>
  <w:style w:type="character" w:styleId="TitleChar" w:customStyle="1">
    <w:name w:val="Title Char"/>
    <w:basedOn w:val="DefaultParagraphFont"/>
    <w:link w:val="Title"/>
    <w:uiPriority w:val="99"/>
    <w:qFormat/>
    <w:locked/>
    <w:rsid w:val="00e610b6"/>
    <w:rPr>
      <w:rFonts w:ascii="Cambria" w:hAnsi="Cambria" w:cs="Times New Roman"/>
      <w:b/>
      <w:bCs/>
      <w:kern w:val="2"/>
      <w:sz w:val="32"/>
      <w:szCs w:val="32"/>
      <w:lang w:val="en-GB" w:eastAsia="en-US"/>
    </w:rPr>
  </w:style>
  <w:style w:type="character" w:styleId="BalloonTextChar" w:customStyle="1">
    <w:name w:val="Balloon Text Char"/>
    <w:basedOn w:val="DefaultParagraphFont"/>
    <w:link w:val="BalloonText"/>
    <w:uiPriority w:val="99"/>
    <w:semiHidden/>
    <w:qFormat/>
    <w:locked/>
    <w:rsid w:val="00e610b6"/>
    <w:rPr>
      <w:rFonts w:cs="Times New Roman"/>
      <w:sz w:val="2"/>
      <w:lang w:val="en-GB" w:eastAsia="en-US"/>
    </w:rPr>
  </w:style>
  <w:style w:type="character" w:styleId="BodyTextIndent2Char" w:customStyle="1">
    <w:name w:val="Body Text Indent 2 Char"/>
    <w:basedOn w:val="DefaultParagraphFont"/>
    <w:link w:val="BodyTextIndent2"/>
    <w:uiPriority w:val="99"/>
    <w:semiHidden/>
    <w:qFormat/>
    <w:locked/>
    <w:rsid w:val="00e610b6"/>
    <w:rPr>
      <w:rFonts w:cs="Times New Roman"/>
      <w:sz w:val="24"/>
      <w:szCs w:val="24"/>
      <w:lang w:val="en-GB" w:eastAsia="en-US"/>
    </w:rPr>
  </w:style>
  <w:style w:type="character" w:styleId="FootnoteTextChar" w:customStyle="1">
    <w:name w:val="Footnote Text Char"/>
    <w:basedOn w:val="DefaultParagraphFont"/>
    <w:link w:val="FootnoteText"/>
    <w:uiPriority w:val="99"/>
    <w:semiHidden/>
    <w:qFormat/>
    <w:locked/>
    <w:rsid w:val="00e610b6"/>
    <w:rPr>
      <w:rFonts w:cs="Times New Roman"/>
      <w:sz w:val="20"/>
      <w:szCs w:val="20"/>
      <w:lang w:val="en-GB" w:eastAsia="en-US"/>
    </w:rPr>
  </w:style>
  <w:style w:type="character" w:styleId="Inaosprieraias">
    <w:name w:val="Išnašos prieraišas"/>
    <w:rPr>
      <w:rFonts w:cs="Times New Roman"/>
      <w:vertAlign w:val="superscript"/>
    </w:rPr>
  </w:style>
  <w:style w:type="character" w:styleId="FootnoteCharacters">
    <w:name w:val="Footnote Characters"/>
    <w:basedOn w:val="DefaultParagraphFont"/>
    <w:uiPriority w:val="99"/>
    <w:semiHidden/>
    <w:qFormat/>
    <w:rsid w:val="006c07c8"/>
    <w:rPr>
      <w:rFonts w:cs="Times New Roman"/>
      <w:vertAlign w:val="superscript"/>
    </w:rPr>
  </w:style>
  <w:style w:type="character" w:styleId="Annotationreference">
    <w:name w:val="annotation reference"/>
    <w:basedOn w:val="DefaultParagraphFont"/>
    <w:uiPriority w:val="99"/>
    <w:semiHidden/>
    <w:qFormat/>
    <w:rsid w:val="0031337d"/>
    <w:rPr>
      <w:rFonts w:cs="Times New Roman"/>
      <w:sz w:val="16"/>
      <w:szCs w:val="16"/>
    </w:rPr>
  </w:style>
  <w:style w:type="character" w:styleId="CommentTextChar" w:customStyle="1">
    <w:name w:val="Comment Text Char"/>
    <w:basedOn w:val="DefaultParagraphFont"/>
    <w:link w:val="CommentText"/>
    <w:uiPriority w:val="99"/>
    <w:semiHidden/>
    <w:qFormat/>
    <w:locked/>
    <w:rsid w:val="00e610b6"/>
    <w:rPr>
      <w:rFonts w:cs="Times New Roman"/>
      <w:sz w:val="20"/>
      <w:szCs w:val="20"/>
      <w:lang w:val="en-GB" w:eastAsia="en-US"/>
    </w:rPr>
  </w:style>
  <w:style w:type="character" w:styleId="CommentSubjectChar" w:customStyle="1">
    <w:name w:val="Comment Subject Char"/>
    <w:basedOn w:val="CommentTextChar"/>
    <w:link w:val="CommentSubject"/>
    <w:uiPriority w:val="99"/>
    <w:semiHidden/>
    <w:qFormat/>
    <w:locked/>
    <w:rsid w:val="00e610b6"/>
    <w:rPr>
      <w:rFonts w:cs="Times New Roman"/>
      <w:b/>
      <w:bCs/>
      <w:sz w:val="20"/>
      <w:szCs w:val="20"/>
      <w:lang w:val="en-GB" w:eastAsia="en-US"/>
    </w:rPr>
  </w:style>
  <w:style w:type="character" w:styleId="BodyTextChar" w:customStyle="1">
    <w:name w:val="Body Text Char"/>
    <w:basedOn w:val="DefaultParagraphFont"/>
    <w:link w:val="BodyText"/>
    <w:uiPriority w:val="99"/>
    <w:semiHidden/>
    <w:qFormat/>
    <w:locked/>
    <w:rsid w:val="00e610b6"/>
    <w:rPr>
      <w:rFonts w:cs="Times New Roman"/>
      <w:sz w:val="24"/>
      <w:szCs w:val="24"/>
      <w:lang w:val="en-GB" w:eastAsia="en-US"/>
    </w:rPr>
  </w:style>
  <w:style w:type="character" w:styleId="SubtitleChar" w:customStyle="1">
    <w:name w:val="Subtitle Char"/>
    <w:basedOn w:val="DefaultParagraphFont"/>
    <w:link w:val="Subtitle"/>
    <w:uiPriority w:val="99"/>
    <w:qFormat/>
    <w:locked/>
    <w:rsid w:val="00e610b6"/>
    <w:rPr>
      <w:rFonts w:ascii="Cambria" w:hAnsi="Cambria" w:cs="Times New Roman"/>
      <w:sz w:val="24"/>
      <w:szCs w:val="24"/>
      <w:lang w:val="en-GB" w:eastAsia="en-US"/>
    </w:rPr>
  </w:style>
  <w:style w:type="character" w:styleId="BodyTextFirstIndentChar" w:customStyle="1">
    <w:name w:val="Body Text First Indent Char"/>
    <w:basedOn w:val="BodyTextChar"/>
    <w:link w:val="BodyTextFirstIndent"/>
    <w:uiPriority w:val="99"/>
    <w:semiHidden/>
    <w:qFormat/>
    <w:locked/>
    <w:rsid w:val="00e610b6"/>
    <w:rPr>
      <w:rFonts w:cs="Times New Roman"/>
      <w:sz w:val="24"/>
      <w:szCs w:val="24"/>
      <w:lang w:val="en-GB" w:eastAsia="en-US"/>
    </w:rPr>
  </w:style>
  <w:style w:type="character" w:styleId="Internetosaitas">
    <w:name w:val="Interneto saitas"/>
    <w:basedOn w:val="DefaultParagraphFont"/>
    <w:uiPriority w:val="99"/>
    <w:rsid w:val="00656f99"/>
    <w:rPr>
      <w:rFonts w:cs="Times New Roman"/>
      <w:color w:val="0000FF"/>
      <w:u w:val="single"/>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color w:val="auto"/>
      <w:u w:val="none"/>
      <w:lang w:val="lt-LT"/>
    </w:rPr>
  </w:style>
  <w:style w:type="paragraph" w:styleId="Antrat">
    <w:name w:val="Antraštė"/>
    <w:basedOn w:val="Normal"/>
    <w:next w:val="Pagrindinistekstas"/>
    <w:qFormat/>
    <w:pPr>
      <w:keepNext w:val="true"/>
      <w:spacing w:before="240" w:after="120"/>
    </w:pPr>
    <w:rPr>
      <w:rFonts w:ascii="Liberation Sans" w:hAnsi="Liberation Sans" w:eastAsia="Microsoft YaHei" w:cs="Lucida Sans"/>
      <w:sz w:val="28"/>
      <w:szCs w:val="28"/>
    </w:rPr>
  </w:style>
  <w:style w:type="paragraph" w:styleId="Pagrindinistekstas">
    <w:name w:val="Body Text"/>
    <w:basedOn w:val="Normal"/>
    <w:link w:val="BodyTextChar"/>
    <w:uiPriority w:val="99"/>
    <w:rsid w:val="00a23b26"/>
    <w:pPr>
      <w:spacing w:before="0" w:after="120"/>
    </w:pPr>
    <w:rPr/>
  </w:style>
  <w:style w:type="paragraph" w:styleId="Sraas">
    <w:name w:val="List"/>
    <w:basedOn w:val="Pagrindinistekstas"/>
    <w:pPr/>
    <w:rPr>
      <w:rFonts w:cs="Lucida Sans"/>
    </w:rPr>
  </w:style>
  <w:style w:type="paragraph" w:styleId="Pavadinimas">
    <w:name w:val="Caption"/>
    <w:basedOn w:val="Normal"/>
    <w:qFormat/>
    <w:pPr>
      <w:suppressLineNumbers/>
      <w:spacing w:before="120" w:after="120"/>
    </w:pPr>
    <w:rPr>
      <w:rFonts w:cs="Lucida Sans"/>
      <w:i/>
      <w:iCs/>
      <w:sz w:val="24"/>
      <w:szCs w:val="24"/>
    </w:rPr>
  </w:style>
  <w:style w:type="paragraph" w:styleId="Rodykl">
    <w:name w:val="Rodyklė"/>
    <w:basedOn w:val="Normal"/>
    <w:qFormat/>
    <w:pPr>
      <w:suppressLineNumbers/>
    </w:pPr>
    <w:rPr>
      <w:rFonts w:cs="Lucida Sans"/>
    </w:rPr>
  </w:style>
  <w:style w:type="paragraph" w:styleId="Puslapinporat">
    <w:name w:val="Footer"/>
    <w:basedOn w:val="Normal"/>
    <w:link w:val="FooterChar"/>
    <w:uiPriority w:val="99"/>
    <w:rsid w:val="006c07c8"/>
    <w:pPr>
      <w:tabs>
        <w:tab w:val="clear" w:pos="720"/>
        <w:tab w:val="center" w:pos="4320" w:leader="none"/>
        <w:tab w:val="right" w:pos="8640" w:leader="none"/>
      </w:tabs>
      <w:jc w:val="both"/>
    </w:pPr>
    <w:rPr>
      <w:rFonts w:ascii="TimesLT" w:hAnsi="TimesLT"/>
      <w:szCs w:val="20"/>
    </w:rPr>
  </w:style>
  <w:style w:type="paragraph" w:styleId="Puslapinantrat">
    <w:name w:val="Header"/>
    <w:basedOn w:val="Normal"/>
    <w:link w:val="HeaderChar"/>
    <w:uiPriority w:val="99"/>
    <w:rsid w:val="006c07c8"/>
    <w:pPr>
      <w:tabs>
        <w:tab w:val="clear" w:pos="720"/>
        <w:tab w:val="center" w:pos="4320" w:leader="none"/>
        <w:tab w:val="right" w:pos="8640" w:leader="none"/>
      </w:tabs>
      <w:jc w:val="both"/>
    </w:pPr>
    <w:rPr>
      <w:rFonts w:ascii="TimesLT" w:hAnsi="TimesLT"/>
      <w:szCs w:val="20"/>
    </w:rPr>
  </w:style>
  <w:style w:type="paragraph" w:styleId="Pagrindiniotekstotrauka">
    <w:name w:val="Body Text Indent"/>
    <w:basedOn w:val="Normal"/>
    <w:link w:val="BodyTextIndentChar"/>
    <w:uiPriority w:val="99"/>
    <w:rsid w:val="006c07c8"/>
    <w:pPr>
      <w:ind w:firstLine="1185"/>
      <w:jc w:val="both"/>
    </w:pPr>
    <w:rPr>
      <w:rFonts w:ascii="TimesLT" w:hAnsi="TimesLT"/>
      <w:szCs w:val="20"/>
      <w:lang w:val="lt-LT"/>
    </w:rPr>
  </w:style>
  <w:style w:type="paragraph" w:styleId="Dokumentopavadinimas">
    <w:name w:val="Title"/>
    <w:basedOn w:val="Normal"/>
    <w:link w:val="TitleChar"/>
    <w:uiPriority w:val="99"/>
    <w:qFormat/>
    <w:rsid w:val="006c07c8"/>
    <w:pPr>
      <w:jc w:val="center"/>
    </w:pPr>
    <w:rPr>
      <w:b/>
      <w:bCs/>
      <w:szCs w:val="20"/>
      <w:lang w:val="lt-LT"/>
    </w:rPr>
  </w:style>
  <w:style w:type="paragraph" w:styleId="BalloonText">
    <w:name w:val="Balloon Text"/>
    <w:basedOn w:val="Normal"/>
    <w:link w:val="BalloonTextChar"/>
    <w:uiPriority w:val="99"/>
    <w:semiHidden/>
    <w:qFormat/>
    <w:rsid w:val="006c07c8"/>
    <w:pPr/>
    <w:rPr>
      <w:rFonts w:ascii="Tahoma" w:hAnsi="Tahoma" w:cs="Tahoma"/>
      <w:sz w:val="16"/>
      <w:szCs w:val="16"/>
    </w:rPr>
  </w:style>
  <w:style w:type="paragraph" w:styleId="BodyTextIndent2">
    <w:name w:val="Body Text Indent 2"/>
    <w:basedOn w:val="Normal"/>
    <w:link w:val="BodyTextIndent2Char"/>
    <w:uiPriority w:val="99"/>
    <w:qFormat/>
    <w:rsid w:val="006c07c8"/>
    <w:pPr>
      <w:ind w:firstLine="748"/>
      <w:jc w:val="both"/>
    </w:pPr>
    <w:rPr>
      <w:lang w:val="lt-LT"/>
    </w:rPr>
  </w:style>
  <w:style w:type="paragraph" w:styleId="Inaa">
    <w:name w:val="Footnote Text"/>
    <w:basedOn w:val="Normal"/>
    <w:link w:val="FootnoteTextChar"/>
    <w:uiPriority w:val="99"/>
    <w:semiHidden/>
    <w:rsid w:val="006c07c8"/>
    <w:pPr/>
    <w:rPr>
      <w:sz w:val="20"/>
      <w:szCs w:val="20"/>
    </w:rPr>
  </w:style>
  <w:style w:type="paragraph" w:styleId="Annotationtext">
    <w:name w:val="annotation text"/>
    <w:basedOn w:val="Normal"/>
    <w:link w:val="CommentTextChar"/>
    <w:uiPriority w:val="99"/>
    <w:semiHidden/>
    <w:qFormat/>
    <w:rsid w:val="0031337d"/>
    <w:pPr/>
    <w:rPr>
      <w:sz w:val="20"/>
      <w:szCs w:val="20"/>
    </w:rPr>
  </w:style>
  <w:style w:type="paragraph" w:styleId="Annotationsubject">
    <w:name w:val="annotation subject"/>
    <w:basedOn w:val="Annotationtext"/>
    <w:next w:val="Annotationtext"/>
    <w:link w:val="CommentSubjectChar"/>
    <w:uiPriority w:val="99"/>
    <w:semiHidden/>
    <w:qFormat/>
    <w:rsid w:val="0031337d"/>
    <w:pPr/>
    <w:rPr>
      <w:b/>
      <w:bCs/>
    </w:rPr>
  </w:style>
  <w:style w:type="paragraph" w:styleId="Sraas2">
    <w:name w:val="List Bullet 3"/>
    <w:basedOn w:val="Normal"/>
    <w:uiPriority w:val="99"/>
    <w:rsid w:val="00a23b26"/>
    <w:pPr>
      <w:ind w:left="566" w:hanging="283"/>
    </w:pPr>
    <w:rPr/>
  </w:style>
  <w:style w:type="paragraph" w:styleId="Dokumentopaantrat">
    <w:name w:val="Subtitle"/>
    <w:basedOn w:val="Normal"/>
    <w:link w:val="SubtitleChar"/>
    <w:uiPriority w:val="99"/>
    <w:qFormat/>
    <w:rsid w:val="00a23b26"/>
    <w:pPr>
      <w:spacing w:before="0" w:after="60"/>
      <w:jc w:val="center"/>
      <w:outlineLvl w:val="1"/>
    </w:pPr>
    <w:rPr>
      <w:rFonts w:ascii="Arial" w:hAnsi="Arial" w:cs="Arial"/>
    </w:rPr>
  </w:style>
  <w:style w:type="paragraph" w:styleId="BodyTextIndent">
    <w:name w:val="Body Text Indent"/>
    <w:basedOn w:val="Pagrindinistekstas"/>
    <w:link w:val="BodyTextFirstIndentChar"/>
    <w:uiPriority w:val="99"/>
    <w:qFormat/>
    <w:rsid w:val="00a23b26"/>
    <w:pPr>
      <w:ind w:firstLine="210"/>
    </w:pPr>
    <w:rPr/>
  </w:style>
  <w:style w:type="paragraph" w:styleId="NoSpacing">
    <w:name w:val="No Spacing"/>
    <w:uiPriority w:val="99"/>
    <w:qFormat/>
    <w:rsid w:val="00707e80"/>
    <w:pPr>
      <w:widowControl/>
      <w:bidi w:val="0"/>
      <w:jc w:val="left"/>
    </w:pPr>
    <w:rPr>
      <w:rFonts w:ascii="Times New Roman" w:hAnsi="Times New Roman" w:eastAsia="Times New Roman" w:cs="Times New Roman"/>
      <w:color w:val="auto"/>
      <w:kern w:val="0"/>
      <w:sz w:val="24"/>
      <w:szCs w:val="24"/>
      <w:lang w:val="en-GB" w:eastAsia="en-US" w:bidi="ar-SA"/>
    </w:rPr>
  </w:style>
  <w:style w:type="paragraph" w:styleId="ListParagraph">
    <w:name w:val="List Paragraph"/>
    <w:basedOn w:val="Normal"/>
    <w:uiPriority w:val="34"/>
    <w:qFormat/>
    <w:rsid w:val="00f94400"/>
    <w:pPr>
      <w:spacing w:before="0" w:after="0"/>
      <w:ind w:left="720" w:hanging="0"/>
      <w:contextualSpacing/>
    </w:pPr>
    <w:rPr/>
  </w:style>
  <w:style w:type="paragraph" w:styleId="Default" w:customStyle="1">
    <w:name w:val="Default"/>
    <w:qFormat/>
    <w:rsid w:val="00d15da7"/>
    <w:pPr>
      <w:widowControl/>
      <w:bidi w:val="0"/>
      <w:jc w:val="left"/>
    </w:pPr>
    <w:rPr>
      <w:rFonts w:ascii="Times New Roman" w:hAnsi="Times New Roman" w:eastAsia="Times New Roman" w:cs="Times New Roman"/>
      <w:color w:val="000000"/>
      <w:kern w:val="0"/>
      <w:sz w:val="24"/>
      <w:szCs w:val="24"/>
      <w:lang w:val="lt-LT" w:eastAsia="lt-LT" w:bidi="ar-SA"/>
    </w:rPr>
  </w:style>
  <w:style w:type="paragraph" w:styleId="Kadroturinys">
    <w:name w:val="Kadro turiny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99"/>
    <w:rsid w:val="009e1ae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ilale.l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LibreOffice/6.2.2.2$Windows_X86_64 LibreOffice_project/2b840030fec2aae0fd2658d8d4f9548af4e3518d</Application>
  <Pages>1</Pages>
  <Words>200</Words>
  <Characters>1348</Characters>
  <CharactersWithSpaces>1624</CharactersWithSpaces>
  <Paragraphs>17</Paragraphs>
  <Company>Silales rajono savivaldybe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2020-11-26T15:09:00Z</dcterms:created>
  <dc:creator>Kristina Liaugaudiene</dc:creator>
  <dc:description/>
  <dc:language>lt-LT</dc:language>
  <cp:lastModifiedBy/>
  <cp:lastPrinted>2020-03-12T06:10:00Z</cp:lastPrinted>
  <dcterms:modified xsi:type="dcterms:W3CDTF">2020-11-27T13:33:01Z</dcterms:modified>
  <cp:revision>3</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Silales rajono savivaldybe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