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D" w:rsidRPr="007202CD" w:rsidRDefault="00014346" w:rsidP="00F9551B">
      <w:pPr>
        <w:ind w:firstLine="0"/>
        <w:jc w:val="center"/>
        <w:rPr>
          <w:rFonts w:ascii="Times New Roman" w:hAnsi="Times New Roman"/>
          <w:b/>
          <w:szCs w:val="24"/>
        </w:rPr>
      </w:pPr>
      <w:r w:rsidRPr="00014346">
        <w:rPr>
          <w:rFonts w:ascii="Times New Roman" w:hAnsi="Times New Roman"/>
          <w:b/>
          <w:szCs w:val="24"/>
        </w:rPr>
        <w:t>D</w:t>
      </w:r>
      <w:r w:rsidRPr="00014346">
        <w:rPr>
          <w:rFonts w:ascii="Times New Roman" w:hAnsi="Times New Roman" w:hint="eastAsia"/>
          <w:b/>
          <w:szCs w:val="24"/>
        </w:rPr>
        <w:t>Ė</w:t>
      </w:r>
      <w:r w:rsidRPr="00014346">
        <w:rPr>
          <w:rFonts w:ascii="Times New Roman" w:hAnsi="Times New Roman"/>
          <w:b/>
          <w:szCs w:val="24"/>
        </w:rPr>
        <w:t xml:space="preserve">L  </w:t>
      </w:r>
      <w:r w:rsidRPr="00014346">
        <w:rPr>
          <w:rFonts w:ascii="Times New Roman" w:hAnsi="Times New Roman" w:hint="eastAsia"/>
          <w:b/>
          <w:szCs w:val="24"/>
        </w:rPr>
        <w:t>Š</w:t>
      </w:r>
      <w:r w:rsidRPr="00014346">
        <w:rPr>
          <w:rFonts w:ascii="Times New Roman" w:hAnsi="Times New Roman"/>
          <w:b/>
          <w:szCs w:val="24"/>
        </w:rPr>
        <w:t>ILAL</w:t>
      </w:r>
      <w:r w:rsidRPr="00014346">
        <w:rPr>
          <w:rFonts w:ascii="Times New Roman" w:hAnsi="Times New Roman" w:hint="eastAsia"/>
          <w:b/>
          <w:szCs w:val="24"/>
        </w:rPr>
        <w:t>Ė</w:t>
      </w:r>
      <w:r w:rsidRPr="00014346">
        <w:rPr>
          <w:rFonts w:ascii="Times New Roman" w:hAnsi="Times New Roman"/>
          <w:b/>
          <w:szCs w:val="24"/>
        </w:rPr>
        <w:t>S RAJONO SAVIVALDYB</w:t>
      </w:r>
      <w:r w:rsidRPr="00014346">
        <w:rPr>
          <w:rFonts w:ascii="Times New Roman" w:hAnsi="Times New Roman" w:hint="eastAsia"/>
          <w:b/>
          <w:szCs w:val="24"/>
        </w:rPr>
        <w:t>Ė</w:t>
      </w:r>
      <w:r w:rsidRPr="00014346">
        <w:rPr>
          <w:rFonts w:ascii="Times New Roman" w:hAnsi="Times New Roman"/>
          <w:b/>
          <w:szCs w:val="24"/>
        </w:rPr>
        <w:t xml:space="preserve">S ADMINISTRACIJOS </w:t>
      </w:r>
      <w:r>
        <w:rPr>
          <w:rFonts w:ascii="Times New Roman" w:hAnsi="Times New Roman"/>
          <w:b/>
          <w:szCs w:val="24"/>
        </w:rPr>
        <w:t>DIREKTORIAUS 20</w:t>
      </w:r>
      <w:r w:rsidR="00146A00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 xml:space="preserve"> M. </w:t>
      </w:r>
      <w:r w:rsidR="00146A00">
        <w:rPr>
          <w:rFonts w:ascii="Times New Roman" w:hAnsi="Times New Roman"/>
          <w:b/>
          <w:szCs w:val="24"/>
        </w:rPr>
        <w:t>BALANDŽIO 30</w:t>
      </w:r>
      <w:r>
        <w:rPr>
          <w:rFonts w:ascii="Times New Roman" w:hAnsi="Times New Roman"/>
          <w:b/>
          <w:szCs w:val="24"/>
        </w:rPr>
        <w:t xml:space="preserve"> D. ĮSAKYMO NR.  DĮV-</w:t>
      </w:r>
      <w:r w:rsidR="00146A00">
        <w:rPr>
          <w:rFonts w:ascii="Times New Roman" w:hAnsi="Times New Roman"/>
          <w:b/>
          <w:szCs w:val="24"/>
        </w:rPr>
        <w:t>377</w:t>
      </w:r>
      <w:r>
        <w:rPr>
          <w:rFonts w:ascii="Times New Roman" w:hAnsi="Times New Roman"/>
          <w:b/>
          <w:szCs w:val="24"/>
        </w:rPr>
        <w:t xml:space="preserve"> „</w:t>
      </w:r>
      <w:r w:rsidR="007202CD" w:rsidRPr="007202CD">
        <w:rPr>
          <w:rFonts w:ascii="Times New Roman" w:hAnsi="Times New Roman"/>
          <w:b/>
          <w:szCs w:val="24"/>
        </w:rPr>
        <w:t xml:space="preserve">DĖL  ŠILALĖS RAJONO SAVIVALDYBĖS ADMINISTRACIJOS </w:t>
      </w:r>
      <w:r>
        <w:rPr>
          <w:rFonts w:ascii="Times New Roman" w:hAnsi="Times New Roman"/>
          <w:b/>
          <w:szCs w:val="24"/>
        </w:rPr>
        <w:t xml:space="preserve"> </w:t>
      </w:r>
      <w:r w:rsidR="00146A00">
        <w:rPr>
          <w:rFonts w:ascii="Times New Roman" w:hAnsi="Times New Roman"/>
          <w:b/>
          <w:szCs w:val="24"/>
        </w:rPr>
        <w:t>TARNYBINIŲ LENGVŲJŲ AUTOMOBILIŲ NAUDOJIMO TAISYKLIŲ PATVIRTINIMO</w:t>
      </w:r>
      <w:r>
        <w:rPr>
          <w:rFonts w:ascii="Times New Roman" w:hAnsi="Times New Roman"/>
          <w:b/>
          <w:szCs w:val="24"/>
        </w:rPr>
        <w:t>“  PAKEITIMO</w:t>
      </w:r>
    </w:p>
    <w:p w:rsidR="007202CD" w:rsidRPr="007202CD" w:rsidRDefault="007202CD" w:rsidP="007202CD">
      <w:pPr>
        <w:jc w:val="center"/>
        <w:rPr>
          <w:rFonts w:ascii="Times New Roman" w:hAnsi="Times New Roman"/>
          <w:szCs w:val="24"/>
        </w:rPr>
      </w:pPr>
    </w:p>
    <w:p w:rsidR="007202CD" w:rsidRPr="007202CD" w:rsidRDefault="007202CD" w:rsidP="007202CD">
      <w:pPr>
        <w:ind w:firstLine="0"/>
        <w:jc w:val="center"/>
        <w:rPr>
          <w:rFonts w:ascii="Times New Roman" w:hAnsi="Times New Roman"/>
          <w:szCs w:val="24"/>
        </w:rPr>
      </w:pPr>
      <w:r w:rsidRPr="007202CD">
        <w:rPr>
          <w:rFonts w:ascii="Times New Roman" w:hAnsi="Times New Roman"/>
          <w:szCs w:val="24"/>
        </w:rPr>
        <w:t>20</w:t>
      </w:r>
      <w:r w:rsidR="00014346">
        <w:rPr>
          <w:rFonts w:ascii="Times New Roman" w:hAnsi="Times New Roman"/>
          <w:szCs w:val="24"/>
        </w:rPr>
        <w:t>20</w:t>
      </w:r>
      <w:r w:rsidRPr="007202CD">
        <w:rPr>
          <w:rFonts w:ascii="Times New Roman" w:hAnsi="Times New Roman"/>
          <w:szCs w:val="24"/>
        </w:rPr>
        <w:t xml:space="preserve">  m. </w:t>
      </w:r>
      <w:r w:rsidR="00FD0131">
        <w:rPr>
          <w:rFonts w:ascii="Times New Roman" w:hAnsi="Times New Roman"/>
          <w:szCs w:val="24"/>
        </w:rPr>
        <w:t xml:space="preserve">gegužės </w:t>
      </w:r>
      <w:r w:rsidR="00220BD0">
        <w:rPr>
          <w:rFonts w:ascii="Times New Roman" w:hAnsi="Times New Roman"/>
          <w:szCs w:val="24"/>
        </w:rPr>
        <w:t>28</w:t>
      </w:r>
      <w:bookmarkStart w:id="0" w:name="_GoBack"/>
      <w:bookmarkEnd w:id="0"/>
      <w:r w:rsidRPr="007202CD">
        <w:rPr>
          <w:rFonts w:ascii="Times New Roman" w:hAnsi="Times New Roman"/>
          <w:szCs w:val="24"/>
        </w:rPr>
        <w:t xml:space="preserve"> d. Nr.</w:t>
      </w:r>
      <w:r>
        <w:rPr>
          <w:rFonts w:ascii="Times New Roman" w:hAnsi="Times New Roman"/>
          <w:szCs w:val="24"/>
        </w:rPr>
        <w:t xml:space="preserve"> </w:t>
      </w:r>
      <w:r w:rsidRPr="007202CD">
        <w:rPr>
          <w:rFonts w:ascii="Times New Roman" w:hAnsi="Times New Roman"/>
          <w:szCs w:val="24"/>
        </w:rPr>
        <w:t>DĮV-</w:t>
      </w:r>
      <w:r w:rsidR="00220BD0">
        <w:rPr>
          <w:rFonts w:ascii="Times New Roman" w:hAnsi="Times New Roman"/>
          <w:szCs w:val="24"/>
        </w:rPr>
        <w:t>474</w:t>
      </w:r>
    </w:p>
    <w:p w:rsidR="007202CD" w:rsidRPr="007202CD" w:rsidRDefault="007202CD" w:rsidP="007202CD">
      <w:pPr>
        <w:ind w:firstLine="0"/>
        <w:jc w:val="center"/>
        <w:rPr>
          <w:rFonts w:ascii="Times New Roman" w:hAnsi="Times New Roman"/>
          <w:szCs w:val="24"/>
        </w:rPr>
      </w:pPr>
      <w:r w:rsidRPr="007202CD">
        <w:rPr>
          <w:rFonts w:ascii="Times New Roman" w:hAnsi="Times New Roman"/>
          <w:szCs w:val="24"/>
        </w:rPr>
        <w:t>Šilalė</w:t>
      </w:r>
    </w:p>
    <w:p w:rsidR="007202CD" w:rsidRDefault="007202CD" w:rsidP="0019089E">
      <w:pPr>
        <w:ind w:firstLine="0"/>
        <w:rPr>
          <w:rFonts w:ascii="Times New Roman" w:hAnsi="Times New Roman"/>
          <w:szCs w:val="24"/>
        </w:rPr>
      </w:pPr>
    </w:p>
    <w:p w:rsidR="007202CD" w:rsidRDefault="007202CD" w:rsidP="007202CD">
      <w:pPr>
        <w:ind w:firstLine="851"/>
        <w:rPr>
          <w:rFonts w:ascii="Times New Roman" w:hAnsi="Times New Roman"/>
          <w:szCs w:val="24"/>
        </w:rPr>
      </w:pPr>
      <w:r w:rsidRPr="007202CD">
        <w:rPr>
          <w:rFonts w:ascii="Times New Roman" w:hAnsi="Times New Roman"/>
          <w:szCs w:val="24"/>
        </w:rPr>
        <w:t>Vadovaudamasis Lietuvos Respublikos vietos savivaldos įstatymo 18 straipsnio 1 dalimi, 29 straipsnio 8 dalies 2 punktu</w:t>
      </w:r>
      <w:r w:rsidR="0035221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146A00" w:rsidRPr="00352210" w:rsidRDefault="00352210" w:rsidP="00352210">
      <w:pPr>
        <w:pStyle w:val="Sraopastraipa"/>
        <w:numPr>
          <w:ilvl w:val="0"/>
          <w:numId w:val="9"/>
        </w:numPr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014346" w:rsidRPr="00352210">
        <w:rPr>
          <w:rFonts w:ascii="Times New Roman" w:hAnsi="Times New Roman"/>
          <w:szCs w:val="24"/>
        </w:rPr>
        <w:t xml:space="preserve"> a k e i č i u </w:t>
      </w:r>
      <w:r w:rsidR="00FD0131" w:rsidRPr="00352210">
        <w:rPr>
          <w:rFonts w:ascii="Times New Roman" w:hAnsi="Times New Roman"/>
          <w:szCs w:val="24"/>
        </w:rPr>
        <w:t xml:space="preserve"> </w:t>
      </w:r>
      <w:r w:rsidR="0004772D" w:rsidRPr="00352210">
        <w:rPr>
          <w:rFonts w:ascii="Times New Roman" w:hAnsi="Times New Roman" w:hint="eastAsia"/>
          <w:szCs w:val="24"/>
        </w:rPr>
        <w:t>Š</w:t>
      </w:r>
      <w:r w:rsidR="0004772D" w:rsidRPr="00352210">
        <w:rPr>
          <w:rFonts w:ascii="Times New Roman" w:hAnsi="Times New Roman"/>
          <w:szCs w:val="24"/>
        </w:rPr>
        <w:t>ilal</w:t>
      </w:r>
      <w:r w:rsidR="0004772D" w:rsidRPr="00352210">
        <w:rPr>
          <w:rFonts w:ascii="Times New Roman" w:hAnsi="Times New Roman" w:hint="eastAsia"/>
          <w:szCs w:val="24"/>
        </w:rPr>
        <w:t>ė</w:t>
      </w:r>
      <w:r w:rsidR="0004772D" w:rsidRPr="00352210">
        <w:rPr>
          <w:rFonts w:ascii="Times New Roman" w:hAnsi="Times New Roman"/>
          <w:szCs w:val="24"/>
        </w:rPr>
        <w:t>s rajono savivaldyb</w:t>
      </w:r>
      <w:r w:rsidR="0004772D" w:rsidRPr="00352210">
        <w:rPr>
          <w:rFonts w:ascii="Times New Roman" w:hAnsi="Times New Roman" w:hint="eastAsia"/>
          <w:szCs w:val="24"/>
        </w:rPr>
        <w:t>ė</w:t>
      </w:r>
      <w:r w:rsidR="0004772D" w:rsidRPr="00352210">
        <w:rPr>
          <w:rFonts w:ascii="Times New Roman" w:hAnsi="Times New Roman"/>
          <w:szCs w:val="24"/>
        </w:rPr>
        <w:t xml:space="preserve">s administracijos </w:t>
      </w:r>
      <w:r w:rsidR="00146A00" w:rsidRPr="00352210">
        <w:rPr>
          <w:rFonts w:ascii="Times New Roman" w:hAnsi="Times New Roman"/>
          <w:szCs w:val="24"/>
        </w:rPr>
        <w:t xml:space="preserve">tarnybinių lengvųjų automobilių naudojimo taisykles, patvirtintas Šilalės rajono savivaldybės administracijos direktoriaus 2020 m. balandžio 30 d. įsakymu Nr. DĮV-377 „Dėl </w:t>
      </w:r>
      <w:r w:rsidR="00146A00" w:rsidRPr="00352210">
        <w:rPr>
          <w:rFonts w:ascii="Times New Roman" w:hAnsi="Times New Roman" w:hint="eastAsia"/>
          <w:szCs w:val="24"/>
        </w:rPr>
        <w:t>Š</w:t>
      </w:r>
      <w:r w:rsidR="00146A00" w:rsidRPr="00352210">
        <w:rPr>
          <w:rFonts w:ascii="Times New Roman" w:hAnsi="Times New Roman"/>
          <w:szCs w:val="24"/>
        </w:rPr>
        <w:t>ilal</w:t>
      </w:r>
      <w:r w:rsidR="00146A00" w:rsidRPr="00352210">
        <w:rPr>
          <w:rFonts w:ascii="Times New Roman" w:hAnsi="Times New Roman" w:hint="eastAsia"/>
          <w:szCs w:val="24"/>
        </w:rPr>
        <w:t>ė</w:t>
      </w:r>
      <w:r w:rsidR="00146A00" w:rsidRPr="00352210">
        <w:rPr>
          <w:rFonts w:ascii="Times New Roman" w:hAnsi="Times New Roman"/>
          <w:szCs w:val="24"/>
        </w:rPr>
        <w:t>s rajono savivaldyb</w:t>
      </w:r>
      <w:r w:rsidR="00146A00" w:rsidRPr="00352210">
        <w:rPr>
          <w:rFonts w:ascii="Times New Roman" w:hAnsi="Times New Roman" w:hint="eastAsia"/>
          <w:szCs w:val="24"/>
        </w:rPr>
        <w:t>ė</w:t>
      </w:r>
      <w:r w:rsidR="00146A00" w:rsidRPr="00352210">
        <w:rPr>
          <w:rFonts w:ascii="Times New Roman" w:hAnsi="Times New Roman"/>
          <w:szCs w:val="24"/>
        </w:rPr>
        <w:t>s administracijos tarnybinių lengvųjų automobilių naudojimo taisyklių patvirtinimo“:</w:t>
      </w:r>
    </w:p>
    <w:p w:rsidR="00146A00" w:rsidRPr="0059001C" w:rsidRDefault="0059001C" w:rsidP="00D70594">
      <w:pPr>
        <w:pStyle w:val="Sraopastraipa"/>
        <w:numPr>
          <w:ilvl w:val="1"/>
          <w:numId w:val="9"/>
        </w:numPr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46A00" w:rsidRPr="0059001C">
        <w:rPr>
          <w:rFonts w:ascii="Times New Roman" w:hAnsi="Times New Roman"/>
          <w:szCs w:val="24"/>
        </w:rPr>
        <w:t xml:space="preserve">pakeičiu </w:t>
      </w:r>
      <w:r w:rsidRPr="0059001C">
        <w:rPr>
          <w:rFonts w:ascii="Times New Roman" w:hAnsi="Times New Roman"/>
          <w:szCs w:val="24"/>
        </w:rPr>
        <w:t>15</w:t>
      </w:r>
      <w:r w:rsidR="00146A00" w:rsidRPr="0059001C">
        <w:rPr>
          <w:rFonts w:ascii="Times New Roman" w:hAnsi="Times New Roman"/>
          <w:szCs w:val="24"/>
        </w:rPr>
        <w:t xml:space="preserve"> punktą ir jį išdėstau taip</w:t>
      </w:r>
      <w:r w:rsidR="00352210" w:rsidRPr="0059001C">
        <w:rPr>
          <w:rFonts w:ascii="Times New Roman" w:hAnsi="Times New Roman"/>
          <w:szCs w:val="24"/>
        </w:rPr>
        <w:t>:</w:t>
      </w:r>
    </w:p>
    <w:p w:rsidR="00146A00" w:rsidRDefault="00146A00" w:rsidP="00D70594">
      <w:pPr>
        <w:ind w:firstLine="851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59001C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. </w:t>
      </w:r>
      <w:r w:rsidRPr="00146A00">
        <w:rPr>
          <w:rFonts w:ascii="Times New Roman" w:eastAsiaTheme="minorHAnsi" w:hAnsi="Times New Roman"/>
          <w:szCs w:val="24"/>
        </w:rPr>
        <w:t xml:space="preserve">Tarnybiniai automobiliai </w:t>
      </w:r>
      <w:r w:rsidR="0059001C">
        <w:rPr>
          <w:rFonts w:ascii="Times New Roman" w:eastAsiaTheme="minorHAnsi" w:hAnsi="Times New Roman"/>
          <w:szCs w:val="24"/>
        </w:rPr>
        <w:t>ne darbo metu laikomi administracijos garažuose, esančiuose J.Basanavičiaus g. 2, Šilalėje. Seniūnijų tarnybiniai automobiliai laikomi seniūnijų garažuose ar</w:t>
      </w:r>
      <w:r w:rsidR="003036F4">
        <w:rPr>
          <w:rFonts w:ascii="Times New Roman" w:eastAsiaTheme="minorHAnsi" w:hAnsi="Times New Roman"/>
          <w:szCs w:val="24"/>
        </w:rPr>
        <w:t>ba</w:t>
      </w:r>
      <w:r w:rsidR="0059001C">
        <w:rPr>
          <w:rFonts w:ascii="Times New Roman" w:eastAsiaTheme="minorHAnsi" w:hAnsi="Times New Roman"/>
          <w:szCs w:val="24"/>
        </w:rPr>
        <w:t xml:space="preserve"> tam tikrose nustatytuose vietose</w:t>
      </w:r>
      <w:r w:rsidR="00352210">
        <w:rPr>
          <w:rFonts w:ascii="Times New Roman" w:eastAsiaTheme="minorHAnsi" w:hAnsi="Times New Roman"/>
          <w:szCs w:val="24"/>
        </w:rPr>
        <w:t>.“</w:t>
      </w:r>
    </w:p>
    <w:p w:rsidR="003036F4" w:rsidRPr="00D70594" w:rsidRDefault="003036F4" w:rsidP="00D70594">
      <w:pPr>
        <w:pStyle w:val="Sraopastraipa"/>
        <w:numPr>
          <w:ilvl w:val="1"/>
          <w:numId w:val="9"/>
        </w:numPr>
        <w:ind w:left="0" w:firstLine="851"/>
        <w:rPr>
          <w:rFonts w:ascii="Times New Roman" w:eastAsiaTheme="minorHAnsi" w:hAnsi="Times New Roman"/>
          <w:szCs w:val="24"/>
        </w:rPr>
      </w:pPr>
      <w:r w:rsidRPr="0059001C">
        <w:rPr>
          <w:rFonts w:ascii="Times New Roman" w:hAnsi="Times New Roman"/>
          <w:szCs w:val="24"/>
        </w:rPr>
        <w:t xml:space="preserve">pakeičiu </w:t>
      </w:r>
      <w:r w:rsidRPr="00D70594">
        <w:rPr>
          <w:rFonts w:ascii="Times New Roman" w:hAnsi="Times New Roman"/>
          <w:color w:val="000000" w:themeColor="text1"/>
          <w:szCs w:val="24"/>
        </w:rPr>
        <w:t xml:space="preserve">21 </w:t>
      </w:r>
      <w:r w:rsidRPr="0059001C">
        <w:rPr>
          <w:rFonts w:ascii="Times New Roman" w:hAnsi="Times New Roman"/>
          <w:szCs w:val="24"/>
        </w:rPr>
        <w:t>punktą ir jį išdėstau taip:</w:t>
      </w:r>
    </w:p>
    <w:p w:rsidR="00D70594" w:rsidRPr="00D70594" w:rsidRDefault="00D70594" w:rsidP="00D70594">
      <w:pPr>
        <w:pStyle w:val="Sraopastraipa"/>
        <w:ind w:left="0" w:firstLine="851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</w:rPr>
        <w:t>„21. Kelionės maršrutas, kai tarnybinė užduotis atliekama Šilalės mieste (seniūnijo</w:t>
      </w:r>
      <w:r w:rsidR="00135356">
        <w:rPr>
          <w:rFonts w:ascii="Times New Roman" w:hAnsi="Times New Roman"/>
          <w:szCs w:val="24"/>
        </w:rPr>
        <w:t>se</w:t>
      </w:r>
      <w:r>
        <w:rPr>
          <w:rFonts w:ascii="Times New Roman" w:hAnsi="Times New Roman"/>
          <w:szCs w:val="24"/>
        </w:rPr>
        <w:t xml:space="preserve"> – tos seniūnijos teritorijoje), neregistruojamas, o žymimas tik vieną kartą per dieną.“</w:t>
      </w:r>
    </w:p>
    <w:p w:rsidR="00D70594" w:rsidRDefault="00D70594" w:rsidP="00D70594">
      <w:pPr>
        <w:pStyle w:val="Sraopastraipa"/>
        <w:numPr>
          <w:ilvl w:val="1"/>
          <w:numId w:val="9"/>
        </w:numPr>
        <w:ind w:left="0" w:firstLine="851"/>
        <w:rPr>
          <w:rFonts w:ascii="Times New Roman" w:eastAsiaTheme="minorHAnsi" w:hAnsi="Times New Roman"/>
          <w:szCs w:val="24"/>
        </w:rPr>
      </w:pPr>
      <w:r w:rsidRPr="00D70594">
        <w:rPr>
          <w:rFonts w:ascii="Times New Roman" w:eastAsiaTheme="minorHAnsi" w:hAnsi="Times New Roman"/>
          <w:szCs w:val="24"/>
        </w:rPr>
        <w:t xml:space="preserve">pakeičiu </w:t>
      </w:r>
      <w:r>
        <w:rPr>
          <w:rFonts w:ascii="Times New Roman" w:eastAsiaTheme="minorHAnsi" w:hAnsi="Times New Roman"/>
          <w:szCs w:val="24"/>
        </w:rPr>
        <w:t>30</w:t>
      </w:r>
      <w:r w:rsidRPr="00D70594">
        <w:rPr>
          <w:rFonts w:ascii="Times New Roman" w:eastAsiaTheme="minorHAnsi" w:hAnsi="Times New Roman"/>
          <w:szCs w:val="24"/>
        </w:rPr>
        <w:t xml:space="preserve"> punktą ir jį išdėstau taip:</w:t>
      </w:r>
    </w:p>
    <w:p w:rsidR="00D70594" w:rsidRPr="00D70594" w:rsidRDefault="00D70594" w:rsidP="00D70594">
      <w:pPr>
        <w:pStyle w:val="Sraopastraipa"/>
        <w:ind w:left="0" w:firstLine="851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„30. </w:t>
      </w:r>
      <w:r w:rsidRPr="00D70594">
        <w:rPr>
          <w:rFonts w:ascii="Times New Roman" w:eastAsiaTheme="minorHAnsi" w:hAnsi="Times New Roman"/>
          <w:szCs w:val="24"/>
        </w:rPr>
        <w:t>Tarnybinio transporto sunaudojami degalai nurašomi pagal savivaldybės administracijos direktoriaus</w:t>
      </w:r>
      <w:r>
        <w:rPr>
          <w:rFonts w:ascii="Times New Roman" w:eastAsiaTheme="minorHAnsi" w:hAnsi="Times New Roman"/>
          <w:szCs w:val="24"/>
        </w:rPr>
        <w:t xml:space="preserve"> </w:t>
      </w:r>
      <w:r w:rsidRPr="00D70594">
        <w:rPr>
          <w:rFonts w:ascii="Times New Roman" w:eastAsiaTheme="minorHAnsi" w:hAnsi="Times New Roman"/>
          <w:szCs w:val="24"/>
        </w:rPr>
        <w:t xml:space="preserve"> įsakymu</w:t>
      </w:r>
      <w:r>
        <w:rPr>
          <w:rFonts w:ascii="Times New Roman" w:eastAsiaTheme="minorHAnsi" w:hAnsi="Times New Roman"/>
          <w:szCs w:val="24"/>
        </w:rPr>
        <w:t>, o seniūnijose – seniūno įsakymu</w:t>
      </w:r>
      <w:r w:rsidRPr="00D70594">
        <w:rPr>
          <w:rFonts w:ascii="Times New Roman" w:eastAsiaTheme="minorHAnsi" w:hAnsi="Times New Roman"/>
          <w:szCs w:val="24"/>
        </w:rPr>
        <w:t xml:space="preserve"> patvirtintas normas.</w:t>
      </w:r>
    </w:p>
    <w:p w:rsidR="00B16197" w:rsidRPr="00B16197" w:rsidRDefault="00B16197" w:rsidP="004D2242">
      <w:pPr>
        <w:pStyle w:val="Sraopastraipa"/>
        <w:numPr>
          <w:ilvl w:val="1"/>
          <w:numId w:val="9"/>
        </w:numPr>
        <w:ind w:hanging="720"/>
        <w:rPr>
          <w:rFonts w:ascii="Times New Roman" w:eastAsiaTheme="minorHAnsi" w:hAnsi="Times New Roman"/>
          <w:szCs w:val="24"/>
        </w:rPr>
      </w:pPr>
      <w:r w:rsidRPr="00B16197">
        <w:rPr>
          <w:rFonts w:ascii="Times New Roman" w:eastAsiaTheme="minorHAnsi" w:hAnsi="Times New Roman"/>
          <w:szCs w:val="24"/>
        </w:rPr>
        <w:t xml:space="preserve">pakeičiu </w:t>
      </w:r>
      <w:r w:rsidR="004D2242">
        <w:rPr>
          <w:rFonts w:ascii="Times New Roman" w:eastAsiaTheme="minorHAnsi" w:hAnsi="Times New Roman"/>
          <w:szCs w:val="24"/>
        </w:rPr>
        <w:t>37</w:t>
      </w:r>
      <w:r w:rsidRPr="00B16197">
        <w:rPr>
          <w:rFonts w:ascii="Times New Roman" w:eastAsiaTheme="minorHAnsi" w:hAnsi="Times New Roman"/>
          <w:szCs w:val="24"/>
        </w:rPr>
        <w:t xml:space="preserve"> punktą ir jį išdėstau taip:</w:t>
      </w:r>
    </w:p>
    <w:p w:rsidR="00D70594" w:rsidRDefault="004D2242" w:rsidP="004D2242">
      <w:pPr>
        <w:ind w:firstLine="851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„</w:t>
      </w:r>
      <w:r w:rsidRPr="004D2242">
        <w:rPr>
          <w:rFonts w:ascii="Times New Roman" w:eastAsiaTheme="minorHAnsi" w:hAnsi="Times New Roman"/>
          <w:szCs w:val="24"/>
        </w:rPr>
        <w:t xml:space="preserve">37. Tarnybiniam automobiliui sugedus, darbuotojas privalo informuoti </w:t>
      </w:r>
      <w:r w:rsidR="00163152" w:rsidRPr="004D2242">
        <w:rPr>
          <w:rFonts w:ascii="Times New Roman" w:eastAsiaTheme="minorHAnsi" w:hAnsi="Times New Roman"/>
          <w:szCs w:val="24"/>
        </w:rPr>
        <w:t>darbuotoją, atsakingą už tarnybinių automobilių naudojimą</w:t>
      </w:r>
      <w:r w:rsidR="00163152">
        <w:rPr>
          <w:rFonts w:ascii="Times New Roman" w:eastAsiaTheme="minorHAnsi" w:hAnsi="Times New Roman"/>
          <w:szCs w:val="24"/>
        </w:rPr>
        <w:t xml:space="preserve">, </w:t>
      </w:r>
      <w:r>
        <w:rPr>
          <w:rFonts w:ascii="Times New Roman" w:eastAsiaTheme="minorHAnsi" w:hAnsi="Times New Roman"/>
          <w:szCs w:val="24"/>
        </w:rPr>
        <w:t>seniūnijose – seniūną</w:t>
      </w:r>
      <w:r w:rsidRPr="004D2242">
        <w:rPr>
          <w:rFonts w:ascii="Times New Roman" w:eastAsiaTheme="minorHAnsi" w:hAnsi="Times New Roman"/>
          <w:szCs w:val="24"/>
        </w:rPr>
        <w:t>.</w:t>
      </w:r>
      <w:r>
        <w:rPr>
          <w:rFonts w:ascii="Times New Roman" w:eastAsiaTheme="minorHAnsi" w:hAnsi="Times New Roman"/>
          <w:szCs w:val="24"/>
        </w:rPr>
        <w:t xml:space="preserve"> </w:t>
      </w:r>
    </w:p>
    <w:p w:rsidR="004D2242" w:rsidRPr="004D2242" w:rsidRDefault="004D2242" w:rsidP="004D2242">
      <w:pPr>
        <w:pStyle w:val="Sraopastraipa"/>
        <w:numPr>
          <w:ilvl w:val="1"/>
          <w:numId w:val="9"/>
        </w:numPr>
        <w:ind w:left="1418" w:hanging="567"/>
        <w:rPr>
          <w:rFonts w:ascii="Times New Roman" w:eastAsiaTheme="minorHAnsi" w:hAnsi="Times New Roman"/>
          <w:szCs w:val="24"/>
        </w:rPr>
      </w:pPr>
      <w:r w:rsidRPr="004D2242">
        <w:rPr>
          <w:rFonts w:ascii="Times New Roman" w:eastAsiaTheme="minorHAnsi" w:hAnsi="Times New Roman"/>
          <w:szCs w:val="24"/>
        </w:rPr>
        <w:t xml:space="preserve">pakeičiu </w:t>
      </w:r>
      <w:r>
        <w:rPr>
          <w:rFonts w:ascii="Times New Roman" w:eastAsiaTheme="minorHAnsi" w:hAnsi="Times New Roman"/>
          <w:szCs w:val="24"/>
        </w:rPr>
        <w:t>4</w:t>
      </w:r>
      <w:r w:rsidR="00135356">
        <w:rPr>
          <w:rFonts w:ascii="Times New Roman" w:eastAsiaTheme="minorHAnsi" w:hAnsi="Times New Roman"/>
          <w:szCs w:val="24"/>
        </w:rPr>
        <w:t>5</w:t>
      </w:r>
      <w:r w:rsidRPr="004D2242">
        <w:rPr>
          <w:rFonts w:ascii="Times New Roman" w:eastAsiaTheme="minorHAnsi" w:hAnsi="Times New Roman"/>
          <w:szCs w:val="24"/>
        </w:rPr>
        <w:t xml:space="preserve"> punktą ir jį išdėstau taip:</w:t>
      </w:r>
    </w:p>
    <w:p w:rsidR="004D2242" w:rsidRPr="004D2242" w:rsidRDefault="004D2242" w:rsidP="004D2242">
      <w:pPr>
        <w:pStyle w:val="Sraopastraipa"/>
        <w:ind w:left="0" w:firstLine="851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„</w:t>
      </w:r>
      <w:r w:rsidR="00135356" w:rsidRPr="00135356">
        <w:rPr>
          <w:rFonts w:ascii="Times New Roman" w:eastAsiaTheme="minorHAnsi" w:hAnsi="Times New Roman"/>
          <w:szCs w:val="24"/>
        </w:rPr>
        <w:t xml:space="preserve">45. Direktoriaus įsakymu paskirtas atsakingas darbuotojas, per dokumentų valdymo sistemą „Kontora“, su šiomis taisyklėmis supažindina savivaldybės tarybos narius, skyrių vedėjus ir darbuotojus, neįeinančius į struktūrinius padalinius. Skyrių vedėjai, </w:t>
      </w:r>
      <w:r w:rsidR="00135356">
        <w:rPr>
          <w:rFonts w:ascii="Times New Roman" w:eastAsiaTheme="minorHAnsi" w:hAnsi="Times New Roman"/>
          <w:szCs w:val="24"/>
        </w:rPr>
        <w:t xml:space="preserve">seniūnijų seniūnai </w:t>
      </w:r>
      <w:r w:rsidR="00135356" w:rsidRPr="00135356">
        <w:rPr>
          <w:rFonts w:ascii="Times New Roman" w:eastAsiaTheme="minorHAnsi" w:hAnsi="Times New Roman"/>
          <w:szCs w:val="24"/>
        </w:rPr>
        <w:t>per dokumentų valdymo sistemą „Kontora“, su šiomis taisyklėmis supažindina savo skyrių</w:t>
      </w:r>
      <w:r w:rsidR="00135356">
        <w:rPr>
          <w:rFonts w:ascii="Times New Roman" w:eastAsiaTheme="minorHAnsi" w:hAnsi="Times New Roman"/>
          <w:szCs w:val="24"/>
        </w:rPr>
        <w:t>, seniūnijų</w:t>
      </w:r>
      <w:r w:rsidR="00135356" w:rsidRPr="00135356">
        <w:rPr>
          <w:rFonts w:ascii="Times New Roman" w:eastAsiaTheme="minorHAnsi" w:hAnsi="Times New Roman"/>
          <w:szCs w:val="24"/>
        </w:rPr>
        <w:t xml:space="preserve"> darbuotojus. Tie darbuotojai, kurie neturi prieigos prie dokumentų valdymo sistemos „Kontora“, su šiomis taisyklėmis supažindinami pasirašytinai.</w:t>
      </w:r>
      <w:r w:rsidRPr="008C1ACF">
        <w:rPr>
          <w:rFonts w:ascii="Times New Roman" w:eastAsiaTheme="minorHAnsi" w:hAnsi="Times New Roman"/>
          <w:color w:val="943634" w:themeColor="accent2" w:themeShade="BF"/>
          <w:szCs w:val="24"/>
        </w:rPr>
        <w:t>“</w:t>
      </w:r>
    </w:p>
    <w:p w:rsidR="00146A00" w:rsidRPr="00352210" w:rsidRDefault="00352210" w:rsidP="00352210">
      <w:pPr>
        <w:pStyle w:val="Sraopastraipa"/>
        <w:numPr>
          <w:ilvl w:val="0"/>
          <w:numId w:val="9"/>
        </w:numPr>
        <w:ind w:left="0" w:firstLine="851"/>
        <w:rPr>
          <w:szCs w:val="24"/>
        </w:rPr>
      </w:pPr>
      <w:r>
        <w:t xml:space="preserve">P a v e d u paskelbti šį įsakymą </w:t>
      </w:r>
      <w:r>
        <w:rPr>
          <w:color w:val="000000"/>
        </w:rPr>
        <w:t>Šilalės rajono s</w:t>
      </w:r>
      <w:r>
        <w:t xml:space="preserve">avivaldybės interneto svetainėje </w:t>
      </w:r>
      <w:proofErr w:type="spellStart"/>
      <w:r>
        <w:t>www.silale.lt</w:t>
      </w:r>
      <w:proofErr w:type="spellEnd"/>
      <w:r>
        <w:t xml:space="preserve">  ir Teisės aktų registre.</w:t>
      </w:r>
    </w:p>
    <w:p w:rsidR="00891961" w:rsidRDefault="00183F52" w:rsidP="00FD0131">
      <w:pPr>
        <w:ind w:firstLine="851"/>
        <w:rPr>
          <w:szCs w:val="24"/>
        </w:rPr>
      </w:pPr>
      <w:r>
        <w:rPr>
          <w:szCs w:val="24"/>
        </w:rPr>
        <w:t>Šis įsakymas gali būti skundžiamas Lietuvos Respublikos administracinių bylų teisenos įstatymo nustatyta tvarka Lietuvos administracinių ginčų komisijos Klaipėdos apygardos skyriui (H.</w:t>
      </w:r>
      <w:r w:rsidRPr="00026FD9">
        <w:rPr>
          <w:szCs w:val="24"/>
        </w:rPr>
        <w:t> </w:t>
      </w:r>
      <w:r>
        <w:rPr>
          <w:szCs w:val="24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FD0131" w:rsidRDefault="00FD0131" w:rsidP="00FD0131">
      <w:pPr>
        <w:ind w:firstLine="851"/>
        <w:rPr>
          <w:szCs w:val="24"/>
        </w:rPr>
      </w:pPr>
    </w:p>
    <w:p w:rsidR="00891961" w:rsidRDefault="00891961" w:rsidP="00891961">
      <w:pPr>
        <w:ind w:firstLine="0"/>
      </w:pPr>
    </w:p>
    <w:p w:rsidR="00A2590C" w:rsidRPr="006026BE" w:rsidRDefault="004552A4" w:rsidP="00891961">
      <w:pPr>
        <w:ind w:firstLine="0"/>
      </w:pPr>
      <w:r>
        <w:t>Administracijos d</w:t>
      </w:r>
      <w:r w:rsidR="00A2590C" w:rsidRPr="006026BE">
        <w:t xml:space="preserve">irektorius                                                              </w:t>
      </w:r>
      <w:r w:rsidR="00183F52">
        <w:t xml:space="preserve">      </w:t>
      </w:r>
      <w:r w:rsidR="00891961">
        <w:t xml:space="preserve">    </w:t>
      </w:r>
      <w:r w:rsidR="007202CD">
        <w:t>Valdemaras Jasevičius</w:t>
      </w:r>
    </w:p>
    <w:sectPr w:rsidR="00A2590C" w:rsidRPr="006026BE" w:rsidSect="00FD0131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F2" w:rsidRDefault="007360F2">
      <w:r>
        <w:separator/>
      </w:r>
    </w:p>
  </w:endnote>
  <w:endnote w:type="continuationSeparator" w:id="0">
    <w:p w:rsidR="007360F2" w:rsidRDefault="0073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8" w:rsidRDefault="00556418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F2" w:rsidRDefault="007360F2">
      <w:r>
        <w:separator/>
      </w:r>
    </w:p>
  </w:footnote>
  <w:footnote w:type="continuationSeparator" w:id="0">
    <w:p w:rsidR="007360F2" w:rsidRDefault="0073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8" w:rsidRDefault="009D29D2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556418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3D2C9B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8" w:rsidRDefault="00556418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556418" w:rsidRDefault="00556418">
    <w:pPr>
      <w:pStyle w:val="Antrats"/>
      <w:rPr>
        <w:sz w:val="16"/>
      </w:rPr>
    </w:pPr>
  </w:p>
  <w:p w:rsidR="00556418" w:rsidRDefault="00E36793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418" w:rsidRDefault="00556418">
    <w:pPr>
      <w:pStyle w:val="Antrats"/>
      <w:ind w:firstLine="0"/>
      <w:jc w:val="center"/>
      <w:rPr>
        <w:sz w:val="12"/>
      </w:rPr>
    </w:pPr>
  </w:p>
  <w:p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ŠILALĖS RAJONO SAVIVALDYBĖS ADMINISTRACIJOS </w:t>
    </w:r>
  </w:p>
  <w:p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556418" w:rsidRDefault="00556418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556418" w:rsidRDefault="00556418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463"/>
    <w:multiLevelType w:val="hybridMultilevel"/>
    <w:tmpl w:val="56F2F284"/>
    <w:lvl w:ilvl="0" w:tplc="5080A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451ED6"/>
    <w:multiLevelType w:val="hybridMultilevel"/>
    <w:tmpl w:val="84E6FA12"/>
    <w:lvl w:ilvl="0" w:tplc="13FE6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CF4781"/>
    <w:multiLevelType w:val="hybridMultilevel"/>
    <w:tmpl w:val="9C12F436"/>
    <w:lvl w:ilvl="0" w:tplc="D6D43B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5C3902"/>
    <w:multiLevelType w:val="multilevel"/>
    <w:tmpl w:val="CA4686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4">
    <w:nsid w:val="45A75D3E"/>
    <w:multiLevelType w:val="hybridMultilevel"/>
    <w:tmpl w:val="1A24614C"/>
    <w:lvl w:ilvl="0" w:tplc="BA26FD8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B0833"/>
    <w:multiLevelType w:val="multilevel"/>
    <w:tmpl w:val="1CC4C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5BF041E1"/>
    <w:multiLevelType w:val="multilevel"/>
    <w:tmpl w:val="3EFA49EE"/>
    <w:lvl w:ilvl="0">
      <w:start w:val="2010"/>
      <w:numFmt w:val="decimal"/>
      <w:lvlText w:val="%1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7">
    <w:nsid w:val="697C0AAB"/>
    <w:multiLevelType w:val="multilevel"/>
    <w:tmpl w:val="3EFA49EE"/>
    <w:lvl w:ilvl="0">
      <w:start w:val="2010"/>
      <w:numFmt w:val="decimal"/>
      <w:lvlText w:val="%1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825"/>
        </w:tabs>
        <w:ind w:left="3825" w:hanging="382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825"/>
        </w:tabs>
        <w:ind w:left="3825" w:hanging="3825"/>
      </w:pPr>
      <w:rPr>
        <w:rFonts w:hint="default"/>
      </w:rPr>
    </w:lvl>
  </w:abstractNum>
  <w:abstractNum w:abstractNumId="8">
    <w:nsid w:val="78F23184"/>
    <w:multiLevelType w:val="multilevel"/>
    <w:tmpl w:val="A0A0B9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46"/>
    <w:rsid w:val="000066E3"/>
    <w:rsid w:val="00011128"/>
    <w:rsid w:val="00014346"/>
    <w:rsid w:val="00014E64"/>
    <w:rsid w:val="000174C9"/>
    <w:rsid w:val="00021598"/>
    <w:rsid w:val="000307C3"/>
    <w:rsid w:val="0004772D"/>
    <w:rsid w:val="00050490"/>
    <w:rsid w:val="000539FE"/>
    <w:rsid w:val="00074AB7"/>
    <w:rsid w:val="00087E03"/>
    <w:rsid w:val="000A4785"/>
    <w:rsid w:val="000B7750"/>
    <w:rsid w:val="000C1043"/>
    <w:rsid w:val="000E3641"/>
    <w:rsid w:val="000F14BE"/>
    <w:rsid w:val="000F63B4"/>
    <w:rsid w:val="001010E1"/>
    <w:rsid w:val="00117099"/>
    <w:rsid w:val="00131094"/>
    <w:rsid w:val="00135356"/>
    <w:rsid w:val="00137E78"/>
    <w:rsid w:val="0014199F"/>
    <w:rsid w:val="00146A00"/>
    <w:rsid w:val="0015383A"/>
    <w:rsid w:val="00161758"/>
    <w:rsid w:val="00163152"/>
    <w:rsid w:val="00182BC3"/>
    <w:rsid w:val="00183F52"/>
    <w:rsid w:val="0019089E"/>
    <w:rsid w:val="00191956"/>
    <w:rsid w:val="001A78EA"/>
    <w:rsid w:val="001B2863"/>
    <w:rsid w:val="001B6C46"/>
    <w:rsid w:val="001C492A"/>
    <w:rsid w:val="00220BD0"/>
    <w:rsid w:val="002407FE"/>
    <w:rsid w:val="0025366A"/>
    <w:rsid w:val="00253E6E"/>
    <w:rsid w:val="002743D4"/>
    <w:rsid w:val="002764A4"/>
    <w:rsid w:val="00285BD2"/>
    <w:rsid w:val="002935E2"/>
    <w:rsid w:val="00294C71"/>
    <w:rsid w:val="002A32F8"/>
    <w:rsid w:val="002C05B2"/>
    <w:rsid w:val="002D3846"/>
    <w:rsid w:val="003020D3"/>
    <w:rsid w:val="003036F4"/>
    <w:rsid w:val="0030757B"/>
    <w:rsid w:val="00323448"/>
    <w:rsid w:val="00327995"/>
    <w:rsid w:val="003312E5"/>
    <w:rsid w:val="00342971"/>
    <w:rsid w:val="00351131"/>
    <w:rsid w:val="00352210"/>
    <w:rsid w:val="0036509B"/>
    <w:rsid w:val="00372208"/>
    <w:rsid w:val="00374ED1"/>
    <w:rsid w:val="003804B8"/>
    <w:rsid w:val="00381044"/>
    <w:rsid w:val="003A6053"/>
    <w:rsid w:val="003A635E"/>
    <w:rsid w:val="003D2C9B"/>
    <w:rsid w:val="003D424E"/>
    <w:rsid w:val="003E31E9"/>
    <w:rsid w:val="003E7F59"/>
    <w:rsid w:val="003F1357"/>
    <w:rsid w:val="00417E1D"/>
    <w:rsid w:val="00434409"/>
    <w:rsid w:val="004552A4"/>
    <w:rsid w:val="004775D2"/>
    <w:rsid w:val="00487B14"/>
    <w:rsid w:val="004D2242"/>
    <w:rsid w:val="004D2C9C"/>
    <w:rsid w:val="004D4F14"/>
    <w:rsid w:val="004F133F"/>
    <w:rsid w:val="004F4172"/>
    <w:rsid w:val="005045CB"/>
    <w:rsid w:val="005064E2"/>
    <w:rsid w:val="00514950"/>
    <w:rsid w:val="0052226B"/>
    <w:rsid w:val="005304D1"/>
    <w:rsid w:val="005314DE"/>
    <w:rsid w:val="005454A3"/>
    <w:rsid w:val="00556418"/>
    <w:rsid w:val="00564A1C"/>
    <w:rsid w:val="0059001C"/>
    <w:rsid w:val="005A3182"/>
    <w:rsid w:val="005A464B"/>
    <w:rsid w:val="005C2439"/>
    <w:rsid w:val="005D6B2E"/>
    <w:rsid w:val="005F0479"/>
    <w:rsid w:val="00600FA6"/>
    <w:rsid w:val="00604AEF"/>
    <w:rsid w:val="00610716"/>
    <w:rsid w:val="006363E1"/>
    <w:rsid w:val="00654095"/>
    <w:rsid w:val="00662AC0"/>
    <w:rsid w:val="00667581"/>
    <w:rsid w:val="0067162D"/>
    <w:rsid w:val="006749EC"/>
    <w:rsid w:val="00677BDD"/>
    <w:rsid w:val="00686473"/>
    <w:rsid w:val="00687E33"/>
    <w:rsid w:val="00691D59"/>
    <w:rsid w:val="006A03AE"/>
    <w:rsid w:val="006A7709"/>
    <w:rsid w:val="006A7843"/>
    <w:rsid w:val="006C0D57"/>
    <w:rsid w:val="006F2E18"/>
    <w:rsid w:val="0070321C"/>
    <w:rsid w:val="00704B1C"/>
    <w:rsid w:val="00712506"/>
    <w:rsid w:val="00712B65"/>
    <w:rsid w:val="0071329B"/>
    <w:rsid w:val="007202CD"/>
    <w:rsid w:val="00723A33"/>
    <w:rsid w:val="00727D4C"/>
    <w:rsid w:val="00733402"/>
    <w:rsid w:val="007360F2"/>
    <w:rsid w:val="00736415"/>
    <w:rsid w:val="007614F7"/>
    <w:rsid w:val="007676BB"/>
    <w:rsid w:val="00776A81"/>
    <w:rsid w:val="00787B66"/>
    <w:rsid w:val="00793397"/>
    <w:rsid w:val="007B0350"/>
    <w:rsid w:val="007E2A3B"/>
    <w:rsid w:val="007F3D19"/>
    <w:rsid w:val="007F5FF1"/>
    <w:rsid w:val="008059EF"/>
    <w:rsid w:val="0081680C"/>
    <w:rsid w:val="00817450"/>
    <w:rsid w:val="00830E05"/>
    <w:rsid w:val="00872515"/>
    <w:rsid w:val="0087311F"/>
    <w:rsid w:val="00874129"/>
    <w:rsid w:val="00891961"/>
    <w:rsid w:val="00892899"/>
    <w:rsid w:val="00897CD9"/>
    <w:rsid w:val="008A3913"/>
    <w:rsid w:val="008C1ACF"/>
    <w:rsid w:val="008D4E61"/>
    <w:rsid w:val="008E44AF"/>
    <w:rsid w:val="0090635E"/>
    <w:rsid w:val="009112D5"/>
    <w:rsid w:val="00931BC0"/>
    <w:rsid w:val="0094452D"/>
    <w:rsid w:val="00947953"/>
    <w:rsid w:val="00957655"/>
    <w:rsid w:val="0096195B"/>
    <w:rsid w:val="0097099D"/>
    <w:rsid w:val="00972013"/>
    <w:rsid w:val="00981A96"/>
    <w:rsid w:val="00991FB3"/>
    <w:rsid w:val="009A7046"/>
    <w:rsid w:val="009B5217"/>
    <w:rsid w:val="009C0BB0"/>
    <w:rsid w:val="009C2007"/>
    <w:rsid w:val="009D1BD5"/>
    <w:rsid w:val="009D29D2"/>
    <w:rsid w:val="009E119D"/>
    <w:rsid w:val="009E64B8"/>
    <w:rsid w:val="00A06219"/>
    <w:rsid w:val="00A1363B"/>
    <w:rsid w:val="00A2590C"/>
    <w:rsid w:val="00A42435"/>
    <w:rsid w:val="00A9289C"/>
    <w:rsid w:val="00A95A7E"/>
    <w:rsid w:val="00AA012E"/>
    <w:rsid w:val="00AA6D0D"/>
    <w:rsid w:val="00AC0767"/>
    <w:rsid w:val="00AC2603"/>
    <w:rsid w:val="00AD076B"/>
    <w:rsid w:val="00AD4DAE"/>
    <w:rsid w:val="00B057BF"/>
    <w:rsid w:val="00B16197"/>
    <w:rsid w:val="00B31252"/>
    <w:rsid w:val="00B41F4E"/>
    <w:rsid w:val="00B50614"/>
    <w:rsid w:val="00B60B8F"/>
    <w:rsid w:val="00B65C56"/>
    <w:rsid w:val="00B66970"/>
    <w:rsid w:val="00B75DE3"/>
    <w:rsid w:val="00B85CB8"/>
    <w:rsid w:val="00B87CEB"/>
    <w:rsid w:val="00BA6924"/>
    <w:rsid w:val="00BB2933"/>
    <w:rsid w:val="00BC006C"/>
    <w:rsid w:val="00BC69C0"/>
    <w:rsid w:val="00BD745B"/>
    <w:rsid w:val="00BE231D"/>
    <w:rsid w:val="00BE55BE"/>
    <w:rsid w:val="00BE5D88"/>
    <w:rsid w:val="00C0369F"/>
    <w:rsid w:val="00C43657"/>
    <w:rsid w:val="00C52F73"/>
    <w:rsid w:val="00C65285"/>
    <w:rsid w:val="00C71764"/>
    <w:rsid w:val="00C770A3"/>
    <w:rsid w:val="00C979CC"/>
    <w:rsid w:val="00CB0B5B"/>
    <w:rsid w:val="00CB1F5B"/>
    <w:rsid w:val="00CB7985"/>
    <w:rsid w:val="00CD2475"/>
    <w:rsid w:val="00CE4D54"/>
    <w:rsid w:val="00CF347C"/>
    <w:rsid w:val="00CF4B30"/>
    <w:rsid w:val="00CF6097"/>
    <w:rsid w:val="00CF688C"/>
    <w:rsid w:val="00D02ED3"/>
    <w:rsid w:val="00D20561"/>
    <w:rsid w:val="00D220FD"/>
    <w:rsid w:val="00D36AE0"/>
    <w:rsid w:val="00D52631"/>
    <w:rsid w:val="00D54B90"/>
    <w:rsid w:val="00D61259"/>
    <w:rsid w:val="00D6377A"/>
    <w:rsid w:val="00D638F7"/>
    <w:rsid w:val="00D70594"/>
    <w:rsid w:val="00D71599"/>
    <w:rsid w:val="00D7676F"/>
    <w:rsid w:val="00DA47C3"/>
    <w:rsid w:val="00DB3180"/>
    <w:rsid w:val="00DD143E"/>
    <w:rsid w:val="00DD5ED0"/>
    <w:rsid w:val="00DD7A51"/>
    <w:rsid w:val="00DE06E3"/>
    <w:rsid w:val="00DE3ED5"/>
    <w:rsid w:val="00DE6785"/>
    <w:rsid w:val="00DF26EB"/>
    <w:rsid w:val="00E02416"/>
    <w:rsid w:val="00E10851"/>
    <w:rsid w:val="00E11242"/>
    <w:rsid w:val="00E23C84"/>
    <w:rsid w:val="00E251E6"/>
    <w:rsid w:val="00E308AA"/>
    <w:rsid w:val="00E32131"/>
    <w:rsid w:val="00E36793"/>
    <w:rsid w:val="00E474D9"/>
    <w:rsid w:val="00E56F85"/>
    <w:rsid w:val="00E57233"/>
    <w:rsid w:val="00E72C51"/>
    <w:rsid w:val="00E831C3"/>
    <w:rsid w:val="00EC6041"/>
    <w:rsid w:val="00EC6E81"/>
    <w:rsid w:val="00ED0E90"/>
    <w:rsid w:val="00ED567F"/>
    <w:rsid w:val="00EE35F7"/>
    <w:rsid w:val="00EF0181"/>
    <w:rsid w:val="00F03A94"/>
    <w:rsid w:val="00F11904"/>
    <w:rsid w:val="00F343B4"/>
    <w:rsid w:val="00F42279"/>
    <w:rsid w:val="00F62990"/>
    <w:rsid w:val="00F67165"/>
    <w:rsid w:val="00F852DC"/>
    <w:rsid w:val="00F9009B"/>
    <w:rsid w:val="00F90311"/>
    <w:rsid w:val="00F941A2"/>
    <w:rsid w:val="00F9551B"/>
    <w:rsid w:val="00FC37FC"/>
    <w:rsid w:val="00FD0131"/>
    <w:rsid w:val="00FD7450"/>
    <w:rsid w:val="00FE1B7D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29D2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9D29D2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D29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29D2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D29D2"/>
    <w:pPr>
      <w:ind w:firstLine="1185"/>
    </w:pPr>
  </w:style>
  <w:style w:type="character" w:styleId="Puslapionumeris">
    <w:name w:val="page number"/>
    <w:basedOn w:val="Numatytasispastraiposriftas"/>
    <w:rsid w:val="009D29D2"/>
  </w:style>
  <w:style w:type="paragraph" w:styleId="Pavadinimas">
    <w:name w:val="Title"/>
    <w:basedOn w:val="prastasis"/>
    <w:qFormat/>
    <w:rsid w:val="009D29D2"/>
    <w:pPr>
      <w:ind w:firstLine="0"/>
      <w:jc w:val="center"/>
    </w:pPr>
    <w:rPr>
      <w:rFonts w:ascii="Times New Roman" w:hAnsi="Times New Roman"/>
      <w:b/>
      <w:bCs/>
    </w:rPr>
  </w:style>
  <w:style w:type="paragraph" w:styleId="Pagrindinistekstas2">
    <w:name w:val="Body Text 2"/>
    <w:basedOn w:val="prastasis"/>
    <w:rsid w:val="009D29D2"/>
    <w:pPr>
      <w:ind w:firstLine="0"/>
    </w:pPr>
    <w:rPr>
      <w:rFonts w:ascii="Times New Roman" w:hAnsi="Times New Roman"/>
    </w:rPr>
  </w:style>
  <w:style w:type="paragraph" w:styleId="Debesliotekstas">
    <w:name w:val="Balloon Text"/>
    <w:basedOn w:val="prastasis"/>
    <w:semiHidden/>
    <w:rsid w:val="00604AEF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rsid w:val="00A2590C"/>
    <w:pPr>
      <w:widowControl w:val="0"/>
      <w:shd w:val="clear" w:color="auto" w:fill="FFFFFF"/>
      <w:autoSpaceDE w:val="0"/>
      <w:autoSpaceDN w:val="0"/>
      <w:adjustRightInd w:val="0"/>
      <w:ind w:firstLine="1247"/>
    </w:pPr>
    <w:rPr>
      <w:rFonts w:ascii="Times New Roman" w:hAnsi="Times New Roman"/>
      <w:color w:val="000000"/>
      <w:spacing w:val="-4"/>
      <w:szCs w:val="24"/>
    </w:rPr>
  </w:style>
  <w:style w:type="paragraph" w:customStyle="1" w:styleId="CharChar4">
    <w:name w:val="Char Char4"/>
    <w:basedOn w:val="prastasis"/>
    <w:rsid w:val="00A2590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70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17099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202CD"/>
    <w:pPr>
      <w:ind w:left="720"/>
      <w:contextualSpacing/>
    </w:pPr>
  </w:style>
  <w:style w:type="table" w:styleId="Lentelstinklelis">
    <w:name w:val="Table Grid"/>
    <w:basedOn w:val="prastojilentel"/>
    <w:rsid w:val="00D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3804B8"/>
    <w:pPr>
      <w:numPr>
        <w:ilvl w:val="1"/>
      </w:numPr>
      <w:ind w:firstLine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faz">
    <w:name w:val="Emphasis"/>
    <w:basedOn w:val="Numatytasispastraiposriftas"/>
    <w:qFormat/>
    <w:rsid w:val="003804B8"/>
    <w:rPr>
      <w:i/>
      <w:iCs/>
    </w:rPr>
  </w:style>
  <w:style w:type="character" w:styleId="Hipersaitas">
    <w:name w:val="Hyperlink"/>
    <w:basedOn w:val="Numatytasispastraiposriftas"/>
    <w:unhideWhenUsed/>
    <w:rsid w:val="00352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29D2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9D29D2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D29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29D2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D29D2"/>
    <w:pPr>
      <w:ind w:firstLine="1185"/>
    </w:pPr>
  </w:style>
  <w:style w:type="character" w:styleId="Puslapionumeris">
    <w:name w:val="page number"/>
    <w:basedOn w:val="Numatytasispastraiposriftas"/>
    <w:rsid w:val="009D29D2"/>
  </w:style>
  <w:style w:type="paragraph" w:styleId="Pavadinimas">
    <w:name w:val="Title"/>
    <w:basedOn w:val="prastasis"/>
    <w:qFormat/>
    <w:rsid w:val="009D29D2"/>
    <w:pPr>
      <w:ind w:firstLine="0"/>
      <w:jc w:val="center"/>
    </w:pPr>
    <w:rPr>
      <w:rFonts w:ascii="Times New Roman" w:hAnsi="Times New Roman"/>
      <w:b/>
      <w:bCs/>
    </w:rPr>
  </w:style>
  <w:style w:type="paragraph" w:styleId="Pagrindinistekstas2">
    <w:name w:val="Body Text 2"/>
    <w:basedOn w:val="prastasis"/>
    <w:rsid w:val="009D29D2"/>
    <w:pPr>
      <w:ind w:firstLine="0"/>
    </w:pPr>
    <w:rPr>
      <w:rFonts w:ascii="Times New Roman" w:hAnsi="Times New Roman"/>
    </w:rPr>
  </w:style>
  <w:style w:type="paragraph" w:styleId="Debesliotekstas">
    <w:name w:val="Balloon Text"/>
    <w:basedOn w:val="prastasis"/>
    <w:semiHidden/>
    <w:rsid w:val="00604AEF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qFormat/>
    <w:rsid w:val="00A2590C"/>
    <w:pPr>
      <w:widowControl w:val="0"/>
      <w:shd w:val="clear" w:color="auto" w:fill="FFFFFF"/>
      <w:autoSpaceDE w:val="0"/>
      <w:autoSpaceDN w:val="0"/>
      <w:adjustRightInd w:val="0"/>
      <w:ind w:firstLine="1247"/>
    </w:pPr>
    <w:rPr>
      <w:rFonts w:ascii="Times New Roman" w:hAnsi="Times New Roman"/>
      <w:color w:val="000000"/>
      <w:spacing w:val="-4"/>
      <w:szCs w:val="24"/>
    </w:rPr>
  </w:style>
  <w:style w:type="paragraph" w:customStyle="1" w:styleId="CharChar4">
    <w:name w:val="Char Char4"/>
    <w:basedOn w:val="prastasis"/>
    <w:rsid w:val="00A2590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70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17099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202CD"/>
    <w:pPr>
      <w:ind w:left="720"/>
      <w:contextualSpacing/>
    </w:pPr>
  </w:style>
  <w:style w:type="table" w:styleId="Lentelstinklelis">
    <w:name w:val="Table Grid"/>
    <w:basedOn w:val="prastojilentel"/>
    <w:rsid w:val="00DE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3804B8"/>
    <w:pPr>
      <w:numPr>
        <w:ilvl w:val="1"/>
      </w:numPr>
      <w:ind w:firstLine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faz">
    <w:name w:val="Emphasis"/>
    <w:basedOn w:val="Numatytasispastraiposriftas"/>
    <w:qFormat/>
    <w:rsid w:val="003804B8"/>
    <w:rPr>
      <w:i/>
      <w:iCs/>
    </w:rPr>
  </w:style>
  <w:style w:type="character" w:styleId="Hipersaitas">
    <w:name w:val="Hyperlink"/>
    <w:basedOn w:val="Numatytasispastraiposriftas"/>
    <w:unhideWhenUsed/>
    <w:rsid w:val="0035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Admin</cp:lastModifiedBy>
  <cp:revision>2</cp:revision>
  <cp:lastPrinted>2018-08-22T06:19:00Z</cp:lastPrinted>
  <dcterms:created xsi:type="dcterms:W3CDTF">2020-05-28T08:22:00Z</dcterms:created>
  <dcterms:modified xsi:type="dcterms:W3CDTF">2020-05-28T08:22:00Z</dcterms:modified>
</cp:coreProperties>
</file>