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C8" w:rsidRDefault="00B672C8" w:rsidP="005A10A5">
      <w:pPr>
        <w:jc w:val="center"/>
      </w:pPr>
      <w:r>
        <w:rPr>
          <w:noProof/>
        </w:rPr>
        <w:drawing>
          <wp:inline distT="0" distB="0" distL="0" distR="0">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rsidR="00B672C8" w:rsidRPr="00813625" w:rsidRDefault="00B672C8" w:rsidP="00B672C8">
      <w:pPr>
        <w:jc w:val="center"/>
        <w:rPr>
          <w:b/>
          <w:caps/>
        </w:rPr>
      </w:pPr>
      <w:r w:rsidRPr="00813625">
        <w:rPr>
          <w:b/>
          <w:caps/>
        </w:rPr>
        <w:t>Šilalės rajono savivaldybės administracijOS</w:t>
      </w:r>
    </w:p>
    <w:p w:rsidR="00B672C8" w:rsidRPr="00813625" w:rsidRDefault="00B672C8" w:rsidP="00B672C8">
      <w:pPr>
        <w:jc w:val="center"/>
        <w:rPr>
          <w:b/>
          <w:caps/>
        </w:rPr>
      </w:pPr>
      <w:r w:rsidRPr="00813625">
        <w:rPr>
          <w:b/>
          <w:caps/>
        </w:rPr>
        <w:t>DIREKTORIUS</w:t>
      </w:r>
    </w:p>
    <w:p w:rsidR="00B672C8" w:rsidRPr="00813625" w:rsidRDefault="00B672C8" w:rsidP="00B672C8">
      <w:pPr>
        <w:rPr>
          <w:b/>
          <w:caps/>
        </w:rPr>
      </w:pPr>
    </w:p>
    <w:p w:rsidR="00B672C8" w:rsidRPr="00813625" w:rsidRDefault="00B672C8" w:rsidP="00B672C8">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rsidR="00B672C8" w:rsidRPr="00721605" w:rsidRDefault="00721605" w:rsidP="00B672C8">
      <w:pPr>
        <w:pStyle w:val="Pavadinimas1"/>
        <w:ind w:left="0"/>
        <w:jc w:val="center"/>
        <w:rPr>
          <w:rFonts w:ascii="Times New Roman" w:hAnsi="Times New Roman"/>
          <w:sz w:val="24"/>
          <w:szCs w:val="24"/>
          <w:lang w:val="lt-LT"/>
        </w:rPr>
      </w:pPr>
      <w:r>
        <w:rPr>
          <w:rFonts w:ascii="Times New Roman" w:hAnsi="Times New Roman"/>
          <w:sz w:val="24"/>
          <w:szCs w:val="24"/>
          <w:lang w:val="lt-LT"/>
        </w:rPr>
        <w:t>DĖL ŠILAL</w:t>
      </w:r>
      <w:r w:rsidR="00D83480">
        <w:rPr>
          <w:rFonts w:ascii="Times New Roman" w:hAnsi="Times New Roman"/>
          <w:sz w:val="24"/>
          <w:szCs w:val="24"/>
          <w:lang w:val="lt-LT"/>
        </w:rPr>
        <w:t xml:space="preserve">ĖS RAJONo savivaldybės jaunimo </w:t>
      </w:r>
      <w:r w:rsidRPr="00721605">
        <w:rPr>
          <w:sz w:val="24"/>
          <w:szCs w:val="24"/>
        </w:rPr>
        <w:t>politikos 20</w:t>
      </w:r>
      <w:r w:rsidR="00BB0525">
        <w:rPr>
          <w:sz w:val="24"/>
          <w:szCs w:val="24"/>
        </w:rPr>
        <w:t>20</w:t>
      </w:r>
      <w:r w:rsidRPr="00721605">
        <w:rPr>
          <w:sz w:val="24"/>
          <w:szCs w:val="24"/>
        </w:rPr>
        <w:t>–20</w:t>
      </w:r>
      <w:r w:rsidR="00BB0525">
        <w:rPr>
          <w:sz w:val="24"/>
          <w:szCs w:val="24"/>
        </w:rPr>
        <w:t>22</w:t>
      </w:r>
      <w:r w:rsidRPr="00721605">
        <w:rPr>
          <w:sz w:val="24"/>
          <w:szCs w:val="24"/>
        </w:rPr>
        <w:t xml:space="preserve"> metų plėtros </w:t>
      </w:r>
      <w:r w:rsidR="00B672C8" w:rsidRPr="00721605">
        <w:rPr>
          <w:rFonts w:ascii="Times New Roman" w:hAnsi="Times New Roman"/>
          <w:sz w:val="24"/>
          <w:szCs w:val="24"/>
          <w:lang w:val="lt-LT"/>
        </w:rPr>
        <w:t>PROGRAMOS LĖŠŲ SKyRiMO</w:t>
      </w:r>
    </w:p>
    <w:p w:rsidR="00B672C8" w:rsidRPr="00813625" w:rsidRDefault="00B672C8" w:rsidP="00B672C8">
      <w:pPr>
        <w:pStyle w:val="MAZAS"/>
        <w:rPr>
          <w:rFonts w:ascii="Times New Roman" w:hAnsi="Times New Roman"/>
          <w:color w:val="auto"/>
          <w:sz w:val="24"/>
          <w:szCs w:val="24"/>
          <w:lang w:val="lt-LT"/>
        </w:rPr>
      </w:pPr>
    </w:p>
    <w:p w:rsidR="00B672C8" w:rsidRPr="00813625" w:rsidRDefault="00CE1FF8" w:rsidP="00B672C8">
      <w:pPr>
        <w:pStyle w:val="ISTATYMAS"/>
        <w:rPr>
          <w:rFonts w:ascii="Times New Roman" w:hAnsi="Times New Roman"/>
          <w:sz w:val="24"/>
          <w:szCs w:val="24"/>
          <w:lang w:val="lt-LT"/>
        </w:rPr>
      </w:pPr>
      <w:r>
        <w:rPr>
          <w:rFonts w:ascii="Times New Roman" w:hAnsi="Times New Roman"/>
          <w:sz w:val="24"/>
          <w:szCs w:val="24"/>
          <w:lang w:val="lt-LT"/>
        </w:rPr>
        <w:t>20</w:t>
      </w:r>
      <w:r w:rsidR="00BB0525">
        <w:rPr>
          <w:rFonts w:ascii="Times New Roman" w:hAnsi="Times New Roman"/>
          <w:sz w:val="24"/>
          <w:szCs w:val="24"/>
          <w:lang w:val="lt-LT"/>
        </w:rPr>
        <w:t>20</w:t>
      </w:r>
      <w:r>
        <w:rPr>
          <w:rFonts w:ascii="Times New Roman" w:hAnsi="Times New Roman"/>
          <w:sz w:val="24"/>
          <w:szCs w:val="24"/>
          <w:lang w:val="lt-LT"/>
        </w:rPr>
        <w:t xml:space="preserve"> m. balandž</w:t>
      </w:r>
      <w:r w:rsidR="00721605">
        <w:rPr>
          <w:rFonts w:ascii="Times New Roman" w:hAnsi="Times New Roman"/>
          <w:sz w:val="24"/>
          <w:szCs w:val="24"/>
          <w:lang w:val="lt-LT"/>
        </w:rPr>
        <w:t>io</w:t>
      </w:r>
      <w:r w:rsidR="00B672C8" w:rsidRPr="00813625">
        <w:rPr>
          <w:rFonts w:ascii="Times New Roman" w:hAnsi="Times New Roman"/>
          <w:sz w:val="24"/>
          <w:szCs w:val="24"/>
          <w:lang w:val="lt-LT"/>
        </w:rPr>
        <w:t xml:space="preserve"> </w:t>
      </w:r>
      <w:r w:rsidR="00CB1361">
        <w:rPr>
          <w:rFonts w:ascii="Times New Roman" w:hAnsi="Times New Roman"/>
          <w:sz w:val="24"/>
          <w:szCs w:val="24"/>
          <w:lang w:val="lt-LT"/>
        </w:rPr>
        <w:t>7</w:t>
      </w:r>
      <w:r w:rsidR="00B672C8" w:rsidRPr="00813625">
        <w:rPr>
          <w:rFonts w:ascii="Times New Roman" w:hAnsi="Times New Roman"/>
          <w:sz w:val="24"/>
          <w:szCs w:val="24"/>
          <w:lang w:val="lt-LT"/>
        </w:rPr>
        <w:t xml:space="preserve">  d. Nr. DĮV-</w:t>
      </w:r>
      <w:r w:rsidR="00CB1361">
        <w:rPr>
          <w:rFonts w:ascii="Times New Roman" w:hAnsi="Times New Roman"/>
          <w:sz w:val="24"/>
          <w:szCs w:val="24"/>
          <w:lang w:val="lt-LT"/>
        </w:rPr>
        <w:t>315</w:t>
      </w:r>
      <w:bookmarkStart w:id="0" w:name="_GoBack"/>
      <w:bookmarkEnd w:id="0"/>
    </w:p>
    <w:p w:rsidR="00B672C8" w:rsidRPr="00813625" w:rsidRDefault="00B672C8" w:rsidP="00B672C8">
      <w:pPr>
        <w:pStyle w:val="ISTATYMAS"/>
        <w:rPr>
          <w:rFonts w:ascii="Times New Roman" w:hAnsi="Times New Roman"/>
          <w:sz w:val="24"/>
          <w:szCs w:val="24"/>
          <w:lang w:val="lt-LT"/>
        </w:rPr>
      </w:pPr>
      <w:r w:rsidRPr="00813625">
        <w:rPr>
          <w:rFonts w:ascii="Times New Roman" w:hAnsi="Times New Roman"/>
          <w:sz w:val="24"/>
          <w:szCs w:val="24"/>
          <w:lang w:val="lt-LT"/>
        </w:rPr>
        <w:t>Šilalė</w:t>
      </w:r>
    </w:p>
    <w:p w:rsidR="00B672C8" w:rsidRPr="00813625" w:rsidRDefault="00B672C8" w:rsidP="00B672C8"/>
    <w:p w:rsidR="00721605" w:rsidRDefault="003352DF" w:rsidP="005A10A5">
      <w:pPr>
        <w:ind w:firstLine="851"/>
        <w:jc w:val="both"/>
      </w:pPr>
      <w:r>
        <w:t xml:space="preserve">Vadovaudamasis Lietuvos Respublikos vietos </w:t>
      </w:r>
      <w:r w:rsidR="00CE1FF8">
        <w:t xml:space="preserve">savivaldos įstatymo </w:t>
      </w:r>
      <w:r>
        <w:t>29 straipsnio 8 dalies 2 punktu,</w:t>
      </w:r>
      <w:r w:rsidR="00991FB3">
        <w:t xml:space="preserve"> </w:t>
      </w:r>
      <w:r w:rsidRPr="00810467">
        <w:t>Šilalės rajono savivaldybės jaunimo politikos 20</w:t>
      </w:r>
      <w:r w:rsidR="00BB0525">
        <w:t>20</w:t>
      </w:r>
      <w:r w:rsidRPr="00810467">
        <w:t>–20</w:t>
      </w:r>
      <w:r w:rsidR="00BB0525">
        <w:t>22</w:t>
      </w:r>
      <w:r w:rsidRPr="00810467">
        <w:t xml:space="preserve"> metų plėtros programa</w:t>
      </w:r>
      <w:r>
        <w:t>, patvirtinta Šilalės rajono savivaldybės tarybos 20</w:t>
      </w:r>
      <w:r w:rsidR="00BB0525">
        <w:t>19</w:t>
      </w:r>
      <w:r>
        <w:t xml:space="preserve"> m. </w:t>
      </w:r>
      <w:r w:rsidR="00BB0525">
        <w:t>lapkriči</w:t>
      </w:r>
      <w:r>
        <w:t xml:space="preserve">o </w:t>
      </w:r>
      <w:r w:rsidR="00BB0525">
        <w:t>29</w:t>
      </w:r>
      <w:r>
        <w:t xml:space="preserve"> d. sprendimu Nr. T1-2</w:t>
      </w:r>
      <w:r w:rsidR="00BB0525">
        <w:t>56</w:t>
      </w:r>
      <w:r>
        <w:t xml:space="preserve"> „</w:t>
      </w:r>
      <w:r w:rsidR="00BB0525" w:rsidRPr="00BB0525">
        <w:t>Dėl Šilalės rajono savivaldybės jaunimo politikos 2020</w:t>
      </w:r>
      <w:r w:rsidR="00991FB3" w:rsidRPr="00810467">
        <w:t>–</w:t>
      </w:r>
      <w:r w:rsidR="00BB0525" w:rsidRPr="00BB0525">
        <w:t>2022 metų plėtros programos, atrankos komisijos ir jos veiklos nuostatų tvirtinimo</w:t>
      </w:r>
      <w:r>
        <w:t>“, atsižvelgdamas į Šilalės rajono savivaldy</w:t>
      </w:r>
      <w:r w:rsidR="00CE1FF8">
        <w:t xml:space="preserve">bės </w:t>
      </w:r>
      <w:r w:rsidR="00BB0525" w:rsidRPr="00BB0525">
        <w:t>jaunimo politikos 2020</w:t>
      </w:r>
      <w:r w:rsidR="00991FB3" w:rsidRPr="00810467">
        <w:t>–</w:t>
      </w:r>
      <w:r w:rsidR="00BB0525" w:rsidRPr="00BB0525">
        <w:t xml:space="preserve">2022 metų plėtros programos atrankos komisijos </w:t>
      </w:r>
      <w:r w:rsidR="00CE1FF8">
        <w:t>20</w:t>
      </w:r>
      <w:r w:rsidR="00BB0525">
        <w:t>20</w:t>
      </w:r>
      <w:r w:rsidR="00CE1FF8">
        <w:t xml:space="preserve"> m. balandžio </w:t>
      </w:r>
      <w:r w:rsidR="00BB0525">
        <w:t>6</w:t>
      </w:r>
      <w:r w:rsidR="00CE1FF8">
        <w:t xml:space="preserve"> d. posėdžio protokolą Nr. </w:t>
      </w:r>
      <w:r w:rsidR="00BB0525">
        <w:t>T19-13 (11.1 E)</w:t>
      </w:r>
      <w:r>
        <w:t>:</w:t>
      </w:r>
    </w:p>
    <w:p w:rsidR="00CE1FF8" w:rsidRDefault="005A10A5" w:rsidP="005A10A5">
      <w:pPr>
        <w:tabs>
          <w:tab w:val="left" w:pos="993"/>
          <w:tab w:val="left" w:pos="1418"/>
        </w:tabs>
        <w:ind w:firstLine="851"/>
        <w:jc w:val="both"/>
      </w:pPr>
      <w:r>
        <w:t xml:space="preserve">1. </w:t>
      </w:r>
      <w:r w:rsidR="00B672C8">
        <w:t>S k i r i u iš Jaunimo politikos įgyvendinimo programos (Nr. 14)</w:t>
      </w:r>
      <w:r w:rsidR="00991FB3">
        <w:t xml:space="preserve"> </w:t>
      </w:r>
      <w:r w:rsidR="00B672C8">
        <w:t xml:space="preserve">Šilalės rajono </w:t>
      </w:r>
      <w:r w:rsidR="00FD1948">
        <w:t>sav</w:t>
      </w:r>
      <w:r w:rsidR="00AA2F8E">
        <w:t>ivaldybės jaunimo politikos 20</w:t>
      </w:r>
      <w:r w:rsidR="00BB0525">
        <w:t>20</w:t>
      </w:r>
      <w:r w:rsidR="00991FB3" w:rsidRPr="00810467">
        <w:t>–</w:t>
      </w:r>
      <w:r w:rsidR="00AA2F8E">
        <w:t>20</w:t>
      </w:r>
      <w:r w:rsidR="00BB0525">
        <w:t>22</w:t>
      </w:r>
      <w:r w:rsidR="00FD1948">
        <w:t xml:space="preserve"> metų plėtros</w:t>
      </w:r>
      <w:r w:rsidR="00B672C8">
        <w:t xml:space="preserve"> programos įgyvendinimo</w:t>
      </w:r>
      <w:r w:rsidR="00807D81">
        <w:t xml:space="preserve"> priemonei (14.01.02.01</w:t>
      </w:r>
      <w:r w:rsidR="00CE1FF8">
        <w:t>) 5</w:t>
      </w:r>
      <w:r w:rsidR="00BB0525">
        <w:t>00</w:t>
      </w:r>
      <w:r w:rsidR="003352DF">
        <w:t>0 eurų</w:t>
      </w:r>
      <w:r w:rsidR="00CE1FF8">
        <w:t>:</w:t>
      </w:r>
    </w:p>
    <w:p w:rsidR="00BB0525" w:rsidRDefault="00CE1FF8" w:rsidP="005A10A5">
      <w:pPr>
        <w:ind w:firstLine="851"/>
        <w:jc w:val="both"/>
      </w:pPr>
      <w:r>
        <w:t>1.1.</w:t>
      </w:r>
      <w:r w:rsidR="00BB0525">
        <w:t xml:space="preserve"> Šilalės r. Pajūrio </w:t>
      </w:r>
      <w:r w:rsidR="005A10A5">
        <w:t xml:space="preserve">Stanislovo </w:t>
      </w:r>
      <w:proofErr w:type="spellStart"/>
      <w:r w:rsidR="005A10A5">
        <w:t>Biržiškio</w:t>
      </w:r>
      <w:proofErr w:type="spellEnd"/>
      <w:r w:rsidR="005A10A5">
        <w:t xml:space="preserve"> gimnazijos</w:t>
      </w:r>
      <w:r w:rsidR="00BB0525">
        <w:t xml:space="preserve"> </w:t>
      </w:r>
      <w:proofErr w:type="spellStart"/>
      <w:r w:rsidR="00BB0525">
        <w:t>DofE</w:t>
      </w:r>
      <w:proofErr w:type="spellEnd"/>
      <w:r w:rsidR="00BB0525">
        <w:t xml:space="preserve"> iniciatyvinės grupės projektui „</w:t>
      </w:r>
      <w:proofErr w:type="spellStart"/>
      <w:r w:rsidR="00BB0525">
        <w:t>DofE</w:t>
      </w:r>
      <w:proofErr w:type="spellEnd"/>
      <w:r w:rsidR="00BB0525">
        <w:t xml:space="preserve"> programos įgyvendinimas Pajūryje“ – 500 eurų;</w:t>
      </w:r>
    </w:p>
    <w:p w:rsidR="00BB0525" w:rsidRDefault="00BB0525" w:rsidP="005A10A5">
      <w:pPr>
        <w:ind w:firstLine="851"/>
        <w:jc w:val="both"/>
      </w:pPr>
      <w:r>
        <w:t xml:space="preserve">1.2. Šilalės rajono savivaldybės kultūros centro Atviro jaunimo centro </w:t>
      </w:r>
      <w:r w:rsidR="00991FB3">
        <w:t>„Pulsas“</w:t>
      </w:r>
      <w:r>
        <w:t xml:space="preserve"> veikloms „Jaunimas atviras jaunimui“ – 1500 eurų;</w:t>
      </w:r>
    </w:p>
    <w:p w:rsidR="00BB0525" w:rsidRDefault="00BB0525" w:rsidP="005A10A5">
      <w:pPr>
        <w:ind w:firstLine="851"/>
        <w:jc w:val="both"/>
      </w:pPr>
      <w:r>
        <w:t>1.3. Šilalės r. Laukuvos Norberto Vėliaus gimnazijos</w:t>
      </w:r>
      <w:r w:rsidR="005A10A5">
        <w:t xml:space="preserve"> </w:t>
      </w:r>
      <w:r>
        <w:t>Laukuvos jaunųjų šaulių 7-osios kuopos veikloms „Tėvynės labui 2020“ – 300 eurų;</w:t>
      </w:r>
    </w:p>
    <w:p w:rsidR="00BB0525" w:rsidRDefault="00BB0525" w:rsidP="005A10A5">
      <w:pPr>
        <w:ind w:firstLine="851"/>
        <w:jc w:val="both"/>
      </w:pPr>
      <w:r>
        <w:t>1.4. Šilalės sporto klubo „</w:t>
      </w:r>
      <w:proofErr w:type="spellStart"/>
      <w:r>
        <w:t>Adijus</w:t>
      </w:r>
      <w:proofErr w:type="spellEnd"/>
      <w:r>
        <w:t>“ šokio spektakliui „Knygnešių šventa gadynė“ – 900 eurų;</w:t>
      </w:r>
    </w:p>
    <w:p w:rsidR="00BB0525" w:rsidRDefault="00BB0525" w:rsidP="005A10A5">
      <w:pPr>
        <w:ind w:firstLine="851"/>
        <w:jc w:val="both"/>
      </w:pPr>
      <w:r>
        <w:t>1.5. Šilalės rajono visuomeninių jaunimo organizacijų sąjungos „Apskritasis stalas“ veikloms „Žalia šviesa jaunimui“ – 1000 eurų;</w:t>
      </w:r>
    </w:p>
    <w:p w:rsidR="00BB0525" w:rsidRDefault="00BB0525" w:rsidP="005A10A5">
      <w:pPr>
        <w:ind w:firstLine="851"/>
        <w:jc w:val="both"/>
      </w:pPr>
      <w:r>
        <w:t xml:space="preserve">1.6. </w:t>
      </w:r>
      <w:proofErr w:type="spellStart"/>
      <w:r>
        <w:t>VšĮ</w:t>
      </w:r>
      <w:proofErr w:type="spellEnd"/>
      <w:r>
        <w:t xml:space="preserve"> „</w:t>
      </w:r>
      <w:proofErr w:type="spellStart"/>
      <w:r>
        <w:t>Kraštomanija</w:t>
      </w:r>
      <w:proofErr w:type="spellEnd"/>
      <w:r>
        <w:t>“ projektui „Pažintinis žygis Jūros pakrantėse“ – 500 eurų;</w:t>
      </w:r>
    </w:p>
    <w:p w:rsidR="00CE1FF8" w:rsidRDefault="00BB0525" w:rsidP="005A10A5">
      <w:pPr>
        <w:ind w:firstLine="851"/>
        <w:jc w:val="both"/>
      </w:pPr>
      <w:r>
        <w:t>1.7. J</w:t>
      </w:r>
      <w:r w:rsidR="005A10A5">
        <w:t xml:space="preserve">aunųjų konservatorių lygos </w:t>
      </w:r>
      <w:r>
        <w:t>Šilalės skyriaus iniciatyvinės grupės projektui „Pilietiška Šilalė“ – 300 eurų.</w:t>
      </w:r>
    </w:p>
    <w:p w:rsidR="005A10A5" w:rsidRDefault="00B672C8" w:rsidP="005A10A5">
      <w:pPr>
        <w:ind w:firstLine="851"/>
        <w:jc w:val="both"/>
      </w:pPr>
      <w:r>
        <w:t>2. N u s t a t a u, kad vykdytojai</w:t>
      </w:r>
      <w:r w:rsidRPr="00813625">
        <w:t xml:space="preserve"> per 15 darbo dienų nuo informacijos apie</w:t>
      </w:r>
      <w:r>
        <w:t xml:space="preserve"> skirtas lėšas gavimo pateikia Šilalės rajono savivaldybės administracijos direktoriui </w:t>
      </w:r>
      <w:r w:rsidRPr="00813625">
        <w:t>tvirtinti po 2 egzempliorius Pro</w:t>
      </w:r>
      <w:r w:rsidR="00CE1FF8">
        <w:t xml:space="preserve">gramos sąmatą ir </w:t>
      </w:r>
      <w:r w:rsidR="00FD1948">
        <w:t>lėšų teikimo</w:t>
      </w:r>
      <w:r w:rsidRPr="00813625">
        <w:t xml:space="preserve"> sutartį.</w:t>
      </w:r>
    </w:p>
    <w:p w:rsidR="00B672C8" w:rsidRDefault="00B672C8" w:rsidP="005A10A5">
      <w:pPr>
        <w:ind w:firstLine="851"/>
        <w:jc w:val="both"/>
      </w:pPr>
      <w:r>
        <w:t>3. P a v e d u Šilalės rajono s</w:t>
      </w:r>
      <w:r w:rsidRPr="00813625">
        <w:t>avivaldybės administracijos Buhalterinės apskaitos skyriui pe</w:t>
      </w:r>
      <w:r w:rsidR="00FD1948">
        <w:t xml:space="preserve">rvesti lėšas 1 punkte nurodytoms </w:t>
      </w:r>
      <w:r>
        <w:t>or</w:t>
      </w:r>
      <w:r w:rsidR="00FD1948">
        <w:t>ganizacijoms pagal lėšų teikimo</w:t>
      </w:r>
      <w:r>
        <w:t xml:space="preserve"> sutartį</w:t>
      </w:r>
      <w:r w:rsidRPr="00813625">
        <w:t>.</w:t>
      </w:r>
    </w:p>
    <w:p w:rsidR="00B672C8" w:rsidRPr="00807D81" w:rsidRDefault="005A10A5" w:rsidP="005A10A5">
      <w:pPr>
        <w:pStyle w:val="Sraopastraipa"/>
        <w:tabs>
          <w:tab w:val="left" w:pos="567"/>
          <w:tab w:val="left" w:pos="709"/>
        </w:tabs>
        <w:ind w:left="0" w:firstLine="851"/>
        <w:jc w:val="both"/>
      </w:pPr>
      <w:r>
        <w:t xml:space="preserve">4. </w:t>
      </w:r>
      <w:r w:rsidR="00B672C8">
        <w:t xml:space="preserve">P a v e d u paskelbti šį įsakymą Šilalės rajono savivaldybės interneto svetainėje </w:t>
      </w:r>
      <w:hyperlink r:id="rId9" w:history="1">
        <w:r w:rsidR="00B672C8" w:rsidRPr="00CE1FF8">
          <w:rPr>
            <w:rStyle w:val="Hipersaitas"/>
            <w:color w:val="auto"/>
            <w:u w:val="none"/>
          </w:rPr>
          <w:t>www.silale.lt</w:t>
        </w:r>
      </w:hyperlink>
      <w:r w:rsidR="0006593A">
        <w:t>.</w:t>
      </w:r>
    </w:p>
    <w:p w:rsidR="00B672C8" w:rsidRDefault="0006593A" w:rsidP="005A10A5">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6593A" w:rsidRDefault="0006593A" w:rsidP="00B672C8">
      <w:pPr>
        <w:ind w:firstLine="680"/>
        <w:jc w:val="both"/>
      </w:pPr>
    </w:p>
    <w:p w:rsidR="0006593A" w:rsidRPr="00813625" w:rsidRDefault="0006593A" w:rsidP="00B672C8">
      <w:pPr>
        <w:ind w:firstLine="680"/>
        <w:jc w:val="both"/>
      </w:pPr>
    </w:p>
    <w:p w:rsidR="00922DD7" w:rsidRDefault="00B672C8" w:rsidP="0006593A">
      <w:pPr>
        <w:jc w:val="both"/>
      </w:pPr>
      <w:r>
        <w:t>Administracijos d</w:t>
      </w:r>
      <w:r w:rsidRPr="00813625">
        <w:t xml:space="preserve">irektorius                                                           </w:t>
      </w:r>
      <w:r w:rsidR="00BB0525">
        <w:t>Valdemaras Jasevičius</w:t>
      </w:r>
    </w:p>
    <w:sectPr w:rsidR="00922DD7" w:rsidSect="005A10A5">
      <w:pgSz w:w="11906" w:h="16838"/>
      <w:pgMar w:top="851" w:right="567" w:bottom="73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17" w:rsidRDefault="00B67417" w:rsidP="00A769E0">
      <w:r>
        <w:separator/>
      </w:r>
    </w:p>
  </w:endnote>
  <w:endnote w:type="continuationSeparator" w:id="0">
    <w:p w:rsidR="00B67417" w:rsidRDefault="00B67417" w:rsidP="00A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17" w:rsidRDefault="00B67417" w:rsidP="00A769E0">
      <w:r>
        <w:separator/>
      </w:r>
    </w:p>
  </w:footnote>
  <w:footnote w:type="continuationSeparator" w:id="0">
    <w:p w:rsidR="00B67417" w:rsidRDefault="00B67417" w:rsidP="00A7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F8E"/>
    <w:multiLevelType w:val="hybridMultilevel"/>
    <w:tmpl w:val="0FBA93A4"/>
    <w:lvl w:ilvl="0" w:tplc="DB76E8A2">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2">
    <w:nsid w:val="273D0B9E"/>
    <w:multiLevelType w:val="hybridMultilevel"/>
    <w:tmpl w:val="244A848A"/>
    <w:lvl w:ilvl="0" w:tplc="AE403BD0">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3107295C"/>
    <w:multiLevelType w:val="hybridMultilevel"/>
    <w:tmpl w:val="24D8D9AC"/>
    <w:lvl w:ilvl="0" w:tplc="98DCAC1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5">
    <w:nsid w:val="5E3C6406"/>
    <w:multiLevelType w:val="hybridMultilevel"/>
    <w:tmpl w:val="6C88F78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10842AD"/>
    <w:multiLevelType w:val="hybridMultilevel"/>
    <w:tmpl w:val="EB92C71A"/>
    <w:lvl w:ilvl="0" w:tplc="5502C1D6">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695C3D55"/>
    <w:multiLevelType w:val="hybridMultilevel"/>
    <w:tmpl w:val="181A234C"/>
    <w:lvl w:ilvl="0" w:tplc="75469C1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6B6C5D3E"/>
    <w:multiLevelType w:val="hybridMultilevel"/>
    <w:tmpl w:val="D8466F7E"/>
    <w:lvl w:ilvl="0" w:tplc="0E42485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nsid w:val="75977EF4"/>
    <w:multiLevelType w:val="hybridMultilevel"/>
    <w:tmpl w:val="0C8A74F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8"/>
  </w:num>
  <w:num w:numId="6">
    <w:abstractNumId w:val="2"/>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C8"/>
    <w:rsid w:val="0006593A"/>
    <w:rsid w:val="00135838"/>
    <w:rsid w:val="0016714F"/>
    <w:rsid w:val="002257B0"/>
    <w:rsid w:val="003352DF"/>
    <w:rsid w:val="00344B38"/>
    <w:rsid w:val="003A32CD"/>
    <w:rsid w:val="003C0DEB"/>
    <w:rsid w:val="00432AE9"/>
    <w:rsid w:val="004C7A83"/>
    <w:rsid w:val="004F6890"/>
    <w:rsid w:val="005242A4"/>
    <w:rsid w:val="005A10A5"/>
    <w:rsid w:val="006227E5"/>
    <w:rsid w:val="006C17C6"/>
    <w:rsid w:val="006C19BF"/>
    <w:rsid w:val="00721605"/>
    <w:rsid w:val="0072747D"/>
    <w:rsid w:val="00807D81"/>
    <w:rsid w:val="00837465"/>
    <w:rsid w:val="00844FD0"/>
    <w:rsid w:val="00845C8B"/>
    <w:rsid w:val="00875C40"/>
    <w:rsid w:val="00922DD7"/>
    <w:rsid w:val="00983C94"/>
    <w:rsid w:val="00991FB3"/>
    <w:rsid w:val="00A769E0"/>
    <w:rsid w:val="00AA2F8E"/>
    <w:rsid w:val="00B672C8"/>
    <w:rsid w:val="00B67417"/>
    <w:rsid w:val="00BB0525"/>
    <w:rsid w:val="00CB1361"/>
    <w:rsid w:val="00CE1FF8"/>
    <w:rsid w:val="00D83480"/>
    <w:rsid w:val="00EF13BC"/>
    <w:rsid w:val="00FD194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72C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B672C8"/>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B672C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B672C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character" w:styleId="Hipersaitas">
    <w:name w:val="Hyperlink"/>
    <w:basedOn w:val="Numatytasispastraiposriftas"/>
    <w:uiPriority w:val="99"/>
    <w:unhideWhenUsed/>
    <w:rsid w:val="00B672C8"/>
    <w:rPr>
      <w:color w:val="0000FF" w:themeColor="hyperlink"/>
      <w:u w:val="single"/>
    </w:rPr>
  </w:style>
  <w:style w:type="paragraph" w:styleId="Antrats">
    <w:name w:val="header"/>
    <w:basedOn w:val="prastasis"/>
    <w:link w:val="AntratsDiagrama"/>
    <w:uiPriority w:val="99"/>
    <w:unhideWhenUsed/>
    <w:rsid w:val="00B672C8"/>
    <w:pPr>
      <w:tabs>
        <w:tab w:val="center" w:pos="4819"/>
        <w:tab w:val="right" w:pos="9638"/>
      </w:tabs>
    </w:pPr>
  </w:style>
  <w:style w:type="character" w:customStyle="1" w:styleId="AntratsDiagrama">
    <w:name w:val="Antraštės Diagrama"/>
    <w:basedOn w:val="Numatytasispastraiposriftas"/>
    <w:link w:val="Antrats"/>
    <w:uiPriority w:val="99"/>
    <w:rsid w:val="00B672C8"/>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B672C8"/>
    <w:pPr>
      <w:tabs>
        <w:tab w:val="center" w:pos="4819"/>
        <w:tab w:val="right" w:pos="9638"/>
      </w:tabs>
    </w:pPr>
  </w:style>
  <w:style w:type="character" w:customStyle="1" w:styleId="PoratDiagrama">
    <w:name w:val="Poraštė Diagrama"/>
    <w:basedOn w:val="Numatytasispastraiposriftas"/>
    <w:link w:val="Porat"/>
    <w:uiPriority w:val="99"/>
    <w:semiHidden/>
    <w:rsid w:val="00B672C8"/>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672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72C8"/>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72C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B672C8"/>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B672C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B672C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B672C8"/>
    <w:pPr>
      <w:ind w:left="720"/>
      <w:contextualSpacing/>
    </w:pPr>
  </w:style>
  <w:style w:type="character" w:styleId="Hipersaitas">
    <w:name w:val="Hyperlink"/>
    <w:basedOn w:val="Numatytasispastraiposriftas"/>
    <w:uiPriority w:val="99"/>
    <w:unhideWhenUsed/>
    <w:rsid w:val="00B672C8"/>
    <w:rPr>
      <w:color w:val="0000FF" w:themeColor="hyperlink"/>
      <w:u w:val="single"/>
    </w:rPr>
  </w:style>
  <w:style w:type="paragraph" w:styleId="Antrats">
    <w:name w:val="header"/>
    <w:basedOn w:val="prastasis"/>
    <w:link w:val="AntratsDiagrama"/>
    <w:uiPriority w:val="99"/>
    <w:unhideWhenUsed/>
    <w:rsid w:val="00B672C8"/>
    <w:pPr>
      <w:tabs>
        <w:tab w:val="center" w:pos="4819"/>
        <w:tab w:val="right" w:pos="9638"/>
      </w:tabs>
    </w:pPr>
  </w:style>
  <w:style w:type="character" w:customStyle="1" w:styleId="AntratsDiagrama">
    <w:name w:val="Antraštės Diagrama"/>
    <w:basedOn w:val="Numatytasispastraiposriftas"/>
    <w:link w:val="Antrats"/>
    <w:uiPriority w:val="99"/>
    <w:rsid w:val="00B672C8"/>
    <w:rPr>
      <w:rFonts w:ascii="Times New Roman" w:eastAsia="Times New Roman" w:hAnsi="Times New Roman" w:cs="Times New Roman"/>
      <w:sz w:val="24"/>
      <w:szCs w:val="24"/>
      <w:lang w:eastAsia="lt-LT"/>
    </w:rPr>
  </w:style>
  <w:style w:type="paragraph" w:styleId="Porat">
    <w:name w:val="footer"/>
    <w:basedOn w:val="prastasis"/>
    <w:link w:val="PoratDiagrama"/>
    <w:uiPriority w:val="99"/>
    <w:semiHidden/>
    <w:unhideWhenUsed/>
    <w:rsid w:val="00B672C8"/>
    <w:pPr>
      <w:tabs>
        <w:tab w:val="center" w:pos="4819"/>
        <w:tab w:val="right" w:pos="9638"/>
      </w:tabs>
    </w:pPr>
  </w:style>
  <w:style w:type="character" w:customStyle="1" w:styleId="PoratDiagrama">
    <w:name w:val="Poraštė Diagrama"/>
    <w:basedOn w:val="Numatytasispastraiposriftas"/>
    <w:link w:val="Porat"/>
    <w:uiPriority w:val="99"/>
    <w:semiHidden/>
    <w:rsid w:val="00B672C8"/>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672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672C8"/>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2019-04-05T08:01:00Z</cp:lastPrinted>
  <dcterms:created xsi:type="dcterms:W3CDTF">2020-04-07T05:13:00Z</dcterms:created>
  <dcterms:modified xsi:type="dcterms:W3CDTF">2020-04-07T05:13:00Z</dcterms:modified>
</cp:coreProperties>
</file>