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A4" w:rsidRDefault="00D75AE8" w:rsidP="00C2461D">
      <w:pPr>
        <w:pStyle w:val="Pavadinimas"/>
      </w:pPr>
      <w:r>
        <w:t>DĖL</w:t>
      </w:r>
      <w:r w:rsidR="000E52EF">
        <w:t xml:space="preserve"> </w:t>
      </w:r>
      <w:r w:rsidR="007F2F65">
        <w:t xml:space="preserve">ŠILALĖS RAJONO SAVIVALDYBĖS </w:t>
      </w:r>
      <w:r w:rsidR="00D46F08">
        <w:t xml:space="preserve">ASMENŲ </w:t>
      </w:r>
      <w:r w:rsidR="00C2461D">
        <w:t>IZOLI</w:t>
      </w:r>
      <w:r w:rsidR="00D46F08">
        <w:t xml:space="preserve">AVIMOSI </w:t>
      </w:r>
      <w:r w:rsidR="0080743E">
        <w:t xml:space="preserve"> </w:t>
      </w:r>
      <w:r w:rsidR="00C2461D">
        <w:t>PATALPŲ SĄRAŠO PATVIRTINIMO</w:t>
      </w:r>
    </w:p>
    <w:p w:rsidR="00C2461D" w:rsidRDefault="00C2461D" w:rsidP="00C2461D">
      <w:pPr>
        <w:pStyle w:val="Pavadinimas"/>
      </w:pPr>
    </w:p>
    <w:p w:rsidR="00C42057" w:rsidRPr="00571EDD" w:rsidRDefault="000E52EF">
      <w:pPr>
        <w:jc w:val="center"/>
      </w:pPr>
      <w:r>
        <w:t>20</w:t>
      </w:r>
      <w:r w:rsidR="001D563D">
        <w:t>20</w:t>
      </w:r>
      <w:r w:rsidR="00682AF6" w:rsidRPr="00571EDD">
        <w:t xml:space="preserve"> </w:t>
      </w:r>
      <w:r w:rsidR="00C42057" w:rsidRPr="00571EDD">
        <w:t>m.</w:t>
      </w:r>
      <w:r>
        <w:t xml:space="preserve"> </w:t>
      </w:r>
      <w:proofErr w:type="spellStart"/>
      <w:r w:rsidR="00DA6389">
        <w:t>liepos</w:t>
      </w:r>
      <w:proofErr w:type="spellEnd"/>
      <w:r w:rsidR="000E4C01">
        <w:t xml:space="preserve"> 23</w:t>
      </w:r>
      <w:r w:rsidR="000610E6">
        <w:t xml:space="preserve"> </w:t>
      </w:r>
      <w:r w:rsidR="00C42057" w:rsidRPr="00571EDD">
        <w:t xml:space="preserve">d. Nr. </w:t>
      </w:r>
      <w:r w:rsidR="00DA79AE">
        <w:t>DĮV-</w:t>
      </w:r>
      <w:r w:rsidR="000E4C01">
        <w:t>689</w:t>
      </w:r>
      <w:bookmarkStart w:id="0" w:name="_GoBack"/>
      <w:bookmarkEnd w:id="0"/>
    </w:p>
    <w:p w:rsidR="00C42057" w:rsidRPr="00571EDD" w:rsidRDefault="00C42057">
      <w:pPr>
        <w:jc w:val="center"/>
      </w:pPr>
      <w:proofErr w:type="spellStart"/>
      <w:r w:rsidRPr="00571EDD">
        <w:t>Šilalė</w:t>
      </w:r>
      <w:proofErr w:type="spellEnd"/>
    </w:p>
    <w:p w:rsidR="00C42057" w:rsidRDefault="00C42057" w:rsidP="00CA2009">
      <w:pPr>
        <w:jc w:val="both"/>
      </w:pPr>
    </w:p>
    <w:p w:rsidR="00676307" w:rsidRPr="000E2140" w:rsidRDefault="002876D2" w:rsidP="00D711A4">
      <w:pPr>
        <w:jc w:val="both"/>
        <w:rPr>
          <w:lang w:val="lt-LT"/>
        </w:rPr>
      </w:pPr>
      <w:r>
        <w:tab/>
      </w:r>
      <w:r w:rsidR="00635D0A" w:rsidRPr="00A1481E">
        <w:rPr>
          <w:lang w:val="lt-LT"/>
        </w:rPr>
        <w:t>Vadovaudamasi</w:t>
      </w:r>
      <w:r w:rsidR="00A704E5">
        <w:rPr>
          <w:lang w:val="lt-LT"/>
        </w:rPr>
        <w:t>s</w:t>
      </w:r>
      <w:r w:rsidR="00635D0A" w:rsidRPr="00A1481E">
        <w:rPr>
          <w:lang w:val="lt-LT"/>
        </w:rPr>
        <w:t xml:space="preserve"> Lietuvos Respublikos vietos savivaldos įstatymo</w:t>
      </w:r>
      <w:r w:rsidR="00B02C45">
        <w:rPr>
          <w:lang w:val="lt-LT"/>
        </w:rPr>
        <w:t xml:space="preserve"> </w:t>
      </w:r>
      <w:r w:rsidR="008E465C">
        <w:rPr>
          <w:lang w:val="lt-LT"/>
        </w:rPr>
        <w:t xml:space="preserve"> </w:t>
      </w:r>
      <w:r w:rsidR="00635D0A">
        <w:rPr>
          <w:lang w:val="lt-LT"/>
        </w:rPr>
        <w:t>29 straipsnio</w:t>
      </w:r>
      <w:r w:rsidR="00635D0A" w:rsidRPr="00A1481E">
        <w:rPr>
          <w:lang w:val="lt-LT"/>
        </w:rPr>
        <w:t xml:space="preserve"> </w:t>
      </w:r>
      <w:r w:rsidR="00635D0A">
        <w:rPr>
          <w:lang w:val="lt-LT"/>
        </w:rPr>
        <w:t>8</w:t>
      </w:r>
      <w:r w:rsidR="00635D0A" w:rsidRPr="00A1481E">
        <w:rPr>
          <w:lang w:val="lt-LT"/>
        </w:rPr>
        <w:t xml:space="preserve"> d</w:t>
      </w:r>
      <w:r w:rsidR="00E611B4">
        <w:rPr>
          <w:lang w:val="lt-LT"/>
        </w:rPr>
        <w:t>alies 2 ir 5 punktais</w:t>
      </w:r>
      <w:r w:rsidR="000E2140">
        <w:rPr>
          <w:lang w:val="lt-LT"/>
        </w:rPr>
        <w:t xml:space="preserve"> ir</w:t>
      </w:r>
      <w:r w:rsidR="00E865E4">
        <w:rPr>
          <w:lang w:val="lt-LT"/>
        </w:rPr>
        <w:t xml:space="preserve"> </w:t>
      </w:r>
      <w:r w:rsidR="00C2461D">
        <w:rPr>
          <w:lang w:val="lt-LT"/>
        </w:rPr>
        <w:t xml:space="preserve">atsižvelgdamas į </w:t>
      </w:r>
      <w:r w:rsidR="00CA5D19" w:rsidRPr="000E2140">
        <w:rPr>
          <w:lang w:val="lt-LT"/>
        </w:rPr>
        <w:t xml:space="preserve">Lietuvos Respublikos vidaus reikalų ministerijos 2020 m. </w:t>
      </w:r>
      <w:r w:rsidR="00650311">
        <w:rPr>
          <w:lang w:val="lt-LT"/>
        </w:rPr>
        <w:t xml:space="preserve">birželio 9 d. raštą Nr. 1D-2908 </w:t>
      </w:r>
      <w:r w:rsidR="000E2140" w:rsidRPr="000E2140">
        <w:rPr>
          <w:lang w:val="lt-LT"/>
        </w:rPr>
        <w:t>„Dėl Lietuvos Respublikos Vyriausybės ekstremalių situacijų komisijos posėdžio protokolo“:</w:t>
      </w:r>
    </w:p>
    <w:p w:rsidR="008E465C" w:rsidRDefault="008E465C" w:rsidP="00C2461D">
      <w:pPr>
        <w:ind w:firstLine="720"/>
        <w:jc w:val="both"/>
        <w:rPr>
          <w:lang w:val="lt-LT"/>
        </w:rPr>
      </w:pPr>
      <w:r w:rsidRPr="000E52EF">
        <w:rPr>
          <w:lang w:val="lt-LT"/>
        </w:rPr>
        <w:t>1.</w:t>
      </w:r>
      <w:r>
        <w:rPr>
          <w:lang w:val="lt-LT"/>
        </w:rPr>
        <w:t xml:space="preserve"> </w:t>
      </w:r>
      <w:r w:rsidR="00C2461D">
        <w:rPr>
          <w:lang w:val="lt-LT"/>
        </w:rPr>
        <w:t xml:space="preserve">T v i r t i n u Šilalės rajono savivaldybės </w:t>
      </w:r>
      <w:r w:rsidR="00D46F08">
        <w:rPr>
          <w:lang w:val="lt-LT"/>
        </w:rPr>
        <w:t xml:space="preserve">asmenų </w:t>
      </w:r>
      <w:r w:rsidR="00C2461D">
        <w:rPr>
          <w:lang w:val="lt-LT"/>
        </w:rPr>
        <w:t>izolia</w:t>
      </w:r>
      <w:r w:rsidR="00D46F08">
        <w:rPr>
          <w:lang w:val="lt-LT"/>
        </w:rPr>
        <w:t>vimosi</w:t>
      </w:r>
      <w:r w:rsidR="00C2461D">
        <w:rPr>
          <w:lang w:val="lt-LT"/>
        </w:rPr>
        <w:t xml:space="preserve"> patalpų sąrašą</w:t>
      </w:r>
      <w:r w:rsidR="008E2871">
        <w:rPr>
          <w:lang w:val="lt-LT"/>
        </w:rPr>
        <w:t xml:space="preserve"> (pridedama).</w:t>
      </w:r>
    </w:p>
    <w:p w:rsidR="008E2871" w:rsidRDefault="008E2871" w:rsidP="008E2871">
      <w:pPr>
        <w:pStyle w:val="Pagrindiniotekstotrauka"/>
        <w:ind w:firstLine="720"/>
        <w:rPr>
          <w:lang w:eastAsia="lt-LT"/>
        </w:rPr>
      </w:pPr>
      <w:r>
        <w:rPr>
          <w:lang w:eastAsia="lt-LT"/>
        </w:rPr>
        <w:t>2. P</w:t>
      </w:r>
      <w:r w:rsidR="00D46F08">
        <w:rPr>
          <w:lang w:eastAsia="lt-LT"/>
        </w:rPr>
        <w:t xml:space="preserve"> a v e d u p</w:t>
      </w:r>
      <w:r>
        <w:rPr>
          <w:lang w:eastAsia="lt-LT"/>
        </w:rPr>
        <w:t xml:space="preserve">askelbti informaciją apie šį </w:t>
      </w:r>
      <w:r w:rsidR="00D46F08">
        <w:rPr>
          <w:lang w:eastAsia="lt-LT"/>
        </w:rPr>
        <w:t>įsakymą</w:t>
      </w:r>
      <w:r>
        <w:rPr>
          <w:lang w:eastAsia="lt-LT"/>
        </w:rPr>
        <w:t xml:space="preserve"> Šilalės rajono savivaldybės interneto svetainėje</w:t>
      </w:r>
      <w:r w:rsidRPr="00D72C5C">
        <w:rPr>
          <w:lang w:eastAsia="lt-LT"/>
        </w:rPr>
        <w:t xml:space="preserve"> </w:t>
      </w:r>
      <w:hyperlink r:id="rId8" w:history="1">
        <w:r w:rsidRPr="008E2871">
          <w:rPr>
            <w:rStyle w:val="Hipersaitas"/>
            <w:color w:val="auto"/>
            <w:u w:val="none"/>
            <w:lang w:eastAsia="lt-LT"/>
          </w:rPr>
          <w:t>www.silale.lt</w:t>
        </w:r>
      </w:hyperlink>
      <w:r>
        <w:rPr>
          <w:rStyle w:val="Hipersaitas"/>
          <w:color w:val="auto"/>
          <w:u w:val="none"/>
          <w:lang w:eastAsia="lt-LT"/>
        </w:rPr>
        <w:t>.</w:t>
      </w:r>
      <w:r>
        <w:rPr>
          <w:lang w:eastAsia="lt-LT"/>
        </w:rPr>
        <w:t xml:space="preserve"> </w:t>
      </w:r>
    </w:p>
    <w:p w:rsidR="001D563D" w:rsidRDefault="001D563D" w:rsidP="001D563D">
      <w:pPr>
        <w:ind w:firstLine="720"/>
        <w:jc w:val="both"/>
        <w:rPr>
          <w:lang w:val="lt-LT"/>
        </w:rPr>
      </w:pPr>
      <w:r>
        <w:rPr>
          <w:lang w:val="lt-LT"/>
        </w:rPr>
        <w:t xml:space="preserve">Šis įsakymas </w:t>
      </w:r>
      <w:r w:rsidR="004B159C">
        <w:rPr>
          <w:lang w:val="lt-LT"/>
        </w:rPr>
        <w:t xml:space="preserve">gali būti skundžiamas Lietuvos Respublikos administracinių bylų teisenos įstatymo nustatyta tvarka per vieną mėnesį nuo šio įsakymo paskelbimo dienos </w:t>
      </w:r>
      <w:r>
        <w:rPr>
          <w:lang w:val="lt-LT"/>
        </w:rPr>
        <w:t>Lietuvos administracinių ginčų komisij</w:t>
      </w:r>
      <w:r w:rsidR="004B159C">
        <w:rPr>
          <w:lang w:val="lt-LT"/>
        </w:rPr>
        <w:t xml:space="preserve">os Klaipėdos apygardos skyriui </w:t>
      </w:r>
      <w:r>
        <w:rPr>
          <w:lang w:val="lt-LT"/>
        </w:rPr>
        <w:t>(H. Manto g. 37, 92236 Klaipėda) arba Regionų apygardos administracinio teismo Klaipėdos rūmams (Galin</w:t>
      </w:r>
      <w:r w:rsidR="004B159C">
        <w:rPr>
          <w:lang w:val="lt-LT"/>
        </w:rPr>
        <w:t>io Pylimo g. 9, 91230 Klaipėda).</w:t>
      </w:r>
    </w:p>
    <w:p w:rsidR="008E465C" w:rsidRDefault="008E465C" w:rsidP="008E465C"/>
    <w:p w:rsidR="001D563D" w:rsidRDefault="001D563D" w:rsidP="008E465C">
      <w:pPr>
        <w:jc w:val="both"/>
      </w:pPr>
    </w:p>
    <w:p w:rsidR="001D563D" w:rsidRDefault="001D563D" w:rsidP="008E465C">
      <w:pPr>
        <w:jc w:val="both"/>
      </w:pPr>
    </w:p>
    <w:p w:rsidR="00103023" w:rsidRDefault="00103023" w:rsidP="00E810B5"/>
    <w:p w:rsidR="00103023" w:rsidRDefault="001D563D" w:rsidP="00F8598A">
      <w:pPr>
        <w:jc w:val="both"/>
        <w:rPr>
          <w:lang w:val="lt-LT"/>
        </w:rPr>
      </w:pPr>
      <w:r>
        <w:rPr>
          <w:lang w:val="lt-LT"/>
        </w:rPr>
        <w:t>Administracijos d</w:t>
      </w:r>
      <w:r w:rsidR="00FE7844">
        <w:rPr>
          <w:lang w:val="lt-LT"/>
        </w:rPr>
        <w:t>irektorius</w:t>
      </w:r>
      <w:r w:rsidR="00FE7844">
        <w:rPr>
          <w:lang w:val="lt-LT"/>
        </w:rPr>
        <w:tab/>
      </w:r>
      <w:r>
        <w:rPr>
          <w:lang w:val="lt-LT"/>
        </w:rPr>
        <w:t xml:space="preserve">                                                                  Valdemaras Jasevičius</w:t>
      </w:r>
      <w:r w:rsidR="00FE7844">
        <w:rPr>
          <w:lang w:val="lt-LT"/>
        </w:rPr>
        <w:tab/>
      </w:r>
      <w:r w:rsidR="00FE7844">
        <w:rPr>
          <w:lang w:val="lt-LT"/>
        </w:rPr>
        <w:tab/>
      </w:r>
      <w:r w:rsidR="00FE7844">
        <w:rPr>
          <w:lang w:val="lt-LT"/>
        </w:rPr>
        <w:tab/>
      </w:r>
      <w:r w:rsidR="00FE7844">
        <w:rPr>
          <w:lang w:val="lt-LT"/>
        </w:rPr>
        <w:tab/>
      </w:r>
      <w:r w:rsidR="00FE7844">
        <w:rPr>
          <w:lang w:val="lt-LT"/>
        </w:rPr>
        <w:tab/>
      </w:r>
      <w:r w:rsidR="00FE7844">
        <w:rPr>
          <w:lang w:val="lt-LT"/>
        </w:rPr>
        <w:tab/>
      </w:r>
      <w:r w:rsidR="00FE7844">
        <w:rPr>
          <w:lang w:val="lt-LT"/>
        </w:rPr>
        <w:tab/>
      </w:r>
      <w:r w:rsidR="00FE7844">
        <w:rPr>
          <w:lang w:val="lt-LT"/>
        </w:rPr>
        <w:tab/>
      </w:r>
    </w:p>
    <w:p w:rsidR="007B2215" w:rsidRDefault="007B2215" w:rsidP="00F8598A">
      <w:pPr>
        <w:jc w:val="both"/>
        <w:rPr>
          <w:lang w:val="lt-LT"/>
        </w:rPr>
      </w:pPr>
    </w:p>
    <w:p w:rsidR="007B2215" w:rsidRDefault="007B2215" w:rsidP="00F8598A">
      <w:pPr>
        <w:jc w:val="both"/>
        <w:rPr>
          <w:lang w:val="lt-LT"/>
        </w:rPr>
      </w:pPr>
    </w:p>
    <w:p w:rsidR="007B2215" w:rsidRDefault="007B2215" w:rsidP="00F8598A">
      <w:pPr>
        <w:jc w:val="both"/>
        <w:rPr>
          <w:lang w:val="lt-LT"/>
        </w:rPr>
      </w:pPr>
    </w:p>
    <w:p w:rsidR="00200D81" w:rsidRDefault="00200D81" w:rsidP="00200D81">
      <w:pPr>
        <w:jc w:val="both"/>
        <w:rPr>
          <w:lang w:val="lt-LT"/>
        </w:rPr>
      </w:pPr>
    </w:p>
    <w:p w:rsidR="00200D81" w:rsidRPr="00B07B84" w:rsidRDefault="00200D81" w:rsidP="00200D81">
      <w:pPr>
        <w:jc w:val="both"/>
        <w:rPr>
          <w:lang w:val="lt-LT"/>
        </w:rPr>
      </w:pPr>
    </w:p>
    <w:sectPr w:rsidR="00200D81" w:rsidRPr="00B07B84" w:rsidSect="001C6C9A">
      <w:headerReference w:type="even" r:id="rId9"/>
      <w:headerReference w:type="default" r:id="rId10"/>
      <w:headerReference w:type="first" r:id="rId11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8BD" w:rsidRDefault="001618BD">
      <w:r>
        <w:separator/>
      </w:r>
    </w:p>
  </w:endnote>
  <w:endnote w:type="continuationSeparator" w:id="0">
    <w:p w:rsidR="001618BD" w:rsidRDefault="0016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8BD" w:rsidRDefault="001618BD">
      <w:r>
        <w:separator/>
      </w:r>
    </w:p>
  </w:footnote>
  <w:footnote w:type="continuationSeparator" w:id="0">
    <w:p w:rsidR="001618BD" w:rsidRDefault="00161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844" w:rsidRDefault="0081298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FE7844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FE7844" w:rsidRDefault="00FE784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844" w:rsidRDefault="0081298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FE7844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32D87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FE7844" w:rsidRDefault="00FE7844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844" w:rsidRDefault="00FE7844">
    <w:pPr>
      <w:pStyle w:val="Antrats"/>
      <w:jc w:val="center"/>
    </w:pPr>
    <w:r>
      <w:t xml:space="preserve">                                                    </w:t>
    </w:r>
  </w:p>
  <w:p w:rsidR="00FE7844" w:rsidRDefault="00FE7844">
    <w:pPr>
      <w:pStyle w:val="Antrats"/>
      <w:rPr>
        <w:sz w:val="16"/>
      </w:rPr>
    </w:pPr>
  </w:p>
  <w:p w:rsidR="00FE7844" w:rsidRDefault="001D563D">
    <w:pPr>
      <w:pStyle w:val="Antrats"/>
      <w:jc w:val="center"/>
    </w:pPr>
    <w:r>
      <w:rPr>
        <w:noProof/>
        <w:lang w:val="lt-LT" w:eastAsia="lt-LT"/>
      </w:rPr>
      <w:drawing>
        <wp:inline distT="0" distB="0" distL="0" distR="0">
          <wp:extent cx="643890" cy="75057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7844" w:rsidRDefault="00FE7844">
    <w:pPr>
      <w:pStyle w:val="Antrats"/>
      <w:jc w:val="center"/>
      <w:rPr>
        <w:sz w:val="12"/>
      </w:rPr>
    </w:pPr>
  </w:p>
  <w:p w:rsidR="00FE7844" w:rsidRDefault="00FE784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:rsidR="00FE7844" w:rsidRDefault="00FE784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DIREKTORIUS</w:t>
    </w:r>
  </w:p>
  <w:p w:rsidR="00FE7844" w:rsidRDefault="00FE7844">
    <w:pPr>
      <w:pStyle w:val="Antrats"/>
      <w:jc w:val="center"/>
      <w:rPr>
        <w:rFonts w:ascii="Times New Roman" w:hAnsi="Times New Roman"/>
        <w:b/>
      </w:rPr>
    </w:pPr>
  </w:p>
  <w:p w:rsidR="00FE7844" w:rsidRDefault="00FE7844">
    <w:pPr>
      <w:pStyle w:val="Antrats"/>
      <w:jc w:val="center"/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624EE"/>
    <w:multiLevelType w:val="singleLevel"/>
    <w:tmpl w:val="E16A5036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1" w15:restartNumberingAfterBreak="0">
    <w:nsid w:val="2C0A30D9"/>
    <w:multiLevelType w:val="singleLevel"/>
    <w:tmpl w:val="6848294C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2" w15:restartNumberingAfterBreak="0">
    <w:nsid w:val="4D6855AA"/>
    <w:multiLevelType w:val="singleLevel"/>
    <w:tmpl w:val="672C813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3" w15:restartNumberingAfterBreak="0">
    <w:nsid w:val="5AC33E34"/>
    <w:multiLevelType w:val="singleLevel"/>
    <w:tmpl w:val="074AE914"/>
    <w:lvl w:ilvl="0">
      <w:start w:val="1"/>
      <w:numFmt w:val="upperLetter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4" w15:restartNumberingAfterBreak="0">
    <w:nsid w:val="62262827"/>
    <w:multiLevelType w:val="singleLevel"/>
    <w:tmpl w:val="4E4401CE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5" w15:restartNumberingAfterBreak="0">
    <w:nsid w:val="641B2CF8"/>
    <w:multiLevelType w:val="hybridMultilevel"/>
    <w:tmpl w:val="F68E42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D147B"/>
    <w:multiLevelType w:val="hybridMultilevel"/>
    <w:tmpl w:val="752A4718"/>
    <w:lvl w:ilvl="0" w:tplc="B31015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5E36283"/>
    <w:multiLevelType w:val="hybridMultilevel"/>
    <w:tmpl w:val="4D4487C2"/>
    <w:lvl w:ilvl="0" w:tplc="7ED898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3A"/>
    <w:rsid w:val="00003964"/>
    <w:rsid w:val="00005A88"/>
    <w:rsid w:val="00005B27"/>
    <w:rsid w:val="00030913"/>
    <w:rsid w:val="00032571"/>
    <w:rsid w:val="0003643C"/>
    <w:rsid w:val="00042C75"/>
    <w:rsid w:val="00043B29"/>
    <w:rsid w:val="000516EE"/>
    <w:rsid w:val="000522AA"/>
    <w:rsid w:val="0005237D"/>
    <w:rsid w:val="000524C7"/>
    <w:rsid w:val="00052881"/>
    <w:rsid w:val="00053B72"/>
    <w:rsid w:val="00054A4B"/>
    <w:rsid w:val="000610E6"/>
    <w:rsid w:val="00062C0A"/>
    <w:rsid w:val="00065D16"/>
    <w:rsid w:val="00084710"/>
    <w:rsid w:val="00090341"/>
    <w:rsid w:val="00093B91"/>
    <w:rsid w:val="000978FE"/>
    <w:rsid w:val="000B1F36"/>
    <w:rsid w:val="000B4029"/>
    <w:rsid w:val="000B4601"/>
    <w:rsid w:val="000B49B1"/>
    <w:rsid w:val="000C067B"/>
    <w:rsid w:val="000C170C"/>
    <w:rsid w:val="000C3F3D"/>
    <w:rsid w:val="000C7566"/>
    <w:rsid w:val="000D1EC1"/>
    <w:rsid w:val="000D2688"/>
    <w:rsid w:val="000E1BF6"/>
    <w:rsid w:val="000E2140"/>
    <w:rsid w:val="000E4C01"/>
    <w:rsid w:val="000E52EF"/>
    <w:rsid w:val="00100919"/>
    <w:rsid w:val="00102B22"/>
    <w:rsid w:val="00103023"/>
    <w:rsid w:val="001106D1"/>
    <w:rsid w:val="00111E50"/>
    <w:rsid w:val="00115B69"/>
    <w:rsid w:val="00135842"/>
    <w:rsid w:val="00147DDE"/>
    <w:rsid w:val="00154D49"/>
    <w:rsid w:val="00155AD1"/>
    <w:rsid w:val="001618BD"/>
    <w:rsid w:val="00165E0D"/>
    <w:rsid w:val="00167CDA"/>
    <w:rsid w:val="00173F13"/>
    <w:rsid w:val="001A31B4"/>
    <w:rsid w:val="001B195A"/>
    <w:rsid w:val="001C397F"/>
    <w:rsid w:val="001C6C9A"/>
    <w:rsid w:val="001D563D"/>
    <w:rsid w:val="001D674E"/>
    <w:rsid w:val="001D6DB1"/>
    <w:rsid w:val="001E262D"/>
    <w:rsid w:val="001E2F86"/>
    <w:rsid w:val="001F579D"/>
    <w:rsid w:val="00200D81"/>
    <w:rsid w:val="00204D5D"/>
    <w:rsid w:val="00213DDE"/>
    <w:rsid w:val="002157C5"/>
    <w:rsid w:val="002235DC"/>
    <w:rsid w:val="0023480B"/>
    <w:rsid w:val="00253637"/>
    <w:rsid w:val="00260AC6"/>
    <w:rsid w:val="00261B4C"/>
    <w:rsid w:val="002625E8"/>
    <w:rsid w:val="002644F4"/>
    <w:rsid w:val="00264F75"/>
    <w:rsid w:val="00277D3E"/>
    <w:rsid w:val="00286D58"/>
    <w:rsid w:val="002876D2"/>
    <w:rsid w:val="002B0E57"/>
    <w:rsid w:val="002C327B"/>
    <w:rsid w:val="002C5BD1"/>
    <w:rsid w:val="002C6986"/>
    <w:rsid w:val="002E65CD"/>
    <w:rsid w:val="002F0616"/>
    <w:rsid w:val="00307E62"/>
    <w:rsid w:val="0031377E"/>
    <w:rsid w:val="00323BCD"/>
    <w:rsid w:val="003258A2"/>
    <w:rsid w:val="0032790A"/>
    <w:rsid w:val="0034235D"/>
    <w:rsid w:val="0034359E"/>
    <w:rsid w:val="00345A40"/>
    <w:rsid w:val="00355683"/>
    <w:rsid w:val="003641A5"/>
    <w:rsid w:val="003655FA"/>
    <w:rsid w:val="003668E8"/>
    <w:rsid w:val="0036695D"/>
    <w:rsid w:val="003718DF"/>
    <w:rsid w:val="0038534E"/>
    <w:rsid w:val="003A1CB8"/>
    <w:rsid w:val="003A35FC"/>
    <w:rsid w:val="003B7D9C"/>
    <w:rsid w:val="003C0BA7"/>
    <w:rsid w:val="003C75C7"/>
    <w:rsid w:val="003D062F"/>
    <w:rsid w:val="003D6C7A"/>
    <w:rsid w:val="003F2643"/>
    <w:rsid w:val="003F29A9"/>
    <w:rsid w:val="003F3C65"/>
    <w:rsid w:val="003F720C"/>
    <w:rsid w:val="003F7260"/>
    <w:rsid w:val="003F7B04"/>
    <w:rsid w:val="00402943"/>
    <w:rsid w:val="004225CE"/>
    <w:rsid w:val="0044061A"/>
    <w:rsid w:val="004466A1"/>
    <w:rsid w:val="00446DB8"/>
    <w:rsid w:val="004478B2"/>
    <w:rsid w:val="00456D9F"/>
    <w:rsid w:val="004753C7"/>
    <w:rsid w:val="00485D4E"/>
    <w:rsid w:val="004A21D7"/>
    <w:rsid w:val="004A7C5D"/>
    <w:rsid w:val="004B001E"/>
    <w:rsid w:val="004B017C"/>
    <w:rsid w:val="004B09EF"/>
    <w:rsid w:val="004B159C"/>
    <w:rsid w:val="004D23E9"/>
    <w:rsid w:val="004D5935"/>
    <w:rsid w:val="004E65BB"/>
    <w:rsid w:val="00500A7A"/>
    <w:rsid w:val="005133DA"/>
    <w:rsid w:val="00531989"/>
    <w:rsid w:val="0054098B"/>
    <w:rsid w:val="00547BBD"/>
    <w:rsid w:val="00560BFD"/>
    <w:rsid w:val="005657B1"/>
    <w:rsid w:val="00565F04"/>
    <w:rsid w:val="00565F16"/>
    <w:rsid w:val="00567FF9"/>
    <w:rsid w:val="00571EDD"/>
    <w:rsid w:val="005767B2"/>
    <w:rsid w:val="00580E8D"/>
    <w:rsid w:val="00596A2C"/>
    <w:rsid w:val="005A14D9"/>
    <w:rsid w:val="005A4695"/>
    <w:rsid w:val="005A5C91"/>
    <w:rsid w:val="005A7802"/>
    <w:rsid w:val="005A7FFD"/>
    <w:rsid w:val="005C1FD7"/>
    <w:rsid w:val="005D11A9"/>
    <w:rsid w:val="005D123B"/>
    <w:rsid w:val="005E1272"/>
    <w:rsid w:val="005E7CB0"/>
    <w:rsid w:val="005F1A25"/>
    <w:rsid w:val="005F4217"/>
    <w:rsid w:val="005F785B"/>
    <w:rsid w:val="00604522"/>
    <w:rsid w:val="006157F9"/>
    <w:rsid w:val="0062542C"/>
    <w:rsid w:val="00626484"/>
    <w:rsid w:val="00627C51"/>
    <w:rsid w:val="00632D87"/>
    <w:rsid w:val="0063578D"/>
    <w:rsid w:val="00635D0A"/>
    <w:rsid w:val="00640CFF"/>
    <w:rsid w:val="00650311"/>
    <w:rsid w:val="00651828"/>
    <w:rsid w:val="00652199"/>
    <w:rsid w:val="00655515"/>
    <w:rsid w:val="006559F6"/>
    <w:rsid w:val="00657EBB"/>
    <w:rsid w:val="0066733D"/>
    <w:rsid w:val="00676307"/>
    <w:rsid w:val="0067698C"/>
    <w:rsid w:val="00682AF6"/>
    <w:rsid w:val="00682F9D"/>
    <w:rsid w:val="006840F7"/>
    <w:rsid w:val="006A4448"/>
    <w:rsid w:val="006B231F"/>
    <w:rsid w:val="006C08F0"/>
    <w:rsid w:val="006D0D2E"/>
    <w:rsid w:val="006D6478"/>
    <w:rsid w:val="006E14BB"/>
    <w:rsid w:val="00722D4C"/>
    <w:rsid w:val="007231CC"/>
    <w:rsid w:val="00723B05"/>
    <w:rsid w:val="00724D54"/>
    <w:rsid w:val="0073071E"/>
    <w:rsid w:val="00735CD1"/>
    <w:rsid w:val="00740F96"/>
    <w:rsid w:val="007441ED"/>
    <w:rsid w:val="00745AEC"/>
    <w:rsid w:val="00753DA0"/>
    <w:rsid w:val="007546D3"/>
    <w:rsid w:val="007559B6"/>
    <w:rsid w:val="00757392"/>
    <w:rsid w:val="007623EC"/>
    <w:rsid w:val="007626A3"/>
    <w:rsid w:val="00774DBB"/>
    <w:rsid w:val="007839F3"/>
    <w:rsid w:val="00790523"/>
    <w:rsid w:val="00795990"/>
    <w:rsid w:val="007A0277"/>
    <w:rsid w:val="007A2DA2"/>
    <w:rsid w:val="007A38A1"/>
    <w:rsid w:val="007B2215"/>
    <w:rsid w:val="007C0CDD"/>
    <w:rsid w:val="007C5FB0"/>
    <w:rsid w:val="007E6D28"/>
    <w:rsid w:val="007F17B0"/>
    <w:rsid w:val="007F2F65"/>
    <w:rsid w:val="00801F17"/>
    <w:rsid w:val="00803D97"/>
    <w:rsid w:val="00803DAF"/>
    <w:rsid w:val="0080743E"/>
    <w:rsid w:val="00812983"/>
    <w:rsid w:val="00815664"/>
    <w:rsid w:val="008156A8"/>
    <w:rsid w:val="00820380"/>
    <w:rsid w:val="00822BE6"/>
    <w:rsid w:val="00824799"/>
    <w:rsid w:val="008336D1"/>
    <w:rsid w:val="00837D5D"/>
    <w:rsid w:val="00837FBD"/>
    <w:rsid w:val="00846C47"/>
    <w:rsid w:val="00856FE8"/>
    <w:rsid w:val="008813D6"/>
    <w:rsid w:val="00884371"/>
    <w:rsid w:val="008A7DC5"/>
    <w:rsid w:val="008A7F73"/>
    <w:rsid w:val="008B0D46"/>
    <w:rsid w:val="008B20DE"/>
    <w:rsid w:val="008D182A"/>
    <w:rsid w:val="008E2871"/>
    <w:rsid w:val="008E465C"/>
    <w:rsid w:val="008E56A2"/>
    <w:rsid w:val="008F6155"/>
    <w:rsid w:val="008F66D8"/>
    <w:rsid w:val="009135CA"/>
    <w:rsid w:val="00914A4D"/>
    <w:rsid w:val="00926047"/>
    <w:rsid w:val="00930CCD"/>
    <w:rsid w:val="00933AF6"/>
    <w:rsid w:val="009377E1"/>
    <w:rsid w:val="009405F7"/>
    <w:rsid w:val="00940BA9"/>
    <w:rsid w:val="0094500B"/>
    <w:rsid w:val="009452AB"/>
    <w:rsid w:val="00953709"/>
    <w:rsid w:val="00973239"/>
    <w:rsid w:val="00975841"/>
    <w:rsid w:val="00977579"/>
    <w:rsid w:val="00992395"/>
    <w:rsid w:val="009927E4"/>
    <w:rsid w:val="00993624"/>
    <w:rsid w:val="00997522"/>
    <w:rsid w:val="009A003D"/>
    <w:rsid w:val="009A263A"/>
    <w:rsid w:val="009B014B"/>
    <w:rsid w:val="009B4619"/>
    <w:rsid w:val="009B4F16"/>
    <w:rsid w:val="009B54ED"/>
    <w:rsid w:val="009C56C6"/>
    <w:rsid w:val="009E1E36"/>
    <w:rsid w:val="009E3EAB"/>
    <w:rsid w:val="009E4A9E"/>
    <w:rsid w:val="009E6D58"/>
    <w:rsid w:val="00A031D0"/>
    <w:rsid w:val="00A10ADE"/>
    <w:rsid w:val="00A2715B"/>
    <w:rsid w:val="00A32030"/>
    <w:rsid w:val="00A3269A"/>
    <w:rsid w:val="00A32C06"/>
    <w:rsid w:val="00A402F9"/>
    <w:rsid w:val="00A46E4C"/>
    <w:rsid w:val="00A555ED"/>
    <w:rsid w:val="00A704E5"/>
    <w:rsid w:val="00A811A3"/>
    <w:rsid w:val="00A86427"/>
    <w:rsid w:val="00AA0C2D"/>
    <w:rsid w:val="00AA0DF2"/>
    <w:rsid w:val="00AA22CF"/>
    <w:rsid w:val="00AA4400"/>
    <w:rsid w:val="00AB38DD"/>
    <w:rsid w:val="00AB5C04"/>
    <w:rsid w:val="00AB7B3D"/>
    <w:rsid w:val="00AC5181"/>
    <w:rsid w:val="00AD1E3D"/>
    <w:rsid w:val="00AD5EBA"/>
    <w:rsid w:val="00AE39F1"/>
    <w:rsid w:val="00AE7D1B"/>
    <w:rsid w:val="00B02C45"/>
    <w:rsid w:val="00B02E0D"/>
    <w:rsid w:val="00B13D40"/>
    <w:rsid w:val="00B13E20"/>
    <w:rsid w:val="00B22B8D"/>
    <w:rsid w:val="00B32C8A"/>
    <w:rsid w:val="00B3356B"/>
    <w:rsid w:val="00B50A91"/>
    <w:rsid w:val="00B52486"/>
    <w:rsid w:val="00B65CBD"/>
    <w:rsid w:val="00B674C3"/>
    <w:rsid w:val="00B70CBE"/>
    <w:rsid w:val="00B77FB8"/>
    <w:rsid w:val="00B802AD"/>
    <w:rsid w:val="00B81F2F"/>
    <w:rsid w:val="00B84357"/>
    <w:rsid w:val="00B9282D"/>
    <w:rsid w:val="00B93817"/>
    <w:rsid w:val="00BA28E7"/>
    <w:rsid w:val="00BA5FF3"/>
    <w:rsid w:val="00BC4854"/>
    <w:rsid w:val="00BD567C"/>
    <w:rsid w:val="00BF2E7F"/>
    <w:rsid w:val="00BF6041"/>
    <w:rsid w:val="00C037CC"/>
    <w:rsid w:val="00C06BB9"/>
    <w:rsid w:val="00C06D13"/>
    <w:rsid w:val="00C11841"/>
    <w:rsid w:val="00C118D6"/>
    <w:rsid w:val="00C12B85"/>
    <w:rsid w:val="00C21A84"/>
    <w:rsid w:val="00C2461D"/>
    <w:rsid w:val="00C26028"/>
    <w:rsid w:val="00C31111"/>
    <w:rsid w:val="00C324DE"/>
    <w:rsid w:val="00C32686"/>
    <w:rsid w:val="00C42057"/>
    <w:rsid w:val="00C42866"/>
    <w:rsid w:val="00C45D46"/>
    <w:rsid w:val="00C53697"/>
    <w:rsid w:val="00C61126"/>
    <w:rsid w:val="00C67AA8"/>
    <w:rsid w:val="00C71D2F"/>
    <w:rsid w:val="00C74468"/>
    <w:rsid w:val="00C76317"/>
    <w:rsid w:val="00C858C7"/>
    <w:rsid w:val="00C86147"/>
    <w:rsid w:val="00CA2009"/>
    <w:rsid w:val="00CA5D19"/>
    <w:rsid w:val="00CC776F"/>
    <w:rsid w:val="00CD07FB"/>
    <w:rsid w:val="00CD112C"/>
    <w:rsid w:val="00CD5A2C"/>
    <w:rsid w:val="00CE36A2"/>
    <w:rsid w:val="00CE3ED1"/>
    <w:rsid w:val="00CF0BC6"/>
    <w:rsid w:val="00D00491"/>
    <w:rsid w:val="00D01C80"/>
    <w:rsid w:val="00D11AF1"/>
    <w:rsid w:val="00D14FBC"/>
    <w:rsid w:val="00D17FE9"/>
    <w:rsid w:val="00D27515"/>
    <w:rsid w:val="00D35F11"/>
    <w:rsid w:val="00D40C54"/>
    <w:rsid w:val="00D46DEA"/>
    <w:rsid w:val="00D46F08"/>
    <w:rsid w:val="00D572E8"/>
    <w:rsid w:val="00D575B9"/>
    <w:rsid w:val="00D628FA"/>
    <w:rsid w:val="00D711A4"/>
    <w:rsid w:val="00D75AE8"/>
    <w:rsid w:val="00D77964"/>
    <w:rsid w:val="00D811E9"/>
    <w:rsid w:val="00D819E2"/>
    <w:rsid w:val="00D83542"/>
    <w:rsid w:val="00D854B7"/>
    <w:rsid w:val="00D96B79"/>
    <w:rsid w:val="00DA6389"/>
    <w:rsid w:val="00DA79AE"/>
    <w:rsid w:val="00DB08E6"/>
    <w:rsid w:val="00DB229A"/>
    <w:rsid w:val="00DB3CA0"/>
    <w:rsid w:val="00DC1116"/>
    <w:rsid w:val="00DC1AB6"/>
    <w:rsid w:val="00DC3411"/>
    <w:rsid w:val="00DD6F51"/>
    <w:rsid w:val="00DD7996"/>
    <w:rsid w:val="00DF0FCB"/>
    <w:rsid w:val="00DF1438"/>
    <w:rsid w:val="00DF33AA"/>
    <w:rsid w:val="00DF4BA4"/>
    <w:rsid w:val="00DF7E18"/>
    <w:rsid w:val="00E073EB"/>
    <w:rsid w:val="00E11F29"/>
    <w:rsid w:val="00E3013A"/>
    <w:rsid w:val="00E35A02"/>
    <w:rsid w:val="00E41252"/>
    <w:rsid w:val="00E53C93"/>
    <w:rsid w:val="00E56689"/>
    <w:rsid w:val="00E57FB8"/>
    <w:rsid w:val="00E611B4"/>
    <w:rsid w:val="00E639E7"/>
    <w:rsid w:val="00E810B5"/>
    <w:rsid w:val="00E865E4"/>
    <w:rsid w:val="00E876A7"/>
    <w:rsid w:val="00EA60D2"/>
    <w:rsid w:val="00EB0000"/>
    <w:rsid w:val="00EB10BA"/>
    <w:rsid w:val="00ED5868"/>
    <w:rsid w:val="00ED71A9"/>
    <w:rsid w:val="00EE5B56"/>
    <w:rsid w:val="00EE5FE5"/>
    <w:rsid w:val="00EE7F24"/>
    <w:rsid w:val="00F03823"/>
    <w:rsid w:val="00F0679F"/>
    <w:rsid w:val="00F06DB8"/>
    <w:rsid w:val="00F24FBE"/>
    <w:rsid w:val="00F268FC"/>
    <w:rsid w:val="00F30E6B"/>
    <w:rsid w:val="00F3103A"/>
    <w:rsid w:val="00F33BEE"/>
    <w:rsid w:val="00F40B7D"/>
    <w:rsid w:val="00F40F8A"/>
    <w:rsid w:val="00F71307"/>
    <w:rsid w:val="00F82579"/>
    <w:rsid w:val="00F8598A"/>
    <w:rsid w:val="00FA20B9"/>
    <w:rsid w:val="00FA3C33"/>
    <w:rsid w:val="00FA469A"/>
    <w:rsid w:val="00FB1D24"/>
    <w:rsid w:val="00FB2962"/>
    <w:rsid w:val="00FB4276"/>
    <w:rsid w:val="00FC700C"/>
    <w:rsid w:val="00FE0468"/>
    <w:rsid w:val="00FE5286"/>
    <w:rsid w:val="00FE5D79"/>
    <w:rsid w:val="00FE7844"/>
    <w:rsid w:val="00FF073D"/>
    <w:rsid w:val="00FF088D"/>
    <w:rsid w:val="00FF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5C8DA48-3BD6-4FE8-8F5C-6B035716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12983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812983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rsid w:val="00812983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rsid w:val="00812983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  <w:rsid w:val="00812983"/>
  </w:style>
  <w:style w:type="paragraph" w:styleId="Pagrindiniotekstotrauka">
    <w:name w:val="Body Text Indent"/>
    <w:basedOn w:val="prastasis"/>
    <w:link w:val="PagrindiniotekstotraukaDiagrama"/>
    <w:rsid w:val="00812983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rsid w:val="00812983"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8B20DE"/>
    <w:rPr>
      <w:rFonts w:ascii="Tahoma" w:hAnsi="Tahoma" w:cs="Tahoma"/>
      <w:sz w:val="16"/>
      <w:szCs w:val="16"/>
    </w:rPr>
  </w:style>
  <w:style w:type="character" w:styleId="Hipersaitas">
    <w:name w:val="Hyperlink"/>
    <w:rsid w:val="004753C7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90341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rsid w:val="00090341"/>
    <w:rPr>
      <w:sz w:val="24"/>
      <w:szCs w:val="24"/>
      <w:lang w:val="en-GB"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8E2871"/>
    <w:rPr>
      <w:rFonts w:ascii="TimesLT" w:hAnsi="TimesL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70C08-34BB-473F-A054-4A1FC5AB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Silales rajono savivaldybe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2020-07-23T09:51:00Z</cp:lastPrinted>
  <dcterms:created xsi:type="dcterms:W3CDTF">2020-07-23T10:13:00Z</dcterms:created>
  <dcterms:modified xsi:type="dcterms:W3CDTF">2020-07-23T10:13:00Z</dcterms:modified>
</cp:coreProperties>
</file>