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D53E9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SUTEIKIMO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377CC3">
        <w:rPr>
          <w:sz w:val="24"/>
          <w:lang w:val="lt-LT"/>
        </w:rPr>
        <w:t xml:space="preserve">. lapkričio 27 </w:t>
      </w:r>
      <w:r>
        <w:rPr>
          <w:sz w:val="24"/>
          <w:lang w:val="lt-LT"/>
        </w:rPr>
        <w:t>d. Nr. DĮV –</w:t>
      </w:r>
      <w:r w:rsidR="005C0C6A">
        <w:rPr>
          <w:sz w:val="24"/>
          <w:lang w:val="lt-LT"/>
        </w:rPr>
        <w:t xml:space="preserve"> 1602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</w:t>
      </w:r>
      <w:r>
        <w:rPr>
          <w:lang w:val="lt-LT"/>
        </w:rPr>
        <w:t xml:space="preserve">ntiems Šilalės r. sav., </w:t>
      </w:r>
      <w:r w:rsidR="00BB7FAF">
        <w:rPr>
          <w:lang w:val="lt-LT"/>
        </w:rPr>
        <w:t>Laukuvos</w:t>
      </w:r>
      <w:r>
        <w:rPr>
          <w:lang w:val="lt-LT"/>
        </w:rPr>
        <w:t xml:space="preserve"> sen., </w:t>
      </w:r>
      <w:proofErr w:type="spellStart"/>
      <w:r w:rsidR="00BB7FAF">
        <w:rPr>
          <w:lang w:val="lt-LT"/>
        </w:rPr>
        <w:t>Samoškalių</w:t>
      </w:r>
      <w:proofErr w:type="spellEnd"/>
      <w:r>
        <w:rPr>
          <w:lang w:val="lt-LT"/>
        </w:rPr>
        <w:t xml:space="preserve"> k., pagal priedą.</w:t>
      </w:r>
    </w:p>
    <w:p w:rsidR="007F69BC" w:rsidRPr="004E1BEF" w:rsidRDefault="007F69BC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77CC3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0C6A"/>
    <w:rsid w:val="005C2F0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3E97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2017-11-08T12:54:00Z</cp:lastPrinted>
  <dcterms:created xsi:type="dcterms:W3CDTF">2017-11-27T15:35:00Z</dcterms:created>
  <dcterms:modified xsi:type="dcterms:W3CDTF">2017-11-27T15:36:00Z</dcterms:modified>
</cp:coreProperties>
</file>