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470" w:rsidRDefault="00E50470" w:rsidP="00E50470">
      <w:pPr>
        <w:jc w:val="center"/>
      </w:pPr>
      <w:r>
        <w:rPr>
          <w:noProof/>
        </w:rPr>
        <w:drawing>
          <wp:inline distT="0" distB="0" distL="0" distR="0">
            <wp:extent cx="542925" cy="628650"/>
            <wp:effectExtent l="1905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42925" cy="628650"/>
                    </a:xfrm>
                    <a:prstGeom prst="rect">
                      <a:avLst/>
                    </a:prstGeom>
                    <a:noFill/>
                    <a:ln w="9525">
                      <a:noFill/>
                      <a:miter lim="800000"/>
                      <a:headEnd/>
                      <a:tailEnd/>
                    </a:ln>
                  </pic:spPr>
                </pic:pic>
              </a:graphicData>
            </a:graphic>
          </wp:inline>
        </w:drawing>
      </w:r>
    </w:p>
    <w:p w:rsidR="00E50470" w:rsidRDefault="00E50470" w:rsidP="00E50470">
      <w:pPr>
        <w:jc w:val="center"/>
      </w:pPr>
    </w:p>
    <w:p w:rsidR="00E50470" w:rsidRPr="00813625" w:rsidRDefault="00E50470" w:rsidP="00E50470">
      <w:pPr>
        <w:jc w:val="center"/>
        <w:rPr>
          <w:b/>
          <w:caps/>
        </w:rPr>
      </w:pPr>
      <w:r w:rsidRPr="00813625">
        <w:rPr>
          <w:b/>
          <w:caps/>
        </w:rPr>
        <w:t>Šilalės rajono savivaldybės administracijOS</w:t>
      </w:r>
    </w:p>
    <w:p w:rsidR="00E50470" w:rsidRPr="00813625" w:rsidRDefault="00E50470" w:rsidP="00E50470">
      <w:pPr>
        <w:jc w:val="center"/>
        <w:rPr>
          <w:b/>
          <w:caps/>
        </w:rPr>
      </w:pPr>
      <w:r w:rsidRPr="00813625">
        <w:rPr>
          <w:b/>
          <w:caps/>
        </w:rPr>
        <w:t>DIREKTORIUS</w:t>
      </w:r>
    </w:p>
    <w:p w:rsidR="00E50470" w:rsidRPr="00813625" w:rsidRDefault="00E50470" w:rsidP="00E50470">
      <w:pPr>
        <w:rPr>
          <w:b/>
          <w:caps/>
        </w:rPr>
      </w:pPr>
    </w:p>
    <w:p w:rsidR="00E50470" w:rsidRPr="00813625" w:rsidRDefault="00E50470" w:rsidP="00E50470">
      <w:pPr>
        <w:pStyle w:val="Pavadinimas1"/>
        <w:ind w:left="180"/>
        <w:jc w:val="center"/>
        <w:rPr>
          <w:rFonts w:ascii="Times New Roman" w:hAnsi="Times New Roman"/>
          <w:sz w:val="24"/>
          <w:szCs w:val="24"/>
          <w:lang w:val="lt-LT"/>
        </w:rPr>
      </w:pPr>
      <w:r w:rsidRPr="00813625">
        <w:rPr>
          <w:rFonts w:ascii="Times New Roman" w:hAnsi="Times New Roman"/>
          <w:sz w:val="24"/>
          <w:szCs w:val="24"/>
          <w:lang w:val="lt-LT"/>
        </w:rPr>
        <w:t>Įsakymas</w:t>
      </w:r>
    </w:p>
    <w:p w:rsidR="00E50470" w:rsidRPr="00813625" w:rsidRDefault="00E50470" w:rsidP="00E50470">
      <w:pPr>
        <w:pStyle w:val="Pavadinimas1"/>
        <w:ind w:left="0"/>
        <w:jc w:val="center"/>
        <w:rPr>
          <w:rFonts w:ascii="Times New Roman" w:hAnsi="Times New Roman"/>
          <w:sz w:val="24"/>
          <w:szCs w:val="24"/>
          <w:lang w:val="lt-LT"/>
        </w:rPr>
      </w:pPr>
      <w:r>
        <w:rPr>
          <w:rFonts w:ascii="Times New Roman" w:hAnsi="Times New Roman"/>
          <w:sz w:val="24"/>
          <w:szCs w:val="24"/>
          <w:lang w:val="lt-LT"/>
        </w:rPr>
        <w:t xml:space="preserve">DĖL ŠILALĖS RAJONO </w:t>
      </w:r>
      <w:r w:rsidRPr="00813625">
        <w:rPr>
          <w:rFonts w:ascii="Times New Roman" w:hAnsi="Times New Roman"/>
          <w:sz w:val="24"/>
          <w:szCs w:val="24"/>
          <w:lang w:val="lt-LT"/>
        </w:rPr>
        <w:t>NEVYRIAUSYBINIŲ ORGAN</w:t>
      </w:r>
      <w:r w:rsidR="006A2EEE">
        <w:rPr>
          <w:rFonts w:ascii="Times New Roman" w:hAnsi="Times New Roman"/>
          <w:sz w:val="24"/>
          <w:szCs w:val="24"/>
          <w:lang w:val="lt-LT"/>
        </w:rPr>
        <w:t>IZACIJŲ PLĖTROS</w:t>
      </w:r>
      <w:r>
        <w:rPr>
          <w:rFonts w:ascii="Times New Roman" w:hAnsi="Times New Roman"/>
          <w:sz w:val="24"/>
          <w:szCs w:val="24"/>
          <w:lang w:val="lt-LT"/>
        </w:rPr>
        <w:t xml:space="preserve"> PROGRAMOS LĖŠŲ SKyRi</w:t>
      </w:r>
      <w:r w:rsidRPr="00813625">
        <w:rPr>
          <w:rFonts w:ascii="Times New Roman" w:hAnsi="Times New Roman"/>
          <w:sz w:val="24"/>
          <w:szCs w:val="24"/>
          <w:lang w:val="lt-LT"/>
        </w:rPr>
        <w:t>MO</w:t>
      </w:r>
    </w:p>
    <w:p w:rsidR="00E50470" w:rsidRPr="00813625" w:rsidRDefault="00E50470" w:rsidP="00E50470">
      <w:pPr>
        <w:pStyle w:val="MAZAS"/>
        <w:rPr>
          <w:rFonts w:ascii="Times New Roman" w:hAnsi="Times New Roman"/>
          <w:color w:val="auto"/>
          <w:sz w:val="24"/>
          <w:szCs w:val="24"/>
          <w:lang w:val="lt-LT"/>
        </w:rPr>
      </w:pPr>
    </w:p>
    <w:p w:rsidR="00E50470" w:rsidRPr="00813625" w:rsidRDefault="006A2EEE" w:rsidP="00E50470">
      <w:pPr>
        <w:pStyle w:val="ISTATYMAS"/>
        <w:rPr>
          <w:rFonts w:ascii="Times New Roman" w:hAnsi="Times New Roman"/>
          <w:sz w:val="24"/>
          <w:szCs w:val="24"/>
          <w:lang w:val="lt-LT"/>
        </w:rPr>
      </w:pPr>
      <w:r>
        <w:rPr>
          <w:rFonts w:ascii="Times New Roman" w:hAnsi="Times New Roman"/>
          <w:sz w:val="24"/>
          <w:szCs w:val="24"/>
          <w:lang w:val="lt-LT"/>
        </w:rPr>
        <w:t>20</w:t>
      </w:r>
      <w:r w:rsidR="00C17181">
        <w:rPr>
          <w:rFonts w:ascii="Times New Roman" w:hAnsi="Times New Roman"/>
          <w:sz w:val="24"/>
          <w:szCs w:val="24"/>
          <w:lang w:val="lt-LT"/>
        </w:rPr>
        <w:t>20</w:t>
      </w:r>
      <w:r>
        <w:rPr>
          <w:rFonts w:ascii="Times New Roman" w:hAnsi="Times New Roman"/>
          <w:sz w:val="24"/>
          <w:szCs w:val="24"/>
          <w:lang w:val="lt-LT"/>
        </w:rPr>
        <w:t xml:space="preserve"> m. </w:t>
      </w:r>
      <w:r w:rsidR="00C17181">
        <w:rPr>
          <w:rFonts w:ascii="Times New Roman" w:hAnsi="Times New Roman"/>
          <w:sz w:val="24"/>
          <w:szCs w:val="24"/>
          <w:lang w:val="lt-LT"/>
        </w:rPr>
        <w:t>gegužės</w:t>
      </w:r>
      <w:r w:rsidR="008728F6">
        <w:rPr>
          <w:rFonts w:ascii="Times New Roman" w:hAnsi="Times New Roman"/>
          <w:sz w:val="24"/>
          <w:szCs w:val="24"/>
          <w:lang w:val="lt-LT"/>
        </w:rPr>
        <w:t xml:space="preserve"> 8</w:t>
      </w:r>
      <w:r w:rsidR="00E50470" w:rsidRPr="00813625">
        <w:rPr>
          <w:rFonts w:ascii="Times New Roman" w:hAnsi="Times New Roman"/>
          <w:sz w:val="24"/>
          <w:szCs w:val="24"/>
          <w:lang w:val="lt-LT"/>
        </w:rPr>
        <w:t xml:space="preserve"> d. Nr. DĮV-</w:t>
      </w:r>
      <w:r w:rsidR="008728F6">
        <w:rPr>
          <w:rFonts w:ascii="Times New Roman" w:hAnsi="Times New Roman"/>
          <w:sz w:val="24"/>
          <w:szCs w:val="24"/>
          <w:lang w:val="lt-LT"/>
        </w:rPr>
        <w:t>410</w:t>
      </w:r>
      <w:bookmarkStart w:id="0" w:name="_GoBack"/>
      <w:bookmarkEnd w:id="0"/>
    </w:p>
    <w:p w:rsidR="00E50470" w:rsidRPr="00813625" w:rsidRDefault="00E50470" w:rsidP="00E50470">
      <w:pPr>
        <w:pStyle w:val="ISTATYMAS"/>
        <w:rPr>
          <w:rFonts w:ascii="Times New Roman" w:hAnsi="Times New Roman"/>
          <w:sz w:val="24"/>
          <w:szCs w:val="24"/>
          <w:lang w:val="lt-LT"/>
        </w:rPr>
      </w:pPr>
      <w:r w:rsidRPr="00813625">
        <w:rPr>
          <w:rFonts w:ascii="Times New Roman" w:hAnsi="Times New Roman"/>
          <w:sz w:val="24"/>
          <w:szCs w:val="24"/>
          <w:lang w:val="lt-LT"/>
        </w:rPr>
        <w:t>Šilalė</w:t>
      </w:r>
    </w:p>
    <w:p w:rsidR="00E50470" w:rsidRPr="00813625" w:rsidRDefault="00E50470" w:rsidP="003E2A23">
      <w:pPr>
        <w:ind w:firstLine="851"/>
      </w:pPr>
    </w:p>
    <w:p w:rsidR="00E50470" w:rsidRPr="00813625" w:rsidRDefault="00E50470" w:rsidP="003E2A23">
      <w:pPr>
        <w:ind w:firstLine="851"/>
        <w:jc w:val="both"/>
      </w:pPr>
      <w:r w:rsidRPr="00813625">
        <w:t>Vadovaudamasis Lietuvos Respublikos vietos savivaldos įstatymo 29 straipsnio 8 dalies 2 punktu, Šilalės rajono nev</w:t>
      </w:r>
      <w:r w:rsidR="006A2EEE">
        <w:t>yriausybinių organizacijų plėtros programa, patvirtinta</w:t>
      </w:r>
      <w:r w:rsidRPr="00813625">
        <w:t xml:space="preserve"> Šilalės </w:t>
      </w:r>
      <w:r w:rsidR="006A2EEE">
        <w:t>rajono savivaldybės tarybos 2019 m. rugpjūčio 30 d. sprendimu Nr. T1-191</w:t>
      </w:r>
      <w:r w:rsidRPr="00813625">
        <w:t xml:space="preserve"> „Dėl Šilalės rajono nev</w:t>
      </w:r>
      <w:r w:rsidR="006A2EEE">
        <w:t>yriausybinių organizacijų plėtros</w:t>
      </w:r>
      <w:r w:rsidRPr="00813625">
        <w:t xml:space="preserve"> programos</w:t>
      </w:r>
      <w:r w:rsidR="006A2EEE">
        <w:t>, atrankos komisijos ir jos nuostatų</w:t>
      </w:r>
      <w:r w:rsidRPr="00813625">
        <w:t xml:space="preserve"> tvirtinimo“, atsižvelgdamas į Šilalės rajono nev</w:t>
      </w:r>
      <w:r w:rsidR="006A2EEE">
        <w:t>yriausybinių organizacijų plėtros</w:t>
      </w:r>
      <w:r w:rsidRPr="00813625">
        <w:t xml:space="preserve"> p</w:t>
      </w:r>
      <w:r>
        <w:t>rogramos at</w:t>
      </w:r>
      <w:r w:rsidR="006A2EEE">
        <w:t>rankos komisijos 20</w:t>
      </w:r>
      <w:r w:rsidR="00C17181">
        <w:t>20</w:t>
      </w:r>
      <w:r w:rsidR="006A2EEE">
        <w:t xml:space="preserve"> m. </w:t>
      </w:r>
      <w:r w:rsidR="00C17181">
        <w:t>gegužės5</w:t>
      </w:r>
      <w:r w:rsidR="006A2EEE">
        <w:t xml:space="preserve"> d. posėdžio </w:t>
      </w:r>
      <w:r w:rsidR="007A7764">
        <w:t>protokolą Nr.</w:t>
      </w:r>
      <w:r w:rsidR="00C17181">
        <w:t>T19-15(11.1 E)</w:t>
      </w:r>
      <w:r w:rsidRPr="00813625">
        <w:t>:</w:t>
      </w:r>
    </w:p>
    <w:p w:rsidR="00E50470" w:rsidRDefault="003E2A23" w:rsidP="003E2A23">
      <w:pPr>
        <w:tabs>
          <w:tab w:val="left" w:pos="993"/>
          <w:tab w:val="left" w:pos="1418"/>
        </w:tabs>
        <w:ind w:firstLine="851"/>
        <w:jc w:val="both"/>
      </w:pPr>
      <w:r>
        <w:t xml:space="preserve">1. </w:t>
      </w:r>
      <w:r w:rsidR="00594763">
        <w:t xml:space="preserve">S k i r i u </w:t>
      </w:r>
      <w:r w:rsidR="00E50470">
        <w:t xml:space="preserve">iš Jaunimo politikos įgyvendinimo programos (Nr. 14)Šilalės rajono </w:t>
      </w:r>
      <w:r w:rsidR="00E50470" w:rsidRPr="00813625">
        <w:t>nevyriausybinių organizacijų</w:t>
      </w:r>
      <w:r w:rsidR="00E50470">
        <w:t xml:space="preserve"> rėmimo programos įgyvendinimo priemonei (14.01.02.03)</w:t>
      </w:r>
      <w:r>
        <w:t xml:space="preserve"> </w:t>
      </w:r>
      <w:r w:rsidR="00C17181">
        <w:t>7</w:t>
      </w:r>
      <w:r w:rsidR="006A2EEE">
        <w:t>000 eurų</w:t>
      </w:r>
      <w:r w:rsidR="00E50470">
        <w:t xml:space="preserve">: </w:t>
      </w:r>
    </w:p>
    <w:p w:rsidR="00C17181" w:rsidRDefault="003E2A23" w:rsidP="003E2A23">
      <w:pPr>
        <w:ind w:firstLine="851"/>
        <w:jc w:val="both"/>
      </w:pPr>
      <w:r>
        <w:t xml:space="preserve">1.1 </w:t>
      </w:r>
      <w:r w:rsidR="00C17181">
        <w:t>Asociacijos „Vilties galia“ projektui „Socialinių, sveikatos paslaugų ir prevencinių priemonių plėtojimo ir jų tęstinumo, žmonių su negalia užimtumo organizavimas“ – 200 eurų;</w:t>
      </w:r>
    </w:p>
    <w:p w:rsidR="00C17181" w:rsidRDefault="003E2A23" w:rsidP="003E2A23">
      <w:pPr>
        <w:ind w:firstLine="851"/>
        <w:jc w:val="both"/>
      </w:pPr>
      <w:r>
        <w:t xml:space="preserve">1.2. </w:t>
      </w:r>
      <w:r w:rsidR="00C17181">
        <w:t>Lietuvos politinių kalinių ir tremtinių sąjungos Šilalės filialo projektui „Lietuvos politinių kalinių ir tremtinių sąjungos Šilalės filialo veikla siekiant išsaugoti krašto istoriją“ – 300 eurų;</w:t>
      </w:r>
    </w:p>
    <w:p w:rsidR="00C17181" w:rsidRDefault="003E2A23" w:rsidP="003E2A23">
      <w:pPr>
        <w:ind w:firstLine="851"/>
        <w:jc w:val="both"/>
      </w:pPr>
      <w:r>
        <w:t xml:space="preserve">1.3. </w:t>
      </w:r>
      <w:r w:rsidR="00C17181">
        <w:t>Šilalės krašto neįgaliųjų sąjungos projektui „Paslaugų neįgaliesiems bendruomenėje organizavimo ir teikimo plėtra“ – 250 eurų;</w:t>
      </w:r>
    </w:p>
    <w:p w:rsidR="00C17181" w:rsidRDefault="003E2A23" w:rsidP="003E2A23">
      <w:pPr>
        <w:ind w:firstLine="851"/>
        <w:jc w:val="both"/>
      </w:pPr>
      <w:r>
        <w:t>1.4. Lietuvos pensininkų sąjungos „Bočiai“</w:t>
      </w:r>
      <w:r w:rsidR="00C17181">
        <w:t xml:space="preserve"> Šilalės rajono bendrijos projektui „Pagyvenusių žmonių užimtumo organizavimas „Neįsileisim širdin sutemos“ – 250 eurų;</w:t>
      </w:r>
    </w:p>
    <w:p w:rsidR="00C17181" w:rsidRDefault="003E2A23" w:rsidP="003E2A23">
      <w:pPr>
        <w:ind w:firstLine="851"/>
        <w:jc w:val="both"/>
      </w:pPr>
      <w:r>
        <w:t xml:space="preserve">1.5. </w:t>
      </w:r>
      <w:r w:rsidR="00C17181">
        <w:t>Bijotų bendruomenės projektui „Lauko pavėsinės įsigijimas“ – 400 eurų;</w:t>
      </w:r>
    </w:p>
    <w:p w:rsidR="00C17181" w:rsidRDefault="003E2A23" w:rsidP="003E2A23">
      <w:pPr>
        <w:ind w:firstLine="851"/>
        <w:jc w:val="both"/>
      </w:pPr>
      <w:r>
        <w:t xml:space="preserve">1.6. </w:t>
      </w:r>
      <w:r w:rsidR="00C17181">
        <w:t>Laukuvos miestelio bendruomenės projektui „Padovanok, rudenėli, moliūgą“ – 200 eurų;</w:t>
      </w:r>
    </w:p>
    <w:p w:rsidR="00C17181" w:rsidRDefault="003E2A23" w:rsidP="003E2A23">
      <w:pPr>
        <w:ind w:firstLine="851"/>
        <w:jc w:val="both"/>
      </w:pPr>
      <w:r>
        <w:t xml:space="preserve">1.7. </w:t>
      </w:r>
      <w:r w:rsidR="00C17181">
        <w:t>Kvėdarnos bendruomenės centro projektui „Kvėdarnos daugiafunkcio centro atidarymo šventė“ – 300 eurų;</w:t>
      </w:r>
    </w:p>
    <w:p w:rsidR="00C17181" w:rsidRDefault="003E2A23" w:rsidP="003E2A23">
      <w:pPr>
        <w:ind w:firstLine="851"/>
        <w:jc w:val="both"/>
      </w:pPr>
      <w:r>
        <w:t xml:space="preserve">1.8. </w:t>
      </w:r>
      <w:proofErr w:type="spellStart"/>
      <w:r w:rsidR="00C17181">
        <w:t>Požerės</w:t>
      </w:r>
      <w:proofErr w:type="spellEnd"/>
      <w:r w:rsidR="00C17181">
        <w:t xml:space="preserve"> kaimo bendruomenės projektui „Prasmingas laukimas“ – 200 eurų;</w:t>
      </w:r>
    </w:p>
    <w:p w:rsidR="00C17181" w:rsidRDefault="003E2A23" w:rsidP="003E2A23">
      <w:pPr>
        <w:ind w:firstLine="851"/>
        <w:jc w:val="both"/>
      </w:pPr>
      <w:r>
        <w:t>1.9. Asociacijos „Žadeikių sūkurys“</w:t>
      </w:r>
      <w:r w:rsidR="00C17181">
        <w:t xml:space="preserve"> projektui „Vaikų ir jaunimo laisvalaikio užimtumo skatinimas, taip pat gyventojų užimtumo organizavimas Žadeikių seniūnijoje“ – 800 eurų;</w:t>
      </w:r>
    </w:p>
    <w:p w:rsidR="00C17181" w:rsidRDefault="003E2A23" w:rsidP="003E2A23">
      <w:pPr>
        <w:ind w:firstLine="851"/>
        <w:jc w:val="both"/>
      </w:pPr>
      <w:r>
        <w:t xml:space="preserve">1.10. </w:t>
      </w:r>
      <w:r w:rsidR="00C17181">
        <w:t xml:space="preserve">VšĮ </w:t>
      </w:r>
      <w:r>
        <w:t>„</w:t>
      </w:r>
      <w:proofErr w:type="spellStart"/>
      <w:r w:rsidR="00C17181">
        <w:t>Suodnas</w:t>
      </w:r>
      <w:proofErr w:type="spellEnd"/>
      <w:r>
        <w:t>“</w:t>
      </w:r>
      <w:r w:rsidR="00C17181">
        <w:t xml:space="preserve"> projektui „VšĮ </w:t>
      </w:r>
      <w:r>
        <w:t>„</w:t>
      </w:r>
      <w:proofErr w:type="spellStart"/>
      <w:r>
        <w:t>Suodnas</w:t>
      </w:r>
      <w:proofErr w:type="spellEnd"/>
      <w:r>
        <w:t>“</w:t>
      </w:r>
      <w:r w:rsidR="00C17181">
        <w:t xml:space="preserve"> veiklos 10-metis“ – 300 eurų;</w:t>
      </w:r>
    </w:p>
    <w:p w:rsidR="00C17181" w:rsidRDefault="003E2A23" w:rsidP="003E2A23">
      <w:pPr>
        <w:ind w:firstLine="851"/>
        <w:jc w:val="both"/>
      </w:pPr>
      <w:r>
        <w:t xml:space="preserve">1.11. </w:t>
      </w:r>
      <w:proofErr w:type="spellStart"/>
      <w:r w:rsidR="00C17181">
        <w:t>Didkiemio</w:t>
      </w:r>
      <w:proofErr w:type="spellEnd"/>
      <w:r w:rsidR="00C17181">
        <w:t xml:space="preserve"> kaimo bendruomenės projektui „</w:t>
      </w:r>
      <w:proofErr w:type="spellStart"/>
      <w:r w:rsidR="00C17181">
        <w:t>Didkiemio</w:t>
      </w:r>
      <w:proofErr w:type="spellEnd"/>
      <w:r w:rsidR="00C17181">
        <w:t xml:space="preserve"> kaimo kultūra ir tradicijos“ – 200 eurų;</w:t>
      </w:r>
    </w:p>
    <w:p w:rsidR="00C17181" w:rsidRDefault="003E2A23" w:rsidP="003E2A23">
      <w:pPr>
        <w:ind w:firstLine="851"/>
        <w:jc w:val="both"/>
      </w:pPr>
      <w:r>
        <w:t xml:space="preserve">1.12. </w:t>
      </w:r>
      <w:proofErr w:type="spellStart"/>
      <w:r w:rsidR="00C17181">
        <w:t>Obelyno</w:t>
      </w:r>
      <w:proofErr w:type="spellEnd"/>
      <w:r w:rsidR="00C17181">
        <w:t xml:space="preserve"> bendruomenės centro projektui „Auginame bendruomeniškumą „Tradicijų sode“ – 350 eurų;</w:t>
      </w:r>
    </w:p>
    <w:p w:rsidR="00C17181" w:rsidRDefault="003E2A23" w:rsidP="003E2A23">
      <w:pPr>
        <w:ind w:firstLine="851"/>
        <w:jc w:val="both"/>
      </w:pPr>
      <w:r>
        <w:t xml:space="preserve">1.13. </w:t>
      </w:r>
      <w:proofErr w:type="spellStart"/>
      <w:r w:rsidR="00C17181">
        <w:t>Bytlaukio</w:t>
      </w:r>
      <w:proofErr w:type="spellEnd"/>
      <w:r w:rsidR="00C17181">
        <w:t xml:space="preserve"> bendruomenės projektui „Aukime ir būkime stiprūs“ – 1000 eurų;</w:t>
      </w:r>
    </w:p>
    <w:p w:rsidR="00C17181" w:rsidRDefault="003E2A23" w:rsidP="003E2A23">
      <w:pPr>
        <w:ind w:firstLine="851"/>
        <w:jc w:val="both"/>
      </w:pPr>
      <w:r>
        <w:t xml:space="preserve">1.14. </w:t>
      </w:r>
      <w:r w:rsidR="00C17181">
        <w:t>Žvingių kaimo bendruomenės projektui „Mes visi kartu – Jėga“ – 300 eurų;</w:t>
      </w:r>
    </w:p>
    <w:p w:rsidR="00C17181" w:rsidRDefault="003E2A23" w:rsidP="003E2A23">
      <w:pPr>
        <w:ind w:firstLine="851"/>
        <w:jc w:val="both"/>
      </w:pPr>
      <w:r>
        <w:t xml:space="preserve">1.15. </w:t>
      </w:r>
      <w:r w:rsidR="00C17181">
        <w:t xml:space="preserve">VšĮ </w:t>
      </w:r>
      <w:r>
        <w:t>„</w:t>
      </w:r>
      <w:proofErr w:type="spellStart"/>
      <w:r w:rsidR="00C17181">
        <w:t>Kraštomanija</w:t>
      </w:r>
      <w:proofErr w:type="spellEnd"/>
      <w:r>
        <w:t>“</w:t>
      </w:r>
      <w:r w:rsidR="00C17181">
        <w:t xml:space="preserve"> projektui „Jūra teka per gamtos ir kultūros turtus“ – 500 eurų;</w:t>
      </w:r>
    </w:p>
    <w:p w:rsidR="00C17181" w:rsidRDefault="003E2A23" w:rsidP="003E2A23">
      <w:pPr>
        <w:ind w:firstLine="851"/>
        <w:jc w:val="both"/>
      </w:pPr>
      <w:r>
        <w:t xml:space="preserve">1.16. </w:t>
      </w:r>
      <w:r w:rsidR="00C17181">
        <w:t>Šilalės rajono visuomeninių jaunimo organ</w:t>
      </w:r>
      <w:r>
        <w:t>izacijų sąjungos „Apskritasis stalas“</w:t>
      </w:r>
      <w:r w:rsidR="00C17181">
        <w:t xml:space="preserve"> projektui „NVO naktis“ – 400 eurų;</w:t>
      </w:r>
    </w:p>
    <w:p w:rsidR="00C17181" w:rsidRDefault="003E2A23" w:rsidP="003E2A23">
      <w:pPr>
        <w:ind w:firstLine="851"/>
        <w:jc w:val="both"/>
      </w:pPr>
      <w:r>
        <w:t>1.17. Kaimų bendruomenės „</w:t>
      </w:r>
      <w:proofErr w:type="spellStart"/>
      <w:r>
        <w:t>Saulietekis</w:t>
      </w:r>
      <w:proofErr w:type="spellEnd"/>
      <w:r>
        <w:t>“</w:t>
      </w:r>
      <w:r w:rsidR="00C17181">
        <w:t xml:space="preserve"> projektui „Kalėdų džiaugsmo belaukiant“ – 300 eurų;</w:t>
      </w:r>
    </w:p>
    <w:p w:rsidR="00C17181" w:rsidRDefault="003E2A23" w:rsidP="003E2A23">
      <w:pPr>
        <w:ind w:firstLine="851"/>
        <w:jc w:val="both"/>
      </w:pPr>
      <w:r>
        <w:t xml:space="preserve">1.18. </w:t>
      </w:r>
      <w:r w:rsidR="00C17181">
        <w:t>Jomantų kaimo bendruomenės projektui „Krepšinis visiems“ – 450 eurų;</w:t>
      </w:r>
    </w:p>
    <w:p w:rsidR="00C17181" w:rsidRDefault="003E2A23" w:rsidP="003E2A23">
      <w:pPr>
        <w:ind w:firstLine="851"/>
        <w:jc w:val="both"/>
      </w:pPr>
      <w:r>
        <w:t xml:space="preserve">1.19. </w:t>
      </w:r>
      <w:r w:rsidR="00C17181">
        <w:t>Upynos miestelio bendruomenės projektui „Kalėdų eglutės įžiebimas“ – 300 eurų.</w:t>
      </w:r>
    </w:p>
    <w:p w:rsidR="00E50470" w:rsidRPr="00813625" w:rsidRDefault="007903F1" w:rsidP="003E2A23">
      <w:pPr>
        <w:ind w:firstLine="851"/>
        <w:jc w:val="both"/>
      </w:pPr>
      <w:r>
        <w:lastRenderedPageBreak/>
        <w:t>2. N u s t a t a u, kad</w:t>
      </w:r>
      <w:r w:rsidR="003E2A23">
        <w:t xml:space="preserve"> </w:t>
      </w:r>
      <w:r>
        <w:t>vykdytojai</w:t>
      </w:r>
      <w:r w:rsidR="00E50470" w:rsidRPr="00813625">
        <w:t xml:space="preserve"> per 15 darbo dienų nuo informacijos apie</w:t>
      </w:r>
      <w:r>
        <w:t xml:space="preserve"> skirtas lėšas gavimo pateik</w:t>
      </w:r>
      <w:r w:rsidR="00E50470">
        <w:t>i</w:t>
      </w:r>
      <w:r>
        <w:t>a</w:t>
      </w:r>
      <w:r w:rsidR="00E50470">
        <w:t xml:space="preserve"> Šilalės rajono savivaldybės administracijos direktoriui </w:t>
      </w:r>
      <w:r w:rsidR="00E50470" w:rsidRPr="00813625">
        <w:t>tvirtinti po 2 egz</w:t>
      </w:r>
      <w:r w:rsidR="00F97DD0">
        <w:t>empliorius Programos sąmatą ir lėšų teikimo</w:t>
      </w:r>
      <w:r w:rsidR="00E50470" w:rsidRPr="00813625">
        <w:t xml:space="preserve"> sutartį.</w:t>
      </w:r>
    </w:p>
    <w:p w:rsidR="00E50470" w:rsidRDefault="00E50470" w:rsidP="003E2A23">
      <w:pPr>
        <w:ind w:firstLine="851"/>
        <w:jc w:val="both"/>
      </w:pPr>
      <w:r>
        <w:t>3. P a v e d u Šilalės rajono s</w:t>
      </w:r>
      <w:r w:rsidRPr="00813625">
        <w:t>avivaldybės administracijos Buhalterinės apskaitos skyriui pe</w:t>
      </w:r>
      <w:r>
        <w:t>rvesti lėšas 1 pu</w:t>
      </w:r>
      <w:r w:rsidR="00F97DD0">
        <w:t>nkte nurodytoms nevyriausybinėms organizacijoms pagal lėšų teikimo sutartis</w:t>
      </w:r>
      <w:r w:rsidRPr="00813625">
        <w:t>.</w:t>
      </w:r>
    </w:p>
    <w:p w:rsidR="007A7764" w:rsidRPr="00813625" w:rsidRDefault="00830E78" w:rsidP="003E2A23">
      <w:pPr>
        <w:pStyle w:val="Sraopastraipa"/>
        <w:ind w:left="0" w:firstLine="851"/>
        <w:jc w:val="both"/>
      </w:pPr>
      <w:r>
        <w:t xml:space="preserve">4. </w:t>
      </w:r>
      <w:r w:rsidR="00CF0FF0">
        <w:t xml:space="preserve">P a v e d u paskelbti šį įsakymą Šilalės rajono savivaldybės interneto svetainėje </w:t>
      </w:r>
      <w:hyperlink r:id="rId8" w:history="1">
        <w:r w:rsidR="00CF0FF0" w:rsidRPr="00FA51A9">
          <w:rPr>
            <w:rStyle w:val="Hipersaitas"/>
            <w:color w:val="auto"/>
            <w:u w:val="none"/>
          </w:rPr>
          <w:t>www.silale.lt</w:t>
        </w:r>
      </w:hyperlink>
      <w:r w:rsidR="00CF0FF0" w:rsidRPr="00CF0FF0">
        <w:t xml:space="preserve">. </w:t>
      </w:r>
    </w:p>
    <w:p w:rsidR="00F97DD0" w:rsidRDefault="00F97DD0" w:rsidP="003E2A23">
      <w:pPr>
        <w:ind w:firstLine="851"/>
        <w:jc w:val="both"/>
      </w:pPr>
      <w:r w:rsidRPr="0006593A">
        <w:t>Šis įsakymas gali būti skundžiamas Lietuvos Respublikos administracinių bylų teisenos įstatymo nustatyta tvarka Lietuvos administracinių ginčų komisijos Klaipėdos apygardos skyriui (H. Manto g. 37, 92236 Klaipėda) arba Regionų apygardos administracinio tei</w:t>
      </w:r>
      <w:r>
        <w:t xml:space="preserve">smo Klaipėdos rūmams </w:t>
      </w:r>
      <w:r w:rsidRPr="0006593A">
        <w:t>(Galinio Pylimo g. 9, 91230 Klaipėda) per vieną mėnesį nuo šio įsakymo paskelbimo arba įteikimo suinteresuotam asmeniui dienos.</w:t>
      </w:r>
    </w:p>
    <w:p w:rsidR="00E50470" w:rsidRPr="00813625" w:rsidRDefault="00E50470" w:rsidP="003E2A23">
      <w:pPr>
        <w:ind w:left="1040" w:firstLine="851"/>
        <w:jc w:val="both"/>
      </w:pPr>
    </w:p>
    <w:p w:rsidR="00E50470" w:rsidRPr="00813625" w:rsidRDefault="00E50470" w:rsidP="00E50470">
      <w:pPr>
        <w:ind w:firstLine="680"/>
        <w:jc w:val="both"/>
      </w:pPr>
    </w:p>
    <w:p w:rsidR="008F6640" w:rsidRDefault="00E50470" w:rsidP="00F97DD0">
      <w:pPr>
        <w:jc w:val="both"/>
      </w:pPr>
      <w:r>
        <w:t>Administracijos d</w:t>
      </w:r>
      <w:r w:rsidRPr="00813625">
        <w:t xml:space="preserve">irektorius                                                             </w:t>
      </w:r>
      <w:r w:rsidR="00144C19">
        <w:t>Valdemaras Jasevičius</w:t>
      </w:r>
    </w:p>
    <w:sectPr w:rsidR="008F6640" w:rsidSect="00CF6874">
      <w:headerReference w:type="even" r:id="rId9"/>
      <w:headerReference w:type="default" r:id="rId10"/>
      <w:footerReference w:type="even" r:id="rId11"/>
      <w:footerReference w:type="default" r:id="rId12"/>
      <w:headerReference w:type="first" r:id="rId13"/>
      <w:footerReference w:type="first" r:id="rId14"/>
      <w:pgSz w:w="11906" w:h="16838"/>
      <w:pgMar w:top="851" w:right="850" w:bottom="568"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3F2" w:rsidRDefault="006B63F2" w:rsidP="002437F2">
      <w:r>
        <w:separator/>
      </w:r>
    </w:p>
  </w:endnote>
  <w:endnote w:type="continuationSeparator" w:id="0">
    <w:p w:rsidR="006B63F2" w:rsidRDefault="006B63F2" w:rsidP="00243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874" w:rsidRDefault="00CF6874">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874" w:rsidRDefault="00CF6874">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874" w:rsidRDefault="00CF687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3F2" w:rsidRDefault="006B63F2" w:rsidP="002437F2">
      <w:r>
        <w:separator/>
      </w:r>
    </w:p>
  </w:footnote>
  <w:footnote w:type="continuationSeparator" w:id="0">
    <w:p w:rsidR="006B63F2" w:rsidRDefault="006B63F2" w:rsidP="00243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874" w:rsidRDefault="00CF687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5304646"/>
      <w:docPartObj>
        <w:docPartGallery w:val="Page Numbers (Top of Page)"/>
        <w:docPartUnique/>
      </w:docPartObj>
    </w:sdtPr>
    <w:sdtEndPr/>
    <w:sdtContent>
      <w:p w:rsidR="00CF6874" w:rsidRDefault="008B26A6">
        <w:pPr>
          <w:pStyle w:val="Antrats"/>
          <w:jc w:val="center"/>
        </w:pPr>
        <w:r>
          <w:fldChar w:fldCharType="begin"/>
        </w:r>
        <w:r w:rsidR="00CF6874">
          <w:instrText>PAGE   \* MERGEFORMAT</w:instrText>
        </w:r>
        <w:r>
          <w:fldChar w:fldCharType="separate"/>
        </w:r>
        <w:r w:rsidR="008728F6">
          <w:rPr>
            <w:noProof/>
          </w:rPr>
          <w:t>2</w:t>
        </w:r>
        <w:r>
          <w:fldChar w:fldCharType="end"/>
        </w:r>
      </w:p>
    </w:sdtContent>
  </w:sdt>
  <w:p w:rsidR="002437F2" w:rsidRDefault="002437F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874" w:rsidRDefault="00CF687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E7CC9"/>
    <w:multiLevelType w:val="hybridMultilevel"/>
    <w:tmpl w:val="F490BE9A"/>
    <w:lvl w:ilvl="0" w:tplc="437EA504">
      <w:start w:val="4"/>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142B5B4F"/>
    <w:multiLevelType w:val="multilevel"/>
    <w:tmpl w:val="BE7416BA"/>
    <w:lvl w:ilvl="0">
      <w:start w:val="1"/>
      <w:numFmt w:val="decimal"/>
      <w:lvlText w:val="%1."/>
      <w:lvlJc w:val="left"/>
      <w:pPr>
        <w:ind w:left="1040" w:hanging="360"/>
      </w:pPr>
      <w:rPr>
        <w:rFonts w:hint="default"/>
      </w:rPr>
    </w:lvl>
    <w:lvl w:ilvl="1">
      <w:start w:val="15"/>
      <w:numFmt w:val="decimal"/>
      <w:isLgl/>
      <w:lvlText w:val="%1.%2."/>
      <w:lvlJc w:val="left"/>
      <w:pPr>
        <w:ind w:left="1189" w:hanging="480"/>
      </w:pPr>
      <w:rPr>
        <w:rFonts w:hint="default"/>
      </w:rPr>
    </w:lvl>
    <w:lvl w:ilvl="2">
      <w:start w:val="1"/>
      <w:numFmt w:val="decimal"/>
      <w:isLgl/>
      <w:lvlText w:val="%1.%2.%3."/>
      <w:lvlJc w:val="left"/>
      <w:pPr>
        <w:ind w:left="1458" w:hanging="720"/>
      </w:pPr>
      <w:rPr>
        <w:rFonts w:hint="default"/>
      </w:rPr>
    </w:lvl>
    <w:lvl w:ilvl="3">
      <w:start w:val="1"/>
      <w:numFmt w:val="decimal"/>
      <w:isLgl/>
      <w:lvlText w:val="%1.%2.%3.%4."/>
      <w:lvlJc w:val="left"/>
      <w:pPr>
        <w:ind w:left="1487" w:hanging="720"/>
      </w:pPr>
      <w:rPr>
        <w:rFonts w:hint="default"/>
      </w:rPr>
    </w:lvl>
    <w:lvl w:ilvl="4">
      <w:start w:val="1"/>
      <w:numFmt w:val="decimal"/>
      <w:isLgl/>
      <w:lvlText w:val="%1.%2.%3.%4.%5."/>
      <w:lvlJc w:val="left"/>
      <w:pPr>
        <w:ind w:left="1876" w:hanging="1080"/>
      </w:pPr>
      <w:rPr>
        <w:rFonts w:hint="default"/>
      </w:rPr>
    </w:lvl>
    <w:lvl w:ilvl="5">
      <w:start w:val="1"/>
      <w:numFmt w:val="decimal"/>
      <w:isLgl/>
      <w:lvlText w:val="%1.%2.%3.%4.%5.%6."/>
      <w:lvlJc w:val="left"/>
      <w:pPr>
        <w:ind w:left="1905" w:hanging="1080"/>
      </w:pPr>
      <w:rPr>
        <w:rFonts w:hint="default"/>
      </w:rPr>
    </w:lvl>
    <w:lvl w:ilvl="6">
      <w:start w:val="1"/>
      <w:numFmt w:val="decimal"/>
      <w:isLgl/>
      <w:lvlText w:val="%1.%2.%3.%4.%5.%6.%7."/>
      <w:lvlJc w:val="left"/>
      <w:pPr>
        <w:ind w:left="2294" w:hanging="1440"/>
      </w:pPr>
      <w:rPr>
        <w:rFonts w:hint="default"/>
      </w:rPr>
    </w:lvl>
    <w:lvl w:ilvl="7">
      <w:start w:val="1"/>
      <w:numFmt w:val="decimal"/>
      <w:isLgl/>
      <w:lvlText w:val="%1.%2.%3.%4.%5.%6.%7.%8."/>
      <w:lvlJc w:val="left"/>
      <w:pPr>
        <w:ind w:left="2323" w:hanging="1440"/>
      </w:pPr>
      <w:rPr>
        <w:rFonts w:hint="default"/>
      </w:rPr>
    </w:lvl>
    <w:lvl w:ilvl="8">
      <w:start w:val="1"/>
      <w:numFmt w:val="decimal"/>
      <w:isLgl/>
      <w:lvlText w:val="%1.%2.%3.%4.%5.%6.%7.%8.%9."/>
      <w:lvlJc w:val="left"/>
      <w:pPr>
        <w:ind w:left="2712" w:hanging="1800"/>
      </w:pPr>
      <w:rPr>
        <w:rFonts w:hint="default"/>
      </w:rPr>
    </w:lvl>
  </w:abstractNum>
  <w:abstractNum w:abstractNumId="2" w15:restartNumberingAfterBreak="0">
    <w:nsid w:val="1B37559B"/>
    <w:multiLevelType w:val="multilevel"/>
    <w:tmpl w:val="24EE2E7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650" w:hanging="360"/>
      </w:pPr>
      <w:rPr>
        <w:rFonts w:cs="Times New Roman" w:hint="default"/>
      </w:rPr>
    </w:lvl>
    <w:lvl w:ilvl="2">
      <w:start w:val="1"/>
      <w:numFmt w:val="decimal"/>
      <w:lvlText w:val="%1.%2.%3."/>
      <w:lvlJc w:val="left"/>
      <w:pPr>
        <w:ind w:left="3300" w:hanging="720"/>
      </w:pPr>
      <w:rPr>
        <w:rFonts w:cs="Times New Roman" w:hint="default"/>
      </w:rPr>
    </w:lvl>
    <w:lvl w:ilvl="3">
      <w:start w:val="1"/>
      <w:numFmt w:val="decimal"/>
      <w:lvlText w:val="%1.%2.%3.%4."/>
      <w:lvlJc w:val="left"/>
      <w:pPr>
        <w:ind w:left="4590" w:hanging="720"/>
      </w:pPr>
      <w:rPr>
        <w:rFonts w:cs="Times New Roman" w:hint="default"/>
      </w:rPr>
    </w:lvl>
    <w:lvl w:ilvl="4">
      <w:start w:val="1"/>
      <w:numFmt w:val="decimal"/>
      <w:lvlText w:val="%1.%2.%3.%4.%5."/>
      <w:lvlJc w:val="left"/>
      <w:pPr>
        <w:ind w:left="6240" w:hanging="1080"/>
      </w:pPr>
      <w:rPr>
        <w:rFonts w:cs="Times New Roman" w:hint="default"/>
      </w:rPr>
    </w:lvl>
    <w:lvl w:ilvl="5">
      <w:start w:val="1"/>
      <w:numFmt w:val="decimal"/>
      <w:lvlText w:val="%1.%2.%3.%4.%5.%6."/>
      <w:lvlJc w:val="left"/>
      <w:pPr>
        <w:ind w:left="7530" w:hanging="1080"/>
      </w:pPr>
      <w:rPr>
        <w:rFonts w:cs="Times New Roman" w:hint="default"/>
      </w:rPr>
    </w:lvl>
    <w:lvl w:ilvl="6">
      <w:start w:val="1"/>
      <w:numFmt w:val="decimal"/>
      <w:lvlText w:val="%1.%2.%3.%4.%5.%6.%7."/>
      <w:lvlJc w:val="left"/>
      <w:pPr>
        <w:ind w:left="9180" w:hanging="1440"/>
      </w:pPr>
      <w:rPr>
        <w:rFonts w:cs="Times New Roman" w:hint="default"/>
      </w:rPr>
    </w:lvl>
    <w:lvl w:ilvl="7">
      <w:start w:val="1"/>
      <w:numFmt w:val="decimal"/>
      <w:lvlText w:val="%1.%2.%3.%4.%5.%6.%7.%8."/>
      <w:lvlJc w:val="left"/>
      <w:pPr>
        <w:ind w:left="10470" w:hanging="1440"/>
      </w:pPr>
      <w:rPr>
        <w:rFonts w:cs="Times New Roman" w:hint="default"/>
      </w:rPr>
    </w:lvl>
    <w:lvl w:ilvl="8">
      <w:start w:val="1"/>
      <w:numFmt w:val="decimal"/>
      <w:lvlText w:val="%1.%2.%3.%4.%5.%6.%7.%8.%9."/>
      <w:lvlJc w:val="left"/>
      <w:pPr>
        <w:ind w:left="12120" w:hanging="1800"/>
      </w:pPr>
      <w:rPr>
        <w:rFonts w:cs="Times New Roman" w:hint="default"/>
      </w:rPr>
    </w:lvl>
  </w:abstractNum>
  <w:abstractNum w:abstractNumId="3" w15:restartNumberingAfterBreak="0">
    <w:nsid w:val="427A1377"/>
    <w:multiLevelType w:val="multilevel"/>
    <w:tmpl w:val="75F26036"/>
    <w:lvl w:ilvl="0">
      <w:start w:val="1"/>
      <w:numFmt w:val="decimal"/>
      <w:lvlText w:val="%1."/>
      <w:lvlJc w:val="left"/>
      <w:pPr>
        <w:ind w:left="1040" w:hanging="360"/>
      </w:pPr>
      <w:rPr>
        <w:rFonts w:ascii="Times New Roman" w:eastAsia="Times New Roman" w:hAnsi="Times New Roman" w:cs="Times New Roman"/>
      </w:rPr>
    </w:lvl>
    <w:lvl w:ilvl="1">
      <w:start w:val="1"/>
      <w:numFmt w:val="decimal"/>
      <w:isLgl/>
      <w:lvlText w:val="%1.%2."/>
      <w:lvlJc w:val="left"/>
      <w:pPr>
        <w:ind w:left="1400" w:hanging="360"/>
      </w:pPr>
      <w:rPr>
        <w:rFonts w:hint="default"/>
      </w:rPr>
    </w:lvl>
    <w:lvl w:ilvl="2">
      <w:start w:val="1"/>
      <w:numFmt w:val="decimal"/>
      <w:isLgl/>
      <w:lvlText w:val="%1.%2.%3."/>
      <w:lvlJc w:val="left"/>
      <w:pPr>
        <w:ind w:left="2120" w:hanging="720"/>
      </w:pPr>
      <w:rPr>
        <w:rFonts w:hint="default"/>
      </w:rPr>
    </w:lvl>
    <w:lvl w:ilvl="3">
      <w:start w:val="1"/>
      <w:numFmt w:val="decimal"/>
      <w:isLgl/>
      <w:lvlText w:val="%1.%2.%3.%4."/>
      <w:lvlJc w:val="left"/>
      <w:pPr>
        <w:ind w:left="2480" w:hanging="720"/>
      </w:pPr>
      <w:rPr>
        <w:rFonts w:hint="default"/>
      </w:rPr>
    </w:lvl>
    <w:lvl w:ilvl="4">
      <w:start w:val="1"/>
      <w:numFmt w:val="decimal"/>
      <w:isLgl/>
      <w:lvlText w:val="%1.%2.%3.%4.%5."/>
      <w:lvlJc w:val="left"/>
      <w:pPr>
        <w:ind w:left="3200" w:hanging="1080"/>
      </w:pPr>
      <w:rPr>
        <w:rFonts w:hint="default"/>
      </w:rPr>
    </w:lvl>
    <w:lvl w:ilvl="5">
      <w:start w:val="1"/>
      <w:numFmt w:val="decimal"/>
      <w:isLgl/>
      <w:lvlText w:val="%1.%2.%3.%4.%5.%6."/>
      <w:lvlJc w:val="left"/>
      <w:pPr>
        <w:ind w:left="3560" w:hanging="1080"/>
      </w:pPr>
      <w:rPr>
        <w:rFonts w:hint="default"/>
      </w:rPr>
    </w:lvl>
    <w:lvl w:ilvl="6">
      <w:start w:val="1"/>
      <w:numFmt w:val="decimal"/>
      <w:isLgl/>
      <w:lvlText w:val="%1.%2.%3.%4.%5.%6.%7."/>
      <w:lvlJc w:val="left"/>
      <w:pPr>
        <w:ind w:left="4280" w:hanging="1440"/>
      </w:pPr>
      <w:rPr>
        <w:rFonts w:hint="default"/>
      </w:rPr>
    </w:lvl>
    <w:lvl w:ilvl="7">
      <w:start w:val="1"/>
      <w:numFmt w:val="decimal"/>
      <w:isLgl/>
      <w:lvlText w:val="%1.%2.%3.%4.%5.%6.%7.%8."/>
      <w:lvlJc w:val="left"/>
      <w:pPr>
        <w:ind w:left="4640" w:hanging="1440"/>
      </w:pPr>
      <w:rPr>
        <w:rFonts w:hint="default"/>
      </w:rPr>
    </w:lvl>
    <w:lvl w:ilvl="8">
      <w:start w:val="1"/>
      <w:numFmt w:val="decimal"/>
      <w:isLgl/>
      <w:lvlText w:val="%1.%2.%3.%4.%5.%6.%7.%8.%9."/>
      <w:lvlJc w:val="left"/>
      <w:pPr>
        <w:ind w:left="5360" w:hanging="1800"/>
      </w:pPr>
      <w:rPr>
        <w:rFonts w:hint="default"/>
      </w:rPr>
    </w:lvl>
  </w:abstractNum>
  <w:abstractNum w:abstractNumId="4" w15:restartNumberingAfterBreak="0">
    <w:nsid w:val="53E94EDD"/>
    <w:multiLevelType w:val="multilevel"/>
    <w:tmpl w:val="613CCDA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66EB0D58"/>
    <w:multiLevelType w:val="hybridMultilevel"/>
    <w:tmpl w:val="0D223A12"/>
    <w:lvl w:ilvl="0" w:tplc="8BB2BE74">
      <w:start w:val="4"/>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6" w15:restartNumberingAfterBreak="0">
    <w:nsid w:val="78DF5C91"/>
    <w:multiLevelType w:val="multilevel"/>
    <w:tmpl w:val="153285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2"/>
  </w:num>
  <w:num w:numId="3">
    <w:abstractNumId w:val="1"/>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470"/>
    <w:rsid w:val="000D5883"/>
    <w:rsid w:val="00144C19"/>
    <w:rsid w:val="00160B79"/>
    <w:rsid w:val="00177A09"/>
    <w:rsid w:val="002115F5"/>
    <w:rsid w:val="00216D35"/>
    <w:rsid w:val="002437F2"/>
    <w:rsid w:val="002F522C"/>
    <w:rsid w:val="003E2A23"/>
    <w:rsid w:val="003F6B72"/>
    <w:rsid w:val="0058564A"/>
    <w:rsid w:val="00594763"/>
    <w:rsid w:val="005E3974"/>
    <w:rsid w:val="006A2EEE"/>
    <w:rsid w:val="006B63F2"/>
    <w:rsid w:val="007903F1"/>
    <w:rsid w:val="007A7764"/>
    <w:rsid w:val="00817226"/>
    <w:rsid w:val="00830E78"/>
    <w:rsid w:val="008728F6"/>
    <w:rsid w:val="008A1D81"/>
    <w:rsid w:val="008B26A6"/>
    <w:rsid w:val="008F6640"/>
    <w:rsid w:val="0090501B"/>
    <w:rsid w:val="009D6D6C"/>
    <w:rsid w:val="00A4341A"/>
    <w:rsid w:val="00A71EF9"/>
    <w:rsid w:val="00C17181"/>
    <w:rsid w:val="00CF0FF0"/>
    <w:rsid w:val="00CF6874"/>
    <w:rsid w:val="00DD1054"/>
    <w:rsid w:val="00DD4367"/>
    <w:rsid w:val="00E50470"/>
    <w:rsid w:val="00F97DD0"/>
    <w:rsid w:val="00FA51A9"/>
    <w:rsid w:val="00FA5B86"/>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9D6231-1EAC-4751-BC2A-6B1F54BB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50470"/>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rsid w:val="00E50470"/>
    <w:pPr>
      <w:autoSpaceDE w:val="0"/>
      <w:autoSpaceDN w:val="0"/>
      <w:adjustRightInd w:val="0"/>
      <w:spacing w:after="0" w:line="240" w:lineRule="auto"/>
      <w:jc w:val="center"/>
    </w:pPr>
    <w:rPr>
      <w:rFonts w:ascii="TimesLT" w:eastAsia="Times New Roman" w:hAnsi="TimesLT" w:cs="Times New Roman"/>
      <w:sz w:val="20"/>
      <w:szCs w:val="20"/>
      <w:lang w:val="en-US"/>
    </w:rPr>
  </w:style>
  <w:style w:type="paragraph" w:customStyle="1" w:styleId="Pavadinimas1">
    <w:name w:val="Pavadinimas1"/>
    <w:rsid w:val="00E50470"/>
    <w:pPr>
      <w:autoSpaceDE w:val="0"/>
      <w:autoSpaceDN w:val="0"/>
      <w:adjustRightInd w:val="0"/>
      <w:spacing w:after="0" w:line="240" w:lineRule="auto"/>
      <w:ind w:left="850"/>
    </w:pPr>
    <w:rPr>
      <w:rFonts w:ascii="TimesLT" w:eastAsia="Times New Roman" w:hAnsi="TimesLT" w:cs="Times New Roman"/>
      <w:b/>
      <w:bCs/>
      <w:caps/>
      <w:lang w:val="en-US"/>
    </w:rPr>
  </w:style>
  <w:style w:type="paragraph" w:customStyle="1" w:styleId="MAZAS">
    <w:name w:val="MAZAS"/>
    <w:rsid w:val="00E50470"/>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styleId="Sraopastraipa">
    <w:name w:val="List Paragraph"/>
    <w:basedOn w:val="prastasis"/>
    <w:uiPriority w:val="34"/>
    <w:qFormat/>
    <w:rsid w:val="00E50470"/>
    <w:pPr>
      <w:ind w:left="720"/>
      <w:contextualSpacing/>
    </w:pPr>
  </w:style>
  <w:style w:type="paragraph" w:styleId="Debesliotekstas">
    <w:name w:val="Balloon Text"/>
    <w:basedOn w:val="prastasis"/>
    <w:link w:val="DebesliotekstasDiagrama"/>
    <w:uiPriority w:val="99"/>
    <w:semiHidden/>
    <w:unhideWhenUsed/>
    <w:rsid w:val="00E5047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50470"/>
    <w:rPr>
      <w:rFonts w:ascii="Tahoma" w:eastAsia="Times New Roman" w:hAnsi="Tahoma" w:cs="Tahoma"/>
      <w:sz w:val="16"/>
      <w:szCs w:val="16"/>
      <w:lang w:eastAsia="lt-LT"/>
    </w:rPr>
  </w:style>
  <w:style w:type="character" w:styleId="Hipersaitas">
    <w:name w:val="Hyperlink"/>
    <w:basedOn w:val="Numatytasispastraiposriftas"/>
    <w:uiPriority w:val="99"/>
    <w:unhideWhenUsed/>
    <w:rsid w:val="00CF0FF0"/>
    <w:rPr>
      <w:color w:val="0000FF" w:themeColor="hyperlink"/>
      <w:u w:val="single"/>
    </w:rPr>
  </w:style>
  <w:style w:type="paragraph" w:styleId="Antrats">
    <w:name w:val="header"/>
    <w:basedOn w:val="prastasis"/>
    <w:link w:val="AntratsDiagrama"/>
    <w:uiPriority w:val="99"/>
    <w:unhideWhenUsed/>
    <w:rsid w:val="002437F2"/>
    <w:pPr>
      <w:tabs>
        <w:tab w:val="center" w:pos="4819"/>
        <w:tab w:val="right" w:pos="9638"/>
      </w:tabs>
    </w:pPr>
  </w:style>
  <w:style w:type="character" w:customStyle="1" w:styleId="AntratsDiagrama">
    <w:name w:val="Antraštės Diagrama"/>
    <w:basedOn w:val="Numatytasispastraiposriftas"/>
    <w:link w:val="Antrats"/>
    <w:uiPriority w:val="99"/>
    <w:rsid w:val="002437F2"/>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2437F2"/>
    <w:pPr>
      <w:tabs>
        <w:tab w:val="center" w:pos="4819"/>
        <w:tab w:val="right" w:pos="9638"/>
      </w:tabs>
    </w:pPr>
  </w:style>
  <w:style w:type="character" w:customStyle="1" w:styleId="PoratDiagrama">
    <w:name w:val="Poraštė Diagrama"/>
    <w:basedOn w:val="Numatytasispastraiposriftas"/>
    <w:link w:val="Porat"/>
    <w:uiPriority w:val="99"/>
    <w:rsid w:val="002437F2"/>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2580</Words>
  <Characters>1472</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2019-09-25T07:45:00Z</cp:lastPrinted>
  <dcterms:created xsi:type="dcterms:W3CDTF">2020-05-08T12:47:00Z</dcterms:created>
  <dcterms:modified xsi:type="dcterms:W3CDTF">2020-05-08T12:48:00Z</dcterms:modified>
</cp:coreProperties>
</file>