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0EC" w:rsidRDefault="003860EC" w:rsidP="00822E6E">
      <w:pPr>
        <w:pStyle w:val="Pavadinimas"/>
        <w:tabs>
          <w:tab w:val="left" w:pos="3366"/>
        </w:tabs>
      </w:pPr>
      <w:r w:rsidRPr="00822E6E">
        <w:t xml:space="preserve">DĖL </w:t>
      </w:r>
      <w:r>
        <w:t>SVEIKATOS APSAUGOS PROGRAMOS LĖŠŲ SKYRIMO</w:t>
      </w:r>
    </w:p>
    <w:p w:rsidR="003860EC" w:rsidRPr="00822E6E" w:rsidRDefault="003860EC" w:rsidP="00822E6E">
      <w:pPr>
        <w:pStyle w:val="Pavadinimas"/>
        <w:tabs>
          <w:tab w:val="left" w:pos="3366"/>
        </w:tabs>
      </w:pPr>
    </w:p>
    <w:p w:rsidR="003860EC" w:rsidRPr="00993533" w:rsidRDefault="003860EC" w:rsidP="00822E6E">
      <w:pPr>
        <w:pStyle w:val="Pavadinimas"/>
        <w:rPr>
          <w:b w:val="0"/>
        </w:rPr>
      </w:pPr>
      <w:smartTag w:uri="urn:schemas-microsoft-com:office:smarttags" w:element="metricconverter">
        <w:smartTagPr>
          <w:attr w:name="ProductID" w:val="2021 m"/>
        </w:smartTagPr>
        <w:r w:rsidRPr="00993533">
          <w:rPr>
            <w:b w:val="0"/>
          </w:rPr>
          <w:t>20</w:t>
        </w:r>
        <w:r>
          <w:rPr>
            <w:b w:val="0"/>
          </w:rPr>
          <w:t>21</w:t>
        </w:r>
        <w:r w:rsidRPr="00993533">
          <w:rPr>
            <w:b w:val="0"/>
          </w:rPr>
          <w:t xml:space="preserve"> m</w:t>
        </w:r>
      </w:smartTag>
      <w:r w:rsidRPr="00993533">
        <w:rPr>
          <w:b w:val="0"/>
        </w:rPr>
        <w:t xml:space="preserve">. </w:t>
      </w:r>
      <w:r w:rsidR="00DF5595">
        <w:rPr>
          <w:b w:val="0"/>
        </w:rPr>
        <w:t>birželio 4</w:t>
      </w:r>
      <w:r>
        <w:rPr>
          <w:b w:val="0"/>
        </w:rPr>
        <w:t xml:space="preserve"> </w:t>
      </w:r>
      <w:r w:rsidRPr="00993533">
        <w:rPr>
          <w:b w:val="0"/>
        </w:rPr>
        <w:t>d. Nr.</w:t>
      </w:r>
      <w:r>
        <w:rPr>
          <w:b w:val="0"/>
        </w:rPr>
        <w:t xml:space="preserve"> DĮV-</w:t>
      </w:r>
      <w:r w:rsidR="00DF5595">
        <w:rPr>
          <w:b w:val="0"/>
        </w:rPr>
        <w:t>662</w:t>
      </w:r>
      <w:bookmarkStart w:id="0" w:name="_GoBack"/>
      <w:bookmarkEnd w:id="0"/>
    </w:p>
    <w:p w:rsidR="003860EC" w:rsidRPr="00993533" w:rsidRDefault="003860EC" w:rsidP="00822E6E">
      <w:pPr>
        <w:pStyle w:val="Paantrat"/>
        <w:rPr>
          <w:rFonts w:ascii="Times New Roman" w:hAnsi="Times New Roman" w:cs="Times New Roman"/>
          <w:lang w:val="lt-LT"/>
        </w:rPr>
      </w:pPr>
      <w:r w:rsidRPr="00993533">
        <w:rPr>
          <w:rFonts w:ascii="Times New Roman" w:hAnsi="Times New Roman" w:cs="Times New Roman"/>
          <w:lang w:val="lt-LT"/>
        </w:rPr>
        <w:t>Šilalė</w:t>
      </w:r>
    </w:p>
    <w:p w:rsidR="003860EC" w:rsidRPr="00300B49" w:rsidRDefault="003860EC" w:rsidP="00300B49">
      <w:pPr>
        <w:pStyle w:val="Antrat1"/>
        <w:ind w:firstLine="748"/>
        <w:jc w:val="both"/>
        <w:rPr>
          <w:b w:val="0"/>
          <w:lang w:val="lt-LT"/>
        </w:rPr>
      </w:pPr>
      <w:r w:rsidRPr="00300B49">
        <w:rPr>
          <w:b w:val="0"/>
          <w:lang w:val="lt-LT"/>
        </w:rPr>
        <w:t>Vadovaudamasis  Lietuvos Respublikos vietos savivaldos įstatymo 29 straipsnio 8 dalies 2</w:t>
      </w:r>
      <w:r>
        <w:rPr>
          <w:b w:val="0"/>
          <w:lang w:val="lt-LT"/>
        </w:rPr>
        <w:t xml:space="preserve"> ir 5 </w:t>
      </w:r>
      <w:r w:rsidRPr="00300B49">
        <w:rPr>
          <w:b w:val="0"/>
          <w:lang w:val="lt-LT"/>
        </w:rPr>
        <w:t>punkt</w:t>
      </w:r>
      <w:r>
        <w:rPr>
          <w:b w:val="0"/>
          <w:lang w:val="lt-LT"/>
        </w:rPr>
        <w:t>ais</w:t>
      </w:r>
      <w:r w:rsidRPr="00300B49">
        <w:rPr>
          <w:b w:val="0"/>
          <w:lang w:val="lt-LT"/>
        </w:rPr>
        <w:t>,</w:t>
      </w:r>
      <w:r>
        <w:rPr>
          <w:b w:val="0"/>
          <w:lang w:val="lt-LT"/>
        </w:rPr>
        <w:t xml:space="preserve"> atsižvelgdamas į Šilalės rajono savivaldybės 2021 – 2023 metų strateginį veiklos planą, patvirtintą </w:t>
      </w:r>
      <w:smartTag w:uri="urn:schemas-microsoft-com:office:smarttags" w:element="metricconverter">
        <w:smartTagPr>
          <w:attr w:name="ProductID" w:val="2021 m"/>
        </w:smartTagPr>
        <w:r>
          <w:rPr>
            <w:b w:val="0"/>
            <w:lang w:val="lt-LT"/>
          </w:rPr>
          <w:t>2021 m</w:t>
        </w:r>
      </w:smartTag>
      <w:r>
        <w:rPr>
          <w:b w:val="0"/>
          <w:lang w:val="lt-LT"/>
        </w:rPr>
        <w:t>. vasario 26 d. Šilalės rajono savivaldybės tarybos sprendimu Nr. T1-34 „Dėl Šilalės rajono savivaldybės 2021 – 2023 metų strateginio veiklos plano p</w:t>
      </w:r>
      <w:r w:rsidR="0055078A">
        <w:rPr>
          <w:b w:val="0"/>
          <w:lang w:val="lt-LT"/>
        </w:rPr>
        <w:t>atvirtinimo“,</w:t>
      </w:r>
      <w:r>
        <w:rPr>
          <w:b w:val="0"/>
          <w:lang w:val="lt-LT"/>
        </w:rPr>
        <w:t xml:space="preserve"> Sveikatos apsaugos programos įgyvendinimo komisijos, sudarytos </w:t>
      </w:r>
      <w:smartTag w:uri="urn:schemas-microsoft-com:office:smarttags" w:element="metricconverter">
        <w:smartTagPr>
          <w:attr w:name="ProductID" w:val="2019 m"/>
        </w:smartTagPr>
        <w:r>
          <w:rPr>
            <w:b w:val="0"/>
            <w:lang w:val="lt-LT"/>
          </w:rPr>
          <w:t>2019 m</w:t>
        </w:r>
      </w:smartTag>
      <w:r>
        <w:rPr>
          <w:b w:val="0"/>
          <w:lang w:val="lt-LT"/>
        </w:rPr>
        <w:t xml:space="preserve">. liepos 26 d. Šilalės rajono savivaldybės tarybos sprendimu Nr. T1-174 „Dėl sveikatos pasaugos programos įgyvendinimo komisijos patvirtinimo“ </w:t>
      </w:r>
      <w:smartTag w:uri="urn:schemas-microsoft-com:office:smarttags" w:element="metricconverter">
        <w:smartTagPr>
          <w:attr w:name="ProductID" w:val="2021 m"/>
        </w:smartTagPr>
        <w:r>
          <w:rPr>
            <w:b w:val="0"/>
            <w:lang w:val="lt-LT"/>
          </w:rPr>
          <w:t>2021 m</w:t>
        </w:r>
      </w:smartTag>
      <w:r>
        <w:rPr>
          <w:b w:val="0"/>
          <w:lang w:val="lt-LT"/>
        </w:rPr>
        <w:t>. birželio 3 d. posėdžio protokolą  Nr. 1</w:t>
      </w:r>
      <w:r w:rsidRPr="00300B49">
        <w:rPr>
          <w:b w:val="0"/>
          <w:lang w:val="lt-LT"/>
        </w:rPr>
        <w:t>:</w:t>
      </w:r>
    </w:p>
    <w:p w:rsidR="003860EC" w:rsidRDefault="003860EC" w:rsidP="00210A61">
      <w:pPr>
        <w:pStyle w:val="Pavadinimas"/>
        <w:ind w:firstLine="720"/>
        <w:jc w:val="both"/>
        <w:rPr>
          <w:b w:val="0"/>
        </w:rPr>
      </w:pPr>
      <w:r w:rsidRPr="00300B49">
        <w:t xml:space="preserve"> </w:t>
      </w:r>
      <w:r>
        <w:tab/>
      </w:r>
      <w:r w:rsidRPr="009C1783">
        <w:rPr>
          <w:b w:val="0"/>
        </w:rPr>
        <w:t xml:space="preserve">1. </w:t>
      </w:r>
      <w:r>
        <w:rPr>
          <w:b w:val="0"/>
        </w:rPr>
        <w:t>S k i r i u iš Sveikatos apsaugos programos (Nr. 4) antro tikslo (02) (Sveikatos priežiūros paslaugų prieinamumo gerinimo ir teikiamų sveikatos priežiūros paslaugų modernizavimo rėmimo programos įgyvendinimas) pirmo uždavinio (01) (Atnaujinti sveikatos priežiūros įstaigų infrastruktūrą, diegti šiuolaikines medicinos ir laboratorines technologijas) trečios priemonės (03) (Naujos medicininės įrangos įsigijimas Šilalės rajono sveikatos priežiūros įstaigose, paslaugas teikti nediskriminuojant lyčių, kodas 04.02.01.03) įgyvendinimui – 25 000 eurų:</w:t>
      </w:r>
    </w:p>
    <w:p w:rsidR="003860EC" w:rsidRDefault="003860EC" w:rsidP="00FA74B9">
      <w:pPr>
        <w:pStyle w:val="Pavadinimas"/>
        <w:jc w:val="both"/>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144"/>
        <w:gridCol w:w="4045"/>
        <w:gridCol w:w="2700"/>
      </w:tblGrid>
      <w:tr w:rsidR="003860EC" w:rsidRPr="00903A81" w:rsidTr="008017E2">
        <w:tc>
          <w:tcPr>
            <w:tcW w:w="756" w:type="dxa"/>
          </w:tcPr>
          <w:p w:rsidR="003860EC" w:rsidRPr="00293853" w:rsidRDefault="003860EC" w:rsidP="00EF76B8">
            <w:pPr>
              <w:jc w:val="both"/>
              <w:rPr>
                <w:lang w:val="lt-LT"/>
              </w:rPr>
            </w:pPr>
            <w:r w:rsidRPr="00293853">
              <w:rPr>
                <w:lang w:val="lt-LT"/>
              </w:rPr>
              <w:t>Eil.</w:t>
            </w:r>
          </w:p>
          <w:p w:rsidR="003860EC" w:rsidRPr="00293853" w:rsidRDefault="003860EC" w:rsidP="00EF76B8">
            <w:pPr>
              <w:jc w:val="both"/>
              <w:rPr>
                <w:lang w:val="lt-LT"/>
              </w:rPr>
            </w:pPr>
            <w:r w:rsidRPr="00293853">
              <w:rPr>
                <w:lang w:val="lt-LT"/>
              </w:rPr>
              <w:t>Nr.</w:t>
            </w:r>
          </w:p>
        </w:tc>
        <w:tc>
          <w:tcPr>
            <w:tcW w:w="2144" w:type="dxa"/>
          </w:tcPr>
          <w:p w:rsidR="003860EC" w:rsidRPr="00293853" w:rsidRDefault="003860EC" w:rsidP="00EF76B8">
            <w:pPr>
              <w:jc w:val="both"/>
              <w:rPr>
                <w:lang w:val="lt-LT"/>
              </w:rPr>
            </w:pPr>
            <w:r w:rsidRPr="00293853">
              <w:rPr>
                <w:lang w:val="lt-LT"/>
              </w:rPr>
              <w:t>Vykdytojas</w:t>
            </w:r>
          </w:p>
        </w:tc>
        <w:tc>
          <w:tcPr>
            <w:tcW w:w="4045" w:type="dxa"/>
          </w:tcPr>
          <w:p w:rsidR="003860EC" w:rsidRPr="00293853" w:rsidRDefault="003860EC" w:rsidP="00EF76B8">
            <w:pPr>
              <w:jc w:val="both"/>
              <w:rPr>
                <w:lang w:val="lt-LT"/>
              </w:rPr>
            </w:pPr>
            <w:r w:rsidRPr="00293853">
              <w:rPr>
                <w:lang w:val="lt-LT"/>
              </w:rPr>
              <w:t>Programos pavadinimas</w:t>
            </w:r>
          </w:p>
        </w:tc>
        <w:tc>
          <w:tcPr>
            <w:tcW w:w="2700" w:type="dxa"/>
          </w:tcPr>
          <w:p w:rsidR="003860EC" w:rsidRPr="00293853" w:rsidRDefault="003860EC" w:rsidP="00EF76B8">
            <w:pPr>
              <w:jc w:val="both"/>
              <w:rPr>
                <w:lang w:val="lt-LT"/>
              </w:rPr>
            </w:pPr>
            <w:r w:rsidRPr="00293853">
              <w:rPr>
                <w:lang w:val="lt-LT"/>
              </w:rPr>
              <w:t>Suma (eurais)</w:t>
            </w:r>
          </w:p>
        </w:tc>
      </w:tr>
      <w:tr w:rsidR="003860EC" w:rsidRPr="00903A81" w:rsidTr="008017E2">
        <w:tc>
          <w:tcPr>
            <w:tcW w:w="756" w:type="dxa"/>
          </w:tcPr>
          <w:p w:rsidR="003860EC" w:rsidRPr="00293853" w:rsidRDefault="003860EC" w:rsidP="00EF76B8">
            <w:pPr>
              <w:jc w:val="both"/>
              <w:rPr>
                <w:lang w:val="lt-LT"/>
              </w:rPr>
            </w:pPr>
            <w:r w:rsidRPr="00293853">
              <w:rPr>
                <w:lang w:val="lt-LT"/>
              </w:rPr>
              <w:t xml:space="preserve">1 </w:t>
            </w:r>
          </w:p>
        </w:tc>
        <w:tc>
          <w:tcPr>
            <w:tcW w:w="2144" w:type="dxa"/>
          </w:tcPr>
          <w:p w:rsidR="003860EC" w:rsidRDefault="003860EC" w:rsidP="00EF76B8">
            <w:pPr>
              <w:rPr>
                <w:lang w:val="lt-LT"/>
              </w:rPr>
            </w:pPr>
            <w:r w:rsidRPr="00293853">
              <w:rPr>
                <w:lang w:val="lt-LT"/>
              </w:rPr>
              <w:t>VšĮ Šilalės rajono ligoninė</w:t>
            </w:r>
          </w:p>
          <w:p w:rsidR="003860EC" w:rsidRPr="00293853" w:rsidRDefault="003860EC" w:rsidP="00EF76B8">
            <w:pPr>
              <w:rPr>
                <w:lang w:val="lt-LT"/>
              </w:rPr>
            </w:pPr>
            <w:r>
              <w:rPr>
                <w:lang w:val="lt-LT"/>
              </w:rPr>
              <w:t>(04.02.01.03)</w:t>
            </w:r>
          </w:p>
        </w:tc>
        <w:tc>
          <w:tcPr>
            <w:tcW w:w="4045" w:type="dxa"/>
          </w:tcPr>
          <w:p w:rsidR="003860EC" w:rsidRPr="00293853" w:rsidRDefault="003860EC" w:rsidP="00D860CC">
            <w:pPr>
              <w:rPr>
                <w:lang w:val="lt-LT"/>
              </w:rPr>
            </w:pPr>
            <w:r w:rsidRPr="00293853">
              <w:rPr>
                <w:lang w:val="lt-LT"/>
              </w:rPr>
              <w:t>Asmens sveikatos priežiūros paslaugų kokybės ir prieinamumo gerinimas VšĮ Šilalės rajono ligoninėje</w:t>
            </w:r>
          </w:p>
        </w:tc>
        <w:tc>
          <w:tcPr>
            <w:tcW w:w="2700" w:type="dxa"/>
          </w:tcPr>
          <w:p w:rsidR="003860EC" w:rsidRDefault="003860EC" w:rsidP="00EF76B8">
            <w:pPr>
              <w:rPr>
                <w:lang w:val="lt-LT"/>
              </w:rPr>
            </w:pPr>
            <w:proofErr w:type="spellStart"/>
            <w:r>
              <w:rPr>
                <w:lang w:val="lt-LT"/>
              </w:rPr>
              <w:t>Elektrokardiografų</w:t>
            </w:r>
            <w:proofErr w:type="spellEnd"/>
            <w:r>
              <w:rPr>
                <w:lang w:val="lt-LT"/>
              </w:rPr>
              <w:t xml:space="preserve"> įsigijimui – 6000 eurų;</w:t>
            </w:r>
          </w:p>
          <w:p w:rsidR="003860EC" w:rsidRDefault="003860EC" w:rsidP="00EF76B8">
            <w:pPr>
              <w:rPr>
                <w:lang w:val="lt-LT"/>
              </w:rPr>
            </w:pPr>
            <w:proofErr w:type="spellStart"/>
            <w:r>
              <w:rPr>
                <w:lang w:val="lt-LT"/>
              </w:rPr>
              <w:t>biopsinių</w:t>
            </w:r>
            <w:proofErr w:type="spellEnd"/>
            <w:r>
              <w:rPr>
                <w:lang w:val="lt-LT"/>
              </w:rPr>
              <w:t xml:space="preserve"> žnyplių įsigijimui – 2000 eurų;</w:t>
            </w:r>
          </w:p>
          <w:p w:rsidR="003860EC" w:rsidRPr="00293853" w:rsidRDefault="003860EC" w:rsidP="00EF76B8">
            <w:pPr>
              <w:rPr>
                <w:lang w:val="lt-LT"/>
              </w:rPr>
            </w:pPr>
            <w:r>
              <w:rPr>
                <w:lang w:val="lt-LT"/>
              </w:rPr>
              <w:t xml:space="preserve">kompiuterinės įrangos įsigijimui – </w:t>
            </w:r>
            <w:r w:rsidRPr="00293853">
              <w:rPr>
                <w:lang w:val="lt-LT"/>
              </w:rPr>
              <w:t xml:space="preserve"> </w:t>
            </w:r>
            <w:r>
              <w:rPr>
                <w:lang w:val="lt-LT"/>
              </w:rPr>
              <w:t>8000 eurų.</w:t>
            </w:r>
          </w:p>
        </w:tc>
      </w:tr>
      <w:tr w:rsidR="003860EC" w:rsidRPr="00903A81" w:rsidTr="008017E2">
        <w:tc>
          <w:tcPr>
            <w:tcW w:w="756" w:type="dxa"/>
          </w:tcPr>
          <w:p w:rsidR="003860EC" w:rsidRPr="00293853" w:rsidRDefault="003860EC" w:rsidP="00EF76B8">
            <w:pPr>
              <w:jc w:val="both"/>
              <w:rPr>
                <w:lang w:val="lt-LT"/>
              </w:rPr>
            </w:pPr>
            <w:r>
              <w:rPr>
                <w:lang w:val="lt-LT"/>
              </w:rPr>
              <w:t>2</w:t>
            </w:r>
          </w:p>
        </w:tc>
        <w:tc>
          <w:tcPr>
            <w:tcW w:w="2144" w:type="dxa"/>
          </w:tcPr>
          <w:p w:rsidR="003860EC" w:rsidRDefault="003860EC" w:rsidP="00EF76B8">
            <w:pPr>
              <w:rPr>
                <w:lang w:val="lt-LT"/>
              </w:rPr>
            </w:pPr>
            <w:r w:rsidRPr="00293853">
              <w:rPr>
                <w:lang w:val="lt-LT"/>
              </w:rPr>
              <w:t>Uždaroji akcinė bendrovė „</w:t>
            </w:r>
            <w:proofErr w:type="spellStart"/>
            <w:r w:rsidRPr="00293853">
              <w:rPr>
                <w:lang w:val="lt-LT"/>
              </w:rPr>
              <w:t>Andoka</w:t>
            </w:r>
            <w:proofErr w:type="spellEnd"/>
            <w:r w:rsidRPr="00293853">
              <w:rPr>
                <w:lang w:val="lt-LT"/>
              </w:rPr>
              <w:t>“</w:t>
            </w:r>
          </w:p>
          <w:p w:rsidR="003860EC" w:rsidRPr="00293853" w:rsidRDefault="003860EC" w:rsidP="00EF76B8">
            <w:pPr>
              <w:rPr>
                <w:lang w:val="lt-LT"/>
              </w:rPr>
            </w:pPr>
            <w:r>
              <w:rPr>
                <w:lang w:val="lt-LT"/>
              </w:rPr>
              <w:t>(04.02.01.03)</w:t>
            </w:r>
          </w:p>
        </w:tc>
        <w:tc>
          <w:tcPr>
            <w:tcW w:w="4045" w:type="dxa"/>
          </w:tcPr>
          <w:p w:rsidR="003860EC" w:rsidRPr="00293853" w:rsidRDefault="003860EC" w:rsidP="00D860CC">
            <w:pPr>
              <w:rPr>
                <w:lang w:val="lt-LT"/>
              </w:rPr>
            </w:pPr>
            <w:r>
              <w:rPr>
                <w:lang w:val="lt-LT"/>
              </w:rPr>
              <w:t>Sveikatos apsaugos programa</w:t>
            </w:r>
          </w:p>
        </w:tc>
        <w:tc>
          <w:tcPr>
            <w:tcW w:w="2700" w:type="dxa"/>
          </w:tcPr>
          <w:p w:rsidR="003860EC" w:rsidRDefault="003860EC" w:rsidP="00EF76B8">
            <w:pPr>
              <w:rPr>
                <w:lang w:val="lt-LT"/>
              </w:rPr>
            </w:pPr>
            <w:r>
              <w:rPr>
                <w:lang w:val="lt-LT"/>
              </w:rPr>
              <w:t>Masažinio stalo įsigijimui – 2200 eurų.</w:t>
            </w:r>
          </w:p>
          <w:p w:rsidR="003860EC" w:rsidRPr="00293853" w:rsidRDefault="003860EC" w:rsidP="00EF76B8">
            <w:pPr>
              <w:rPr>
                <w:lang w:val="lt-LT"/>
              </w:rPr>
            </w:pPr>
          </w:p>
        </w:tc>
      </w:tr>
      <w:tr w:rsidR="003860EC" w:rsidRPr="008017E2" w:rsidTr="008017E2">
        <w:tc>
          <w:tcPr>
            <w:tcW w:w="756" w:type="dxa"/>
          </w:tcPr>
          <w:p w:rsidR="003860EC" w:rsidRPr="00293853" w:rsidRDefault="003860EC" w:rsidP="008017E2">
            <w:pPr>
              <w:jc w:val="both"/>
              <w:rPr>
                <w:lang w:val="lt-LT"/>
              </w:rPr>
            </w:pPr>
            <w:r>
              <w:rPr>
                <w:lang w:val="lt-LT"/>
              </w:rPr>
              <w:t>3</w:t>
            </w:r>
          </w:p>
        </w:tc>
        <w:tc>
          <w:tcPr>
            <w:tcW w:w="2144" w:type="dxa"/>
          </w:tcPr>
          <w:p w:rsidR="003860EC" w:rsidRDefault="003860EC" w:rsidP="00EF76B8">
            <w:pPr>
              <w:rPr>
                <w:lang w:val="lt-LT"/>
              </w:rPr>
            </w:pPr>
            <w:r w:rsidRPr="00293853">
              <w:rPr>
                <w:lang w:val="lt-LT"/>
              </w:rPr>
              <w:t>UAB „</w:t>
            </w:r>
            <w:proofErr w:type="spellStart"/>
            <w:r w:rsidRPr="00293853">
              <w:rPr>
                <w:lang w:val="lt-LT"/>
              </w:rPr>
              <w:t>Ambulansas</w:t>
            </w:r>
            <w:proofErr w:type="spellEnd"/>
            <w:r w:rsidRPr="00293853">
              <w:rPr>
                <w:lang w:val="lt-LT"/>
              </w:rPr>
              <w:t>“</w:t>
            </w:r>
          </w:p>
          <w:p w:rsidR="003860EC" w:rsidRPr="00293853" w:rsidRDefault="003860EC" w:rsidP="00EF76B8">
            <w:pPr>
              <w:rPr>
                <w:lang w:val="lt-LT"/>
              </w:rPr>
            </w:pPr>
            <w:r>
              <w:rPr>
                <w:lang w:val="lt-LT"/>
              </w:rPr>
              <w:t>(04.02.01.03)</w:t>
            </w:r>
          </w:p>
        </w:tc>
        <w:tc>
          <w:tcPr>
            <w:tcW w:w="4045" w:type="dxa"/>
          </w:tcPr>
          <w:p w:rsidR="003860EC" w:rsidRPr="00293853" w:rsidRDefault="003860EC" w:rsidP="00D860CC">
            <w:pPr>
              <w:rPr>
                <w:lang w:val="lt-LT"/>
              </w:rPr>
            </w:pPr>
            <w:r w:rsidRPr="00293853">
              <w:rPr>
                <w:lang w:val="lt-LT"/>
              </w:rPr>
              <w:t>Šilalės greitosios medicinos pagalbos stoties specialiosios infrastruktūros atnaujinimas, diegiant šiuolaikines medicinos technologijas</w:t>
            </w:r>
          </w:p>
        </w:tc>
        <w:tc>
          <w:tcPr>
            <w:tcW w:w="2700" w:type="dxa"/>
          </w:tcPr>
          <w:p w:rsidR="003860EC" w:rsidRDefault="003860EC" w:rsidP="00EF76B8">
            <w:pPr>
              <w:rPr>
                <w:lang w:val="lt-LT"/>
              </w:rPr>
            </w:pPr>
            <w:r>
              <w:rPr>
                <w:lang w:val="lt-LT"/>
              </w:rPr>
              <w:t>Mašininių spausdintuvų įsigijimui – 1000 eurų;</w:t>
            </w:r>
          </w:p>
          <w:p w:rsidR="003860EC" w:rsidRDefault="003860EC" w:rsidP="00EF76B8">
            <w:pPr>
              <w:rPr>
                <w:lang w:val="lt-LT"/>
              </w:rPr>
            </w:pPr>
            <w:r>
              <w:rPr>
                <w:lang w:val="lt-LT"/>
              </w:rPr>
              <w:t>reduktorių įsigijimui – 1000 eurų;</w:t>
            </w:r>
          </w:p>
          <w:p w:rsidR="003860EC" w:rsidRPr="00293853" w:rsidRDefault="003860EC" w:rsidP="00EF76B8">
            <w:pPr>
              <w:rPr>
                <w:lang w:val="lt-LT"/>
              </w:rPr>
            </w:pPr>
            <w:r>
              <w:rPr>
                <w:lang w:val="lt-LT"/>
              </w:rPr>
              <w:t>GMP automobilių detalių įsigijimui – 1000 eurų.</w:t>
            </w:r>
          </w:p>
        </w:tc>
      </w:tr>
    </w:tbl>
    <w:p w:rsidR="003860EC" w:rsidRDefault="003860EC" w:rsidP="00FA74B9">
      <w:pPr>
        <w:pStyle w:val="Pavadinimas"/>
        <w:jc w:val="both"/>
      </w:pPr>
    </w:p>
    <w:p w:rsidR="003860EC" w:rsidRDefault="003860EC">
      <w:pPr>
        <w:ind w:firstLine="748"/>
        <w:jc w:val="both"/>
        <w:rPr>
          <w:lang w:val="lt-LT"/>
        </w:rPr>
      </w:pPr>
      <w:r>
        <w:rPr>
          <w:lang w:val="lt-LT"/>
        </w:rPr>
        <w:t>2. T v i r t i n u Lėšų naudojimo sutarties (toliau – Sutartis) formą (pridedama).</w:t>
      </w:r>
    </w:p>
    <w:p w:rsidR="003860EC" w:rsidRPr="00993533" w:rsidRDefault="003860EC" w:rsidP="009C5955">
      <w:pPr>
        <w:ind w:firstLine="748"/>
        <w:jc w:val="both"/>
        <w:rPr>
          <w:lang w:val="lt-LT"/>
        </w:rPr>
      </w:pPr>
      <w:r>
        <w:rPr>
          <w:lang w:val="lt-LT"/>
        </w:rPr>
        <w:t>3</w:t>
      </w:r>
      <w:r w:rsidRPr="00993533">
        <w:rPr>
          <w:lang w:val="lt-LT"/>
        </w:rPr>
        <w:t>.</w:t>
      </w:r>
      <w:r>
        <w:rPr>
          <w:lang w:val="lt-LT"/>
        </w:rPr>
        <w:t xml:space="preserve"> </w:t>
      </w:r>
      <w:r w:rsidRPr="00993533">
        <w:rPr>
          <w:lang w:val="lt-LT"/>
        </w:rPr>
        <w:t xml:space="preserve">N u s t a t a u, kad </w:t>
      </w:r>
      <w:r>
        <w:rPr>
          <w:lang w:val="lt-LT"/>
        </w:rPr>
        <w:t>Sveikatos apsaugos p</w:t>
      </w:r>
      <w:r w:rsidRPr="00993533">
        <w:rPr>
          <w:lang w:val="lt-LT"/>
        </w:rPr>
        <w:t>rogramos</w:t>
      </w:r>
      <w:r>
        <w:rPr>
          <w:lang w:val="lt-LT"/>
        </w:rPr>
        <w:t xml:space="preserve"> (toliau – Programos)</w:t>
      </w:r>
      <w:r w:rsidRPr="00993533">
        <w:rPr>
          <w:lang w:val="lt-LT"/>
        </w:rPr>
        <w:t xml:space="preserve"> vykdytoja</w:t>
      </w:r>
      <w:r>
        <w:rPr>
          <w:lang w:val="lt-LT"/>
        </w:rPr>
        <w:t>s</w:t>
      </w:r>
      <w:r w:rsidRPr="00993533">
        <w:rPr>
          <w:lang w:val="lt-LT"/>
        </w:rPr>
        <w:t>:</w:t>
      </w:r>
    </w:p>
    <w:p w:rsidR="003860EC" w:rsidRDefault="003860EC" w:rsidP="00105E00">
      <w:pPr>
        <w:pStyle w:val="Sraas2"/>
        <w:ind w:left="0" w:firstLine="283"/>
        <w:jc w:val="both"/>
        <w:rPr>
          <w:lang w:val="lt-LT"/>
        </w:rPr>
      </w:pPr>
      <w:r>
        <w:rPr>
          <w:lang w:val="lt-LT"/>
        </w:rPr>
        <w:t xml:space="preserve">       3.1. per 10 darbo dienų nuo informacijos apie skirtas lėšas gavimo pateikia Šilalės rajono savivaldybės administracijos (toliau – Administracijos) direktoriui tvirtinti Programos sąmatos (Sutarties 1 priedas)  2 egz., ir parengtą Lėšų naudojimo sutartį (2 egz.,);</w:t>
      </w:r>
    </w:p>
    <w:p w:rsidR="003860EC" w:rsidRDefault="003860EC" w:rsidP="00BB7050">
      <w:pPr>
        <w:pStyle w:val="Sraas2"/>
        <w:ind w:left="0" w:firstLine="283"/>
        <w:jc w:val="both"/>
        <w:rPr>
          <w:lang w:val="lt-LT"/>
        </w:rPr>
      </w:pPr>
      <w:r>
        <w:rPr>
          <w:lang w:val="lt-LT"/>
        </w:rPr>
        <w:lastRenderedPageBreak/>
        <w:t xml:space="preserve">       3.2. sudaro Programos sąmatą (Kitiems einamiesiems tikslams) /2.8.1.1.1.2/, lėšos paskirstomos II, III, IV ketvirčiams pagal poreikį, neviršijant skirtų lėšų, skirtas lėšas naudoja pagal tikslinę paskirtį, vadovaudamasis Lietuvos Respublikos viešųjų pirkimų įstatymu, kitais teisės aktais bei pasirašytomis sutartimis; už lėšų teisingą panaudojimą Programos vykdytojas atsako teisės aktų nustatyta tvarka;</w:t>
      </w:r>
    </w:p>
    <w:p w:rsidR="003860EC" w:rsidRPr="00373235" w:rsidRDefault="003860EC" w:rsidP="00E73B9F">
      <w:pPr>
        <w:pStyle w:val="Sraas2"/>
        <w:ind w:left="0" w:firstLine="283"/>
        <w:jc w:val="both"/>
        <w:rPr>
          <w:lang w:val="lt-LT"/>
        </w:rPr>
      </w:pPr>
      <w:r>
        <w:rPr>
          <w:lang w:val="lt-LT"/>
        </w:rPr>
        <w:t xml:space="preserve">       3.3. Programai pasibaigus, bet ne vėliau kaip iki einamųjų metų gruodžio 20 dienos pateikia administracijos Centralizuotam  buhalterinės apskaitos skyriui Biudžeto sąmatos įvykdymo ataskaitą (Sutarties 2 priedas) ir lėšų panaudojimą patvirtinančių dokumentų kopijas.</w:t>
      </w:r>
      <w:r>
        <w:rPr>
          <w:lang w:val="lt-LT"/>
        </w:rPr>
        <w:tab/>
      </w:r>
    </w:p>
    <w:p w:rsidR="003860EC" w:rsidRDefault="003860EC" w:rsidP="00557B7C">
      <w:pPr>
        <w:jc w:val="both"/>
        <w:rPr>
          <w:lang w:val="lt-LT"/>
        </w:rPr>
      </w:pPr>
      <w:r>
        <w:rPr>
          <w:lang w:val="lt-LT"/>
        </w:rPr>
        <w:tab/>
        <w:t>4. P a v e d u paskelbti šį įsakymą Šilalės rajono savivaldybės interneto svetainėje www.silale.lt.</w:t>
      </w:r>
    </w:p>
    <w:p w:rsidR="003860EC" w:rsidRPr="00BF1282" w:rsidRDefault="003860EC" w:rsidP="00656F99">
      <w:pPr>
        <w:jc w:val="both"/>
        <w:rPr>
          <w:lang w:val="lt-LT"/>
        </w:rPr>
      </w:pPr>
      <w:r>
        <w:rPr>
          <w:lang w:val="lt-LT"/>
        </w:rPr>
        <w:tab/>
        <w:t>Šis įsakymas gali būti skundžiamas Lietuvos Respublikos administracinių bylų teisenos įstatymo nustatyta tvarka Lietuvos administracinių ginčų komisijos Klaipėdos apygardos skyriui (H. Manto g. 37, 92236 Klaipėda) arba per vieną mėnesį nuo šio įsakymo paskelbimo arba įteikimo suinteresuotam asmeniui dienos Regionų apygardos administracinio teismo Klaipėdos rūmams (Galinio Pylimo g. 9, 91230 Klaipėda).</w:t>
      </w:r>
    </w:p>
    <w:p w:rsidR="003860EC" w:rsidRDefault="003860EC" w:rsidP="00341D98">
      <w:pPr>
        <w:jc w:val="both"/>
        <w:rPr>
          <w:lang w:val="lt-LT"/>
        </w:rPr>
      </w:pPr>
      <w:r>
        <w:rPr>
          <w:lang w:val="lt-LT"/>
        </w:rPr>
        <w:t xml:space="preserve">     </w:t>
      </w:r>
    </w:p>
    <w:p w:rsidR="003860EC" w:rsidRDefault="003860EC" w:rsidP="00822E6E">
      <w:pPr>
        <w:pStyle w:val="Pagrindinistekstas"/>
        <w:jc w:val="both"/>
        <w:rPr>
          <w:lang w:val="lt-LT"/>
        </w:rPr>
      </w:pPr>
      <w:r>
        <w:rPr>
          <w:lang w:val="lt-LT"/>
        </w:rPr>
        <w:t>Administracijos direktorius</w:t>
      </w:r>
      <w:r>
        <w:rPr>
          <w:lang w:val="lt-LT"/>
        </w:rPr>
        <w:tab/>
      </w:r>
      <w:r>
        <w:rPr>
          <w:lang w:val="lt-LT"/>
        </w:rPr>
        <w:tab/>
      </w:r>
      <w:r>
        <w:rPr>
          <w:lang w:val="lt-LT"/>
        </w:rPr>
        <w:tab/>
      </w:r>
      <w:r>
        <w:rPr>
          <w:lang w:val="lt-LT"/>
        </w:rPr>
        <w:tab/>
      </w:r>
      <w:r>
        <w:rPr>
          <w:lang w:val="lt-LT"/>
        </w:rPr>
        <w:tab/>
      </w:r>
      <w:r>
        <w:rPr>
          <w:lang w:val="lt-LT"/>
        </w:rPr>
        <w:tab/>
        <w:t>Valdemaras Jasevičius</w:t>
      </w:r>
    </w:p>
    <w:sectPr w:rsidR="003860EC" w:rsidSect="006C07C8">
      <w:headerReference w:type="even" r:id="rId7"/>
      <w:headerReference w:type="default" r:id="rId8"/>
      <w:headerReference w:type="first" r:id="rId9"/>
      <w:type w:val="continuous"/>
      <w:pgSz w:w="11907" w:h="16840" w:code="9"/>
      <w:pgMar w:top="1134" w:right="567" w:bottom="1134"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49D" w:rsidRDefault="0074649D">
      <w:r>
        <w:separator/>
      </w:r>
    </w:p>
  </w:endnote>
  <w:endnote w:type="continuationSeparator" w:id="0">
    <w:p w:rsidR="0074649D" w:rsidRDefault="0074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49D" w:rsidRDefault="0074649D">
      <w:r>
        <w:separator/>
      </w:r>
    </w:p>
  </w:footnote>
  <w:footnote w:type="continuationSeparator" w:id="0">
    <w:p w:rsidR="0074649D" w:rsidRDefault="00746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0EC" w:rsidRDefault="003860E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860EC" w:rsidRDefault="003860E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0EC" w:rsidRDefault="003860E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F5595">
      <w:rPr>
        <w:rStyle w:val="Puslapionumeris"/>
        <w:noProof/>
      </w:rPr>
      <w:t>2</w:t>
    </w:r>
    <w:r>
      <w:rPr>
        <w:rStyle w:val="Puslapionumeris"/>
      </w:rPr>
      <w:fldChar w:fldCharType="end"/>
    </w:r>
  </w:p>
  <w:p w:rsidR="003860EC" w:rsidRDefault="003860EC" w:rsidP="00DA1A2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0EC" w:rsidRDefault="003860EC">
    <w:pPr>
      <w:pStyle w:val="Antrats"/>
      <w:ind w:firstLine="3600"/>
      <w:rPr>
        <w:sz w:val="16"/>
      </w:rPr>
    </w:pPr>
  </w:p>
  <w:p w:rsidR="003860EC" w:rsidRDefault="003860EC">
    <w:pPr>
      <w:pStyle w:val="Antrats"/>
      <w:ind w:firstLine="3600"/>
      <w:rPr>
        <w:sz w:val="16"/>
      </w:rPr>
    </w:pPr>
  </w:p>
  <w:p w:rsidR="003860EC" w:rsidRDefault="003860EC">
    <w:pPr>
      <w:pStyle w:val="Antrats"/>
      <w:ind w:firstLine="3600"/>
      <w:rPr>
        <w:sz w:val="16"/>
      </w:rPr>
    </w:pPr>
  </w:p>
  <w:p w:rsidR="003860EC" w:rsidRDefault="003860EC">
    <w:pPr>
      <w:pStyle w:val="Antrats"/>
      <w:ind w:firstLine="3600"/>
      <w:rPr>
        <w:sz w:val="16"/>
      </w:rPr>
    </w:pPr>
  </w:p>
  <w:p w:rsidR="003860EC" w:rsidRDefault="003860EC">
    <w:pPr>
      <w:pStyle w:val="Antrats"/>
      <w:ind w:firstLine="3600"/>
      <w:rPr>
        <w:sz w:val="16"/>
      </w:rPr>
    </w:pPr>
  </w:p>
  <w:p w:rsidR="003860EC" w:rsidRDefault="003860EC">
    <w:pPr>
      <w:pStyle w:val="Antrats"/>
      <w:ind w:firstLine="3600"/>
    </w:pPr>
    <w:r>
      <w:rPr>
        <w:sz w:val="16"/>
      </w:rPr>
      <w:t xml:space="preserve">       </w:t>
    </w:r>
    <w:r>
      <w:rPr>
        <w:sz w:val="16"/>
      </w:rPr>
      <w:tab/>
    </w:r>
    <w:r>
      <w:rPr>
        <w:sz w:val="16"/>
      </w:rPr>
      <w:tab/>
    </w:r>
  </w:p>
  <w:p w:rsidR="003860EC" w:rsidRDefault="003860EC">
    <w:pPr>
      <w:pStyle w:val="Antrats"/>
      <w:tabs>
        <w:tab w:val="left" w:pos="2385"/>
        <w:tab w:val="left" w:pos="2835"/>
        <w:tab w:val="center" w:pos="4819"/>
      </w:tabs>
      <w:jc w:val="left"/>
    </w:pPr>
    <w:r>
      <w:rPr>
        <w:noProof/>
      </w:rPr>
      <w:tab/>
    </w:r>
    <w:r>
      <w:rPr>
        <w:noProof/>
      </w:rPr>
      <w:tab/>
    </w:r>
    <w:r>
      <w:rPr>
        <w:noProof/>
      </w:rPr>
      <w:tab/>
    </w:r>
    <w:r>
      <w:rPr>
        <w:noProof/>
      </w:rPr>
      <w:tab/>
    </w:r>
    <w:r w:rsidR="0055078A">
      <w:rPr>
        <w:noProof/>
        <w:lang w:val="lt-LT" w:eastAsia="lt-LT"/>
      </w:rPr>
      <w:drawing>
        <wp:inline distT="0" distB="0" distL="0" distR="0">
          <wp:extent cx="542925" cy="666750"/>
          <wp:effectExtent l="0" t="0" r="9525" b="0"/>
          <wp:docPr id="1" name="Paveikslėlis 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_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3860EC" w:rsidRDefault="003860EC">
    <w:pPr>
      <w:pStyle w:val="Antrats"/>
      <w:jc w:val="center"/>
      <w:rPr>
        <w:sz w:val="12"/>
      </w:rPr>
    </w:pPr>
  </w:p>
  <w:p w:rsidR="003860EC" w:rsidRDefault="003860EC">
    <w:pPr>
      <w:pStyle w:val="Antrats"/>
      <w:jc w:val="center"/>
      <w:rPr>
        <w:rFonts w:ascii="Times New Roman" w:hAnsi="Times New Roman"/>
        <w:b/>
      </w:rPr>
    </w:pPr>
    <w:proofErr w:type="gramStart"/>
    <w:r>
      <w:rPr>
        <w:rFonts w:ascii="Times New Roman" w:hAnsi="Times New Roman"/>
        <w:b/>
      </w:rPr>
      <w:t>ŠILALĖS  RAJONO</w:t>
    </w:r>
    <w:proofErr w:type="gramEnd"/>
    <w:r>
      <w:rPr>
        <w:rFonts w:ascii="Times New Roman" w:hAnsi="Times New Roman"/>
        <w:b/>
      </w:rPr>
      <w:t xml:space="preserve">  SAVIVALDYBĖS  ADMINISTRACIJOS </w:t>
    </w:r>
  </w:p>
  <w:p w:rsidR="003860EC" w:rsidRDefault="003860EC">
    <w:pPr>
      <w:pStyle w:val="Antrats"/>
      <w:jc w:val="center"/>
      <w:rPr>
        <w:rFonts w:ascii="Times New Roman" w:hAnsi="Times New Roman"/>
        <w:b/>
      </w:rPr>
    </w:pPr>
    <w:r>
      <w:rPr>
        <w:rFonts w:ascii="Times New Roman" w:hAnsi="Times New Roman"/>
        <w:b/>
      </w:rPr>
      <w:t>DIREKTORIUS</w:t>
    </w:r>
  </w:p>
  <w:p w:rsidR="003860EC" w:rsidRDefault="003860EC">
    <w:pPr>
      <w:pStyle w:val="Antrats"/>
      <w:jc w:val="center"/>
      <w:rPr>
        <w:rFonts w:ascii="Times New Roman" w:hAnsi="Times New Roman"/>
        <w:b/>
      </w:rPr>
    </w:pPr>
  </w:p>
  <w:p w:rsidR="003860EC" w:rsidRDefault="003860EC">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56FAF"/>
    <w:multiLevelType w:val="hybridMultilevel"/>
    <w:tmpl w:val="864C89A2"/>
    <w:lvl w:ilvl="0" w:tplc="0427000F">
      <w:start w:val="3"/>
      <w:numFmt w:val="decimal"/>
      <w:lvlText w:val="%1."/>
      <w:lvlJc w:val="left"/>
      <w:pPr>
        <w:tabs>
          <w:tab w:val="num" w:pos="360"/>
        </w:tabs>
        <w:ind w:left="360" w:hanging="360"/>
      </w:pPr>
      <w:rPr>
        <w:rFonts w:cs="Times New Roman" w:hint="default"/>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689605A5"/>
    <w:multiLevelType w:val="multilevel"/>
    <w:tmpl w:val="5122EF8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68"/>
        </w:tabs>
        <w:ind w:left="1168" w:hanging="420"/>
      </w:pPr>
      <w:rPr>
        <w:rFonts w:cs="Times New Roman" w:hint="default"/>
      </w:rPr>
    </w:lvl>
    <w:lvl w:ilvl="2">
      <w:start w:val="1"/>
      <w:numFmt w:val="decimal"/>
      <w:lvlText w:val="%1.%2.%3."/>
      <w:lvlJc w:val="left"/>
      <w:pPr>
        <w:tabs>
          <w:tab w:val="num" w:pos="2216"/>
        </w:tabs>
        <w:ind w:left="2216" w:hanging="720"/>
      </w:pPr>
      <w:rPr>
        <w:rFonts w:cs="Times New Roman" w:hint="default"/>
      </w:rPr>
    </w:lvl>
    <w:lvl w:ilvl="3">
      <w:start w:val="1"/>
      <w:numFmt w:val="decimal"/>
      <w:lvlText w:val="%1.%2.%3.%4."/>
      <w:lvlJc w:val="left"/>
      <w:pPr>
        <w:tabs>
          <w:tab w:val="num" w:pos="2964"/>
        </w:tabs>
        <w:ind w:left="2964" w:hanging="72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4820"/>
        </w:tabs>
        <w:ind w:left="4820" w:hanging="1080"/>
      </w:pPr>
      <w:rPr>
        <w:rFonts w:cs="Times New Roman" w:hint="default"/>
      </w:rPr>
    </w:lvl>
    <w:lvl w:ilvl="6">
      <w:start w:val="1"/>
      <w:numFmt w:val="decimal"/>
      <w:lvlText w:val="%1.%2.%3.%4.%5.%6.%7."/>
      <w:lvlJc w:val="left"/>
      <w:pPr>
        <w:tabs>
          <w:tab w:val="num" w:pos="5928"/>
        </w:tabs>
        <w:ind w:left="5928" w:hanging="1440"/>
      </w:pPr>
      <w:rPr>
        <w:rFonts w:cs="Times New Roman" w:hint="default"/>
      </w:rPr>
    </w:lvl>
    <w:lvl w:ilvl="7">
      <w:start w:val="1"/>
      <w:numFmt w:val="decimal"/>
      <w:lvlText w:val="%1.%2.%3.%4.%5.%6.%7.%8."/>
      <w:lvlJc w:val="left"/>
      <w:pPr>
        <w:tabs>
          <w:tab w:val="num" w:pos="6676"/>
        </w:tabs>
        <w:ind w:left="6676" w:hanging="1440"/>
      </w:pPr>
      <w:rPr>
        <w:rFonts w:cs="Times New Roman" w:hint="default"/>
      </w:rPr>
    </w:lvl>
    <w:lvl w:ilvl="8">
      <w:start w:val="1"/>
      <w:numFmt w:val="decimal"/>
      <w:lvlText w:val="%1.%2.%3.%4.%5.%6.%7.%8.%9."/>
      <w:lvlJc w:val="left"/>
      <w:pPr>
        <w:tabs>
          <w:tab w:val="num" w:pos="7784"/>
        </w:tabs>
        <w:ind w:left="7784"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5E"/>
    <w:rsid w:val="00000B5B"/>
    <w:rsid w:val="00010375"/>
    <w:rsid w:val="000213C0"/>
    <w:rsid w:val="00036589"/>
    <w:rsid w:val="00042FD2"/>
    <w:rsid w:val="00047343"/>
    <w:rsid w:val="00070A6F"/>
    <w:rsid w:val="0007393C"/>
    <w:rsid w:val="00082A5F"/>
    <w:rsid w:val="000856E1"/>
    <w:rsid w:val="00094580"/>
    <w:rsid w:val="000A2682"/>
    <w:rsid w:val="000B236D"/>
    <w:rsid w:val="000B56AF"/>
    <w:rsid w:val="000B7A86"/>
    <w:rsid w:val="000C12E6"/>
    <w:rsid w:val="000C4E5A"/>
    <w:rsid w:val="000C79AB"/>
    <w:rsid w:val="000C7E19"/>
    <w:rsid w:val="000D301F"/>
    <w:rsid w:val="00101972"/>
    <w:rsid w:val="00102406"/>
    <w:rsid w:val="00103971"/>
    <w:rsid w:val="00105E00"/>
    <w:rsid w:val="001207C0"/>
    <w:rsid w:val="00130619"/>
    <w:rsid w:val="0013304B"/>
    <w:rsid w:val="001746C3"/>
    <w:rsid w:val="0018644A"/>
    <w:rsid w:val="001901DA"/>
    <w:rsid w:val="0019138D"/>
    <w:rsid w:val="001914AA"/>
    <w:rsid w:val="00196C10"/>
    <w:rsid w:val="001B504F"/>
    <w:rsid w:val="001C0328"/>
    <w:rsid w:val="001C3909"/>
    <w:rsid w:val="001C6143"/>
    <w:rsid w:val="001C71D3"/>
    <w:rsid w:val="001D11C4"/>
    <w:rsid w:val="001E2991"/>
    <w:rsid w:val="001E2F35"/>
    <w:rsid w:val="001E558D"/>
    <w:rsid w:val="0020081A"/>
    <w:rsid w:val="0020517A"/>
    <w:rsid w:val="00210A61"/>
    <w:rsid w:val="00215A67"/>
    <w:rsid w:val="0022444B"/>
    <w:rsid w:val="00252207"/>
    <w:rsid w:val="00253801"/>
    <w:rsid w:val="00254560"/>
    <w:rsid w:val="00270971"/>
    <w:rsid w:val="00275D2F"/>
    <w:rsid w:val="002811B0"/>
    <w:rsid w:val="00284D53"/>
    <w:rsid w:val="002876C7"/>
    <w:rsid w:val="00292AAC"/>
    <w:rsid w:val="00293853"/>
    <w:rsid w:val="002954D0"/>
    <w:rsid w:val="002A07CC"/>
    <w:rsid w:val="002B2646"/>
    <w:rsid w:val="002B7ED0"/>
    <w:rsid w:val="002C0D4B"/>
    <w:rsid w:val="002E24B8"/>
    <w:rsid w:val="002F3156"/>
    <w:rsid w:val="002F3473"/>
    <w:rsid w:val="00300B49"/>
    <w:rsid w:val="003065B0"/>
    <w:rsid w:val="00310ACC"/>
    <w:rsid w:val="0031337D"/>
    <w:rsid w:val="003228F8"/>
    <w:rsid w:val="003253FF"/>
    <w:rsid w:val="00325BD4"/>
    <w:rsid w:val="0032775F"/>
    <w:rsid w:val="003342D3"/>
    <w:rsid w:val="00341D98"/>
    <w:rsid w:val="00346488"/>
    <w:rsid w:val="00354080"/>
    <w:rsid w:val="00355A1E"/>
    <w:rsid w:val="00363089"/>
    <w:rsid w:val="003668FA"/>
    <w:rsid w:val="00373235"/>
    <w:rsid w:val="00383036"/>
    <w:rsid w:val="003860EC"/>
    <w:rsid w:val="00386820"/>
    <w:rsid w:val="00391F8D"/>
    <w:rsid w:val="00396376"/>
    <w:rsid w:val="003967D5"/>
    <w:rsid w:val="00396D94"/>
    <w:rsid w:val="003976D5"/>
    <w:rsid w:val="003A004D"/>
    <w:rsid w:val="003B4DAA"/>
    <w:rsid w:val="003B6758"/>
    <w:rsid w:val="003B685E"/>
    <w:rsid w:val="003C7D08"/>
    <w:rsid w:val="003D0E2A"/>
    <w:rsid w:val="003D5803"/>
    <w:rsid w:val="003E7CE3"/>
    <w:rsid w:val="00401D1E"/>
    <w:rsid w:val="004138A3"/>
    <w:rsid w:val="004222A8"/>
    <w:rsid w:val="00423D2E"/>
    <w:rsid w:val="004313DF"/>
    <w:rsid w:val="0043378E"/>
    <w:rsid w:val="004361B3"/>
    <w:rsid w:val="004429E8"/>
    <w:rsid w:val="004462FE"/>
    <w:rsid w:val="00446C8B"/>
    <w:rsid w:val="00451538"/>
    <w:rsid w:val="004609BC"/>
    <w:rsid w:val="004716AB"/>
    <w:rsid w:val="0047336D"/>
    <w:rsid w:val="00477C10"/>
    <w:rsid w:val="0048310D"/>
    <w:rsid w:val="00487173"/>
    <w:rsid w:val="00490EFF"/>
    <w:rsid w:val="004975E4"/>
    <w:rsid w:val="004B102F"/>
    <w:rsid w:val="004C433E"/>
    <w:rsid w:val="004C7968"/>
    <w:rsid w:val="004D1832"/>
    <w:rsid w:val="004D1FA8"/>
    <w:rsid w:val="004D7C95"/>
    <w:rsid w:val="004F2602"/>
    <w:rsid w:val="00500AB8"/>
    <w:rsid w:val="00510E2A"/>
    <w:rsid w:val="005118CD"/>
    <w:rsid w:val="005146D4"/>
    <w:rsid w:val="005178E0"/>
    <w:rsid w:val="00533DA6"/>
    <w:rsid w:val="0055078A"/>
    <w:rsid w:val="00557B7C"/>
    <w:rsid w:val="00562D78"/>
    <w:rsid w:val="0058250A"/>
    <w:rsid w:val="00593EEA"/>
    <w:rsid w:val="005B0971"/>
    <w:rsid w:val="005C15B2"/>
    <w:rsid w:val="005C6A5E"/>
    <w:rsid w:val="005D67F1"/>
    <w:rsid w:val="005E2DC5"/>
    <w:rsid w:val="00605596"/>
    <w:rsid w:val="00606854"/>
    <w:rsid w:val="0060706D"/>
    <w:rsid w:val="006163A1"/>
    <w:rsid w:val="00620E81"/>
    <w:rsid w:val="00640059"/>
    <w:rsid w:val="00652C93"/>
    <w:rsid w:val="00656F99"/>
    <w:rsid w:val="00680707"/>
    <w:rsid w:val="00692D25"/>
    <w:rsid w:val="00696326"/>
    <w:rsid w:val="006A5FE0"/>
    <w:rsid w:val="006B06A0"/>
    <w:rsid w:val="006B25EB"/>
    <w:rsid w:val="006B3535"/>
    <w:rsid w:val="006B68CB"/>
    <w:rsid w:val="006C03A6"/>
    <w:rsid w:val="006C07C8"/>
    <w:rsid w:val="006C1D97"/>
    <w:rsid w:val="006D3860"/>
    <w:rsid w:val="006E160B"/>
    <w:rsid w:val="006F1644"/>
    <w:rsid w:val="006F1877"/>
    <w:rsid w:val="006F3172"/>
    <w:rsid w:val="006F544E"/>
    <w:rsid w:val="006F7DBC"/>
    <w:rsid w:val="007115BD"/>
    <w:rsid w:val="00717FC1"/>
    <w:rsid w:val="00721EDA"/>
    <w:rsid w:val="007317C7"/>
    <w:rsid w:val="00734F25"/>
    <w:rsid w:val="00736C14"/>
    <w:rsid w:val="00740786"/>
    <w:rsid w:val="00742FD4"/>
    <w:rsid w:val="007450A5"/>
    <w:rsid w:val="00745C8E"/>
    <w:rsid w:val="0074649D"/>
    <w:rsid w:val="00746D51"/>
    <w:rsid w:val="00760334"/>
    <w:rsid w:val="007644C4"/>
    <w:rsid w:val="007753F4"/>
    <w:rsid w:val="00785374"/>
    <w:rsid w:val="007A5A2A"/>
    <w:rsid w:val="007B4F35"/>
    <w:rsid w:val="007C1095"/>
    <w:rsid w:val="007C22C2"/>
    <w:rsid w:val="007C49D0"/>
    <w:rsid w:val="007C6D77"/>
    <w:rsid w:val="007D1299"/>
    <w:rsid w:val="007E17A2"/>
    <w:rsid w:val="007E3F80"/>
    <w:rsid w:val="008017E2"/>
    <w:rsid w:val="00812038"/>
    <w:rsid w:val="00813DAE"/>
    <w:rsid w:val="00815017"/>
    <w:rsid w:val="00822E6E"/>
    <w:rsid w:val="00825A3F"/>
    <w:rsid w:val="008326B8"/>
    <w:rsid w:val="008417F4"/>
    <w:rsid w:val="008444BE"/>
    <w:rsid w:val="008449F1"/>
    <w:rsid w:val="00844B3C"/>
    <w:rsid w:val="008526B7"/>
    <w:rsid w:val="00854A5E"/>
    <w:rsid w:val="0086194D"/>
    <w:rsid w:val="00861B07"/>
    <w:rsid w:val="008620BE"/>
    <w:rsid w:val="00870C01"/>
    <w:rsid w:val="008728D8"/>
    <w:rsid w:val="00877AC1"/>
    <w:rsid w:val="00891964"/>
    <w:rsid w:val="008A6AD2"/>
    <w:rsid w:val="008A7ECC"/>
    <w:rsid w:val="008B009A"/>
    <w:rsid w:val="008B1214"/>
    <w:rsid w:val="008B1742"/>
    <w:rsid w:val="008B334A"/>
    <w:rsid w:val="008B610F"/>
    <w:rsid w:val="008B76EE"/>
    <w:rsid w:val="008B77AD"/>
    <w:rsid w:val="008C65ED"/>
    <w:rsid w:val="008D21EB"/>
    <w:rsid w:val="008E6784"/>
    <w:rsid w:val="008F3881"/>
    <w:rsid w:val="008F395F"/>
    <w:rsid w:val="00903A81"/>
    <w:rsid w:val="00905D67"/>
    <w:rsid w:val="0090752E"/>
    <w:rsid w:val="009125BC"/>
    <w:rsid w:val="009269CE"/>
    <w:rsid w:val="00931BBD"/>
    <w:rsid w:val="00963186"/>
    <w:rsid w:val="0097708A"/>
    <w:rsid w:val="00993533"/>
    <w:rsid w:val="009A2066"/>
    <w:rsid w:val="009B6281"/>
    <w:rsid w:val="009B7F61"/>
    <w:rsid w:val="009C1783"/>
    <w:rsid w:val="009C5955"/>
    <w:rsid w:val="009D498E"/>
    <w:rsid w:val="009E1AE0"/>
    <w:rsid w:val="009E26CC"/>
    <w:rsid w:val="009E3B1C"/>
    <w:rsid w:val="009E6B4C"/>
    <w:rsid w:val="00A12459"/>
    <w:rsid w:val="00A1486E"/>
    <w:rsid w:val="00A15166"/>
    <w:rsid w:val="00A20AE0"/>
    <w:rsid w:val="00A23B26"/>
    <w:rsid w:val="00A262FE"/>
    <w:rsid w:val="00A26C37"/>
    <w:rsid w:val="00A314D3"/>
    <w:rsid w:val="00A328A7"/>
    <w:rsid w:val="00A51F98"/>
    <w:rsid w:val="00A71883"/>
    <w:rsid w:val="00A71982"/>
    <w:rsid w:val="00A71EC4"/>
    <w:rsid w:val="00A800B5"/>
    <w:rsid w:val="00A94367"/>
    <w:rsid w:val="00AA2A4B"/>
    <w:rsid w:val="00AA4E7D"/>
    <w:rsid w:val="00AA5F6D"/>
    <w:rsid w:val="00AB2325"/>
    <w:rsid w:val="00AC4694"/>
    <w:rsid w:val="00AC66FA"/>
    <w:rsid w:val="00AE6997"/>
    <w:rsid w:val="00AE69B6"/>
    <w:rsid w:val="00AF28B7"/>
    <w:rsid w:val="00B03BFE"/>
    <w:rsid w:val="00B14BCC"/>
    <w:rsid w:val="00B21F71"/>
    <w:rsid w:val="00B23E83"/>
    <w:rsid w:val="00B32399"/>
    <w:rsid w:val="00B33ABD"/>
    <w:rsid w:val="00B37ACD"/>
    <w:rsid w:val="00B45DB2"/>
    <w:rsid w:val="00B5328E"/>
    <w:rsid w:val="00B61512"/>
    <w:rsid w:val="00B65B42"/>
    <w:rsid w:val="00B66106"/>
    <w:rsid w:val="00B73A22"/>
    <w:rsid w:val="00B83017"/>
    <w:rsid w:val="00B83021"/>
    <w:rsid w:val="00B84BF4"/>
    <w:rsid w:val="00B93BC0"/>
    <w:rsid w:val="00BB08EA"/>
    <w:rsid w:val="00BB7050"/>
    <w:rsid w:val="00BC3214"/>
    <w:rsid w:val="00BC3685"/>
    <w:rsid w:val="00BC40D1"/>
    <w:rsid w:val="00BE1433"/>
    <w:rsid w:val="00BE79A4"/>
    <w:rsid w:val="00BF1282"/>
    <w:rsid w:val="00C0219E"/>
    <w:rsid w:val="00C11454"/>
    <w:rsid w:val="00C12578"/>
    <w:rsid w:val="00C15D18"/>
    <w:rsid w:val="00C1656D"/>
    <w:rsid w:val="00C30FBB"/>
    <w:rsid w:val="00C41743"/>
    <w:rsid w:val="00C53146"/>
    <w:rsid w:val="00C73F3D"/>
    <w:rsid w:val="00C8510F"/>
    <w:rsid w:val="00C92B8B"/>
    <w:rsid w:val="00C933EA"/>
    <w:rsid w:val="00C965DA"/>
    <w:rsid w:val="00CA254D"/>
    <w:rsid w:val="00CA2D98"/>
    <w:rsid w:val="00CA2DB9"/>
    <w:rsid w:val="00CA7333"/>
    <w:rsid w:val="00CB0A0A"/>
    <w:rsid w:val="00CB233E"/>
    <w:rsid w:val="00CB2403"/>
    <w:rsid w:val="00CB5B70"/>
    <w:rsid w:val="00CC0337"/>
    <w:rsid w:val="00CC164A"/>
    <w:rsid w:val="00CC24BD"/>
    <w:rsid w:val="00CD1090"/>
    <w:rsid w:val="00CE6488"/>
    <w:rsid w:val="00CF01BE"/>
    <w:rsid w:val="00CF3258"/>
    <w:rsid w:val="00CF44F6"/>
    <w:rsid w:val="00CF5DAB"/>
    <w:rsid w:val="00D0105A"/>
    <w:rsid w:val="00D036AF"/>
    <w:rsid w:val="00D04694"/>
    <w:rsid w:val="00D0523F"/>
    <w:rsid w:val="00D062FE"/>
    <w:rsid w:val="00D07E68"/>
    <w:rsid w:val="00D12C18"/>
    <w:rsid w:val="00D148AD"/>
    <w:rsid w:val="00D60646"/>
    <w:rsid w:val="00D62FA8"/>
    <w:rsid w:val="00D702A3"/>
    <w:rsid w:val="00D8581B"/>
    <w:rsid w:val="00D860CC"/>
    <w:rsid w:val="00D87921"/>
    <w:rsid w:val="00D95B78"/>
    <w:rsid w:val="00D96CF0"/>
    <w:rsid w:val="00DA1A25"/>
    <w:rsid w:val="00DB720E"/>
    <w:rsid w:val="00DC13AD"/>
    <w:rsid w:val="00DC471A"/>
    <w:rsid w:val="00DE4163"/>
    <w:rsid w:val="00DE51DD"/>
    <w:rsid w:val="00DF033A"/>
    <w:rsid w:val="00DF5595"/>
    <w:rsid w:val="00E00053"/>
    <w:rsid w:val="00E125B8"/>
    <w:rsid w:val="00E13C63"/>
    <w:rsid w:val="00E264EB"/>
    <w:rsid w:val="00E33B0F"/>
    <w:rsid w:val="00E364ED"/>
    <w:rsid w:val="00E453F4"/>
    <w:rsid w:val="00E56EEF"/>
    <w:rsid w:val="00E60B19"/>
    <w:rsid w:val="00E610B6"/>
    <w:rsid w:val="00E651A7"/>
    <w:rsid w:val="00E73B9F"/>
    <w:rsid w:val="00E84EE7"/>
    <w:rsid w:val="00E86D55"/>
    <w:rsid w:val="00EA3214"/>
    <w:rsid w:val="00EA4A54"/>
    <w:rsid w:val="00EC17F4"/>
    <w:rsid w:val="00EC1D40"/>
    <w:rsid w:val="00EC5299"/>
    <w:rsid w:val="00EC5410"/>
    <w:rsid w:val="00EE13C0"/>
    <w:rsid w:val="00EE2BA5"/>
    <w:rsid w:val="00EE4110"/>
    <w:rsid w:val="00EF5641"/>
    <w:rsid w:val="00EF76B8"/>
    <w:rsid w:val="00F11524"/>
    <w:rsid w:val="00F15F84"/>
    <w:rsid w:val="00F17210"/>
    <w:rsid w:val="00F462EB"/>
    <w:rsid w:val="00F608C3"/>
    <w:rsid w:val="00F624E2"/>
    <w:rsid w:val="00F71DC5"/>
    <w:rsid w:val="00F76413"/>
    <w:rsid w:val="00F769A0"/>
    <w:rsid w:val="00F92BE5"/>
    <w:rsid w:val="00F93D72"/>
    <w:rsid w:val="00F948F5"/>
    <w:rsid w:val="00F97E70"/>
    <w:rsid w:val="00FA74B9"/>
    <w:rsid w:val="00FC436B"/>
    <w:rsid w:val="00FC58B6"/>
    <w:rsid w:val="00FC7178"/>
    <w:rsid w:val="00FD18A7"/>
    <w:rsid w:val="00FD29F8"/>
    <w:rsid w:val="00FE0FAE"/>
    <w:rsid w:val="00FE6982"/>
    <w:rsid w:val="00FF2D4E"/>
    <w:rsid w:val="00FF5D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D27546A2-D4E3-48A7-9E72-B9B0360B6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C07C8"/>
    <w:rPr>
      <w:sz w:val="24"/>
      <w:szCs w:val="24"/>
      <w:lang w:val="en-GB" w:eastAsia="en-US"/>
    </w:rPr>
  </w:style>
  <w:style w:type="paragraph" w:styleId="Antrat1">
    <w:name w:val="heading 1"/>
    <w:basedOn w:val="prastasis"/>
    <w:next w:val="prastasis"/>
    <w:link w:val="Antrat1Diagrama"/>
    <w:uiPriority w:val="99"/>
    <w:qFormat/>
    <w:rsid w:val="006C07C8"/>
    <w:pPr>
      <w:keepNext/>
      <w:outlineLvl w:val="0"/>
    </w:pPr>
    <w:rPr>
      <w:b/>
      <w:bCs/>
    </w:rPr>
  </w:style>
  <w:style w:type="paragraph" w:styleId="Antrat2">
    <w:name w:val="heading 2"/>
    <w:basedOn w:val="prastasis"/>
    <w:next w:val="prastasis"/>
    <w:link w:val="Antrat2Diagrama"/>
    <w:uiPriority w:val="99"/>
    <w:qFormat/>
    <w:rsid w:val="006C07C8"/>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610B6"/>
    <w:rPr>
      <w:rFonts w:ascii="Cambria" w:hAnsi="Cambria" w:cs="Times New Roman"/>
      <w:b/>
      <w:bCs/>
      <w:kern w:val="32"/>
      <w:sz w:val="32"/>
      <w:szCs w:val="32"/>
      <w:lang w:val="en-GB" w:eastAsia="en-US"/>
    </w:rPr>
  </w:style>
  <w:style w:type="character" w:customStyle="1" w:styleId="Antrat2Diagrama">
    <w:name w:val="Antraštė 2 Diagrama"/>
    <w:basedOn w:val="Numatytasispastraiposriftas"/>
    <w:link w:val="Antrat2"/>
    <w:uiPriority w:val="99"/>
    <w:semiHidden/>
    <w:locked/>
    <w:rsid w:val="00E610B6"/>
    <w:rPr>
      <w:rFonts w:ascii="Cambria" w:hAnsi="Cambria" w:cs="Times New Roman"/>
      <w:b/>
      <w:bCs/>
      <w:i/>
      <w:iCs/>
      <w:sz w:val="28"/>
      <w:szCs w:val="28"/>
      <w:lang w:val="en-GB" w:eastAsia="en-US"/>
    </w:rPr>
  </w:style>
  <w:style w:type="paragraph" w:styleId="Porat">
    <w:name w:val="footer"/>
    <w:basedOn w:val="prastasis"/>
    <w:link w:val="PoratDiagrama"/>
    <w:uiPriority w:val="99"/>
    <w:rsid w:val="006C07C8"/>
    <w:pPr>
      <w:tabs>
        <w:tab w:val="center" w:pos="4320"/>
        <w:tab w:val="right" w:pos="8640"/>
      </w:tabs>
      <w:jc w:val="both"/>
    </w:pPr>
    <w:rPr>
      <w:rFonts w:ascii="TimesLT" w:hAnsi="TimesLT"/>
      <w:szCs w:val="20"/>
    </w:rPr>
  </w:style>
  <w:style w:type="character" w:customStyle="1" w:styleId="PoratDiagrama">
    <w:name w:val="Poraštė Diagrama"/>
    <w:basedOn w:val="Numatytasispastraiposriftas"/>
    <w:link w:val="Porat"/>
    <w:uiPriority w:val="99"/>
    <w:semiHidden/>
    <w:locked/>
    <w:rsid w:val="00E610B6"/>
    <w:rPr>
      <w:rFonts w:cs="Times New Roman"/>
      <w:sz w:val="24"/>
      <w:szCs w:val="24"/>
      <w:lang w:val="en-GB" w:eastAsia="en-US"/>
    </w:rPr>
  </w:style>
  <w:style w:type="paragraph" w:styleId="Antrats">
    <w:name w:val="header"/>
    <w:basedOn w:val="prastasis"/>
    <w:link w:val="AntratsDiagrama"/>
    <w:uiPriority w:val="99"/>
    <w:rsid w:val="006C07C8"/>
    <w:pPr>
      <w:tabs>
        <w:tab w:val="center" w:pos="4320"/>
        <w:tab w:val="right" w:pos="8640"/>
      </w:tabs>
      <w:jc w:val="both"/>
    </w:pPr>
    <w:rPr>
      <w:rFonts w:ascii="TimesLT" w:hAnsi="TimesLT"/>
      <w:szCs w:val="20"/>
    </w:rPr>
  </w:style>
  <w:style w:type="character" w:customStyle="1" w:styleId="AntratsDiagrama">
    <w:name w:val="Antraštės Diagrama"/>
    <w:basedOn w:val="Numatytasispastraiposriftas"/>
    <w:link w:val="Antrats"/>
    <w:uiPriority w:val="99"/>
    <w:semiHidden/>
    <w:locked/>
    <w:rsid w:val="00E610B6"/>
    <w:rPr>
      <w:rFonts w:cs="Times New Roman"/>
      <w:sz w:val="24"/>
      <w:szCs w:val="24"/>
      <w:lang w:val="en-GB" w:eastAsia="en-US"/>
    </w:rPr>
  </w:style>
  <w:style w:type="character" w:styleId="Puslapionumeris">
    <w:name w:val="page number"/>
    <w:basedOn w:val="Numatytasispastraiposriftas"/>
    <w:uiPriority w:val="99"/>
    <w:rsid w:val="006C07C8"/>
    <w:rPr>
      <w:rFonts w:cs="Times New Roman"/>
    </w:rPr>
  </w:style>
  <w:style w:type="paragraph" w:styleId="Pagrindiniotekstotrauka">
    <w:name w:val="Body Text Indent"/>
    <w:basedOn w:val="prastasis"/>
    <w:link w:val="PagrindiniotekstotraukaDiagrama"/>
    <w:uiPriority w:val="99"/>
    <w:rsid w:val="006C07C8"/>
    <w:pPr>
      <w:ind w:firstLine="1185"/>
      <w:jc w:val="both"/>
    </w:pPr>
    <w:rPr>
      <w:rFonts w:ascii="TimesLT" w:hAnsi="TimesLT"/>
      <w:szCs w:val="20"/>
      <w:lang w:val="lt-LT"/>
    </w:rPr>
  </w:style>
  <w:style w:type="character" w:customStyle="1" w:styleId="PagrindiniotekstotraukaDiagrama">
    <w:name w:val="Pagrindinio teksto įtrauka Diagrama"/>
    <w:basedOn w:val="Numatytasispastraiposriftas"/>
    <w:link w:val="Pagrindiniotekstotrauka"/>
    <w:uiPriority w:val="99"/>
    <w:semiHidden/>
    <w:locked/>
    <w:rsid w:val="00E610B6"/>
    <w:rPr>
      <w:rFonts w:cs="Times New Roman"/>
      <w:sz w:val="24"/>
      <w:szCs w:val="24"/>
      <w:lang w:val="en-GB" w:eastAsia="en-US"/>
    </w:rPr>
  </w:style>
  <w:style w:type="paragraph" w:styleId="Pavadinimas">
    <w:name w:val="Title"/>
    <w:basedOn w:val="prastasis"/>
    <w:link w:val="PavadinimasDiagrama"/>
    <w:uiPriority w:val="99"/>
    <w:qFormat/>
    <w:rsid w:val="006C07C8"/>
    <w:pPr>
      <w:jc w:val="center"/>
    </w:pPr>
    <w:rPr>
      <w:b/>
      <w:bCs/>
      <w:szCs w:val="20"/>
      <w:lang w:val="lt-LT"/>
    </w:rPr>
  </w:style>
  <w:style w:type="character" w:customStyle="1" w:styleId="PavadinimasDiagrama">
    <w:name w:val="Pavadinimas Diagrama"/>
    <w:basedOn w:val="Numatytasispastraiposriftas"/>
    <w:link w:val="Pavadinimas"/>
    <w:uiPriority w:val="99"/>
    <w:locked/>
    <w:rsid w:val="00E610B6"/>
    <w:rPr>
      <w:rFonts w:ascii="Cambria" w:hAnsi="Cambria" w:cs="Times New Roman"/>
      <w:b/>
      <w:bCs/>
      <w:kern w:val="28"/>
      <w:sz w:val="32"/>
      <w:szCs w:val="32"/>
      <w:lang w:val="en-GB" w:eastAsia="en-US"/>
    </w:rPr>
  </w:style>
  <w:style w:type="paragraph" w:styleId="Debesliotekstas">
    <w:name w:val="Balloon Text"/>
    <w:basedOn w:val="prastasis"/>
    <w:link w:val="DebesliotekstasDiagrama"/>
    <w:uiPriority w:val="99"/>
    <w:semiHidden/>
    <w:rsid w:val="006C07C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610B6"/>
    <w:rPr>
      <w:rFonts w:cs="Times New Roman"/>
      <w:sz w:val="2"/>
      <w:lang w:val="en-GB" w:eastAsia="en-US"/>
    </w:rPr>
  </w:style>
  <w:style w:type="paragraph" w:styleId="Pagrindiniotekstotrauka2">
    <w:name w:val="Body Text Indent 2"/>
    <w:basedOn w:val="prastasis"/>
    <w:link w:val="Pagrindiniotekstotrauka2Diagrama"/>
    <w:uiPriority w:val="99"/>
    <w:rsid w:val="006C07C8"/>
    <w:pPr>
      <w:ind w:firstLine="748"/>
      <w:jc w:val="both"/>
    </w:pPr>
    <w:rPr>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E610B6"/>
    <w:rPr>
      <w:rFonts w:cs="Times New Roman"/>
      <w:sz w:val="24"/>
      <w:szCs w:val="24"/>
      <w:lang w:val="en-GB" w:eastAsia="en-US"/>
    </w:rPr>
  </w:style>
  <w:style w:type="paragraph" w:styleId="Puslapioinaostekstas">
    <w:name w:val="footnote text"/>
    <w:basedOn w:val="prastasis"/>
    <w:link w:val="PuslapioinaostekstasDiagrama"/>
    <w:uiPriority w:val="99"/>
    <w:semiHidden/>
    <w:rsid w:val="006C07C8"/>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E610B6"/>
    <w:rPr>
      <w:rFonts w:cs="Times New Roman"/>
      <w:sz w:val="20"/>
      <w:szCs w:val="20"/>
      <w:lang w:val="en-GB" w:eastAsia="en-US"/>
    </w:rPr>
  </w:style>
  <w:style w:type="character" w:styleId="Puslapioinaosnuoroda">
    <w:name w:val="footnote reference"/>
    <w:basedOn w:val="Numatytasispastraiposriftas"/>
    <w:uiPriority w:val="99"/>
    <w:semiHidden/>
    <w:rsid w:val="006C07C8"/>
    <w:rPr>
      <w:rFonts w:cs="Times New Roman"/>
      <w:vertAlign w:val="superscript"/>
    </w:rPr>
  </w:style>
  <w:style w:type="table" w:styleId="Lentelstinklelis">
    <w:name w:val="Table Grid"/>
    <w:basedOn w:val="prastojilentel"/>
    <w:uiPriority w:val="99"/>
    <w:rsid w:val="009E1A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rsid w:val="0031337D"/>
    <w:rPr>
      <w:rFonts w:cs="Times New Roman"/>
      <w:sz w:val="16"/>
      <w:szCs w:val="16"/>
    </w:rPr>
  </w:style>
  <w:style w:type="paragraph" w:styleId="Komentarotekstas">
    <w:name w:val="annotation text"/>
    <w:basedOn w:val="prastasis"/>
    <w:link w:val="KomentarotekstasDiagrama"/>
    <w:uiPriority w:val="99"/>
    <w:semiHidden/>
    <w:rsid w:val="0031337D"/>
    <w:rPr>
      <w:sz w:val="20"/>
      <w:szCs w:val="20"/>
    </w:rPr>
  </w:style>
  <w:style w:type="character" w:customStyle="1" w:styleId="KomentarotekstasDiagrama">
    <w:name w:val="Komentaro tekstas Diagrama"/>
    <w:basedOn w:val="Numatytasispastraiposriftas"/>
    <w:link w:val="Komentarotekstas"/>
    <w:uiPriority w:val="99"/>
    <w:semiHidden/>
    <w:locked/>
    <w:rsid w:val="00E610B6"/>
    <w:rPr>
      <w:rFonts w:cs="Times New Roman"/>
      <w:sz w:val="20"/>
      <w:szCs w:val="20"/>
      <w:lang w:val="en-GB" w:eastAsia="en-US"/>
    </w:rPr>
  </w:style>
  <w:style w:type="paragraph" w:styleId="Komentarotema">
    <w:name w:val="annotation subject"/>
    <w:basedOn w:val="Komentarotekstas"/>
    <w:next w:val="Komentarotekstas"/>
    <w:link w:val="KomentarotemaDiagrama"/>
    <w:uiPriority w:val="99"/>
    <w:semiHidden/>
    <w:rsid w:val="0031337D"/>
    <w:rPr>
      <w:b/>
      <w:bCs/>
    </w:rPr>
  </w:style>
  <w:style w:type="character" w:customStyle="1" w:styleId="KomentarotemaDiagrama">
    <w:name w:val="Komentaro tema Diagrama"/>
    <w:basedOn w:val="KomentarotekstasDiagrama"/>
    <w:link w:val="Komentarotema"/>
    <w:uiPriority w:val="99"/>
    <w:semiHidden/>
    <w:locked/>
    <w:rsid w:val="00E610B6"/>
    <w:rPr>
      <w:rFonts w:cs="Times New Roman"/>
      <w:b/>
      <w:bCs/>
      <w:sz w:val="20"/>
      <w:szCs w:val="20"/>
      <w:lang w:val="en-GB" w:eastAsia="en-US"/>
    </w:rPr>
  </w:style>
  <w:style w:type="paragraph" w:styleId="Sraas2">
    <w:name w:val="List 2"/>
    <w:basedOn w:val="prastasis"/>
    <w:uiPriority w:val="99"/>
    <w:rsid w:val="00A23B26"/>
    <w:pPr>
      <w:ind w:left="566" w:hanging="283"/>
    </w:pPr>
  </w:style>
  <w:style w:type="paragraph" w:styleId="Pagrindinistekstas">
    <w:name w:val="Body Text"/>
    <w:basedOn w:val="prastasis"/>
    <w:link w:val="PagrindinistekstasDiagrama"/>
    <w:uiPriority w:val="99"/>
    <w:rsid w:val="00A23B26"/>
    <w:pPr>
      <w:spacing w:after="120"/>
    </w:pPr>
  </w:style>
  <w:style w:type="character" w:customStyle="1" w:styleId="PagrindinistekstasDiagrama">
    <w:name w:val="Pagrindinis tekstas Diagrama"/>
    <w:basedOn w:val="Numatytasispastraiposriftas"/>
    <w:link w:val="Pagrindinistekstas"/>
    <w:uiPriority w:val="99"/>
    <w:semiHidden/>
    <w:locked/>
    <w:rsid w:val="00E610B6"/>
    <w:rPr>
      <w:rFonts w:cs="Times New Roman"/>
      <w:sz w:val="24"/>
      <w:szCs w:val="24"/>
      <w:lang w:val="en-GB" w:eastAsia="en-US"/>
    </w:rPr>
  </w:style>
  <w:style w:type="paragraph" w:styleId="Paantrat">
    <w:name w:val="Subtitle"/>
    <w:basedOn w:val="prastasis"/>
    <w:link w:val="PaantratDiagrama"/>
    <w:uiPriority w:val="99"/>
    <w:qFormat/>
    <w:rsid w:val="00A23B26"/>
    <w:pPr>
      <w:spacing w:after="60"/>
      <w:jc w:val="center"/>
      <w:outlineLvl w:val="1"/>
    </w:pPr>
    <w:rPr>
      <w:rFonts w:ascii="Arial" w:hAnsi="Arial" w:cs="Arial"/>
    </w:rPr>
  </w:style>
  <w:style w:type="character" w:customStyle="1" w:styleId="PaantratDiagrama">
    <w:name w:val="Paantraštė Diagrama"/>
    <w:basedOn w:val="Numatytasispastraiposriftas"/>
    <w:link w:val="Paantrat"/>
    <w:uiPriority w:val="99"/>
    <w:locked/>
    <w:rsid w:val="00E610B6"/>
    <w:rPr>
      <w:rFonts w:ascii="Cambria" w:hAnsi="Cambria" w:cs="Times New Roman"/>
      <w:sz w:val="24"/>
      <w:szCs w:val="24"/>
      <w:lang w:val="en-GB" w:eastAsia="en-US"/>
    </w:rPr>
  </w:style>
  <w:style w:type="paragraph" w:styleId="Pagrindiniotekstopirmatrauka">
    <w:name w:val="Body Text First Indent"/>
    <w:basedOn w:val="Pagrindinistekstas"/>
    <w:link w:val="PagrindiniotekstopirmatraukaDiagrama"/>
    <w:uiPriority w:val="99"/>
    <w:rsid w:val="00A23B26"/>
    <w:pPr>
      <w:ind w:firstLine="210"/>
    </w:pPr>
  </w:style>
  <w:style w:type="character" w:customStyle="1" w:styleId="PagrindiniotekstopirmatraukaDiagrama">
    <w:name w:val="Pagrindinio teksto pirma įtrauka Diagrama"/>
    <w:basedOn w:val="PagrindinistekstasDiagrama"/>
    <w:link w:val="Pagrindiniotekstopirmatrauka"/>
    <w:uiPriority w:val="99"/>
    <w:semiHidden/>
    <w:locked/>
    <w:rsid w:val="00E610B6"/>
    <w:rPr>
      <w:rFonts w:cs="Times New Roman"/>
      <w:sz w:val="24"/>
      <w:szCs w:val="24"/>
      <w:lang w:val="en-GB" w:eastAsia="en-US"/>
    </w:rPr>
  </w:style>
  <w:style w:type="character" w:styleId="Hipersaitas">
    <w:name w:val="Hyperlink"/>
    <w:basedOn w:val="Numatytasispastraiposriftas"/>
    <w:uiPriority w:val="99"/>
    <w:rsid w:val="00656F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2375</Words>
  <Characters>1354</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2</cp:revision>
  <cp:lastPrinted>2021-06-04T11:05:00Z</cp:lastPrinted>
  <dcterms:created xsi:type="dcterms:W3CDTF">2021-06-04T11:06:00Z</dcterms:created>
  <dcterms:modified xsi:type="dcterms:W3CDTF">2021-06-04T11:06:00Z</dcterms:modified>
</cp:coreProperties>
</file>