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CD76EA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12522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BE63A6">
        <w:rPr>
          <w:b/>
          <w:sz w:val="24"/>
          <w:lang w:val="lt-LT"/>
        </w:rPr>
        <w:t xml:space="preserve">ŠILALĖS </w:t>
      </w:r>
      <w:r w:rsidR="00CD76EA">
        <w:rPr>
          <w:b/>
          <w:sz w:val="24"/>
          <w:lang w:val="lt-LT"/>
        </w:rPr>
        <w:t>MIESTE, KAPŲ GATVĖJE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867AF9">
        <w:rPr>
          <w:sz w:val="24"/>
          <w:lang w:val="lt-LT"/>
        </w:rPr>
        <w:t>vasario</w:t>
      </w:r>
      <w:r w:rsidR="00CD76EA">
        <w:rPr>
          <w:sz w:val="24"/>
          <w:lang w:val="lt-LT"/>
        </w:rPr>
        <w:t xml:space="preserve"> 2</w:t>
      </w:r>
      <w:r w:rsidR="00A313EE">
        <w:rPr>
          <w:sz w:val="24"/>
          <w:lang w:val="lt-LT"/>
        </w:rPr>
        <w:t>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CD76EA">
        <w:rPr>
          <w:sz w:val="24"/>
          <w:lang w:val="lt-LT"/>
        </w:rPr>
        <w:t xml:space="preserve"> 234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C46F0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 xml:space="preserve">odžio 23 d. </w:t>
      </w:r>
      <w:r w:rsidR="00CD76EA">
        <w:rPr>
          <w:lang w:val="lt-LT"/>
        </w:rPr>
        <w:t xml:space="preserve"> </w:t>
      </w:r>
      <w:r w:rsidR="001A7407">
        <w:rPr>
          <w:lang w:val="lt-LT"/>
        </w:rPr>
        <w:t xml:space="preserve">nutarimu  </w:t>
      </w:r>
      <w:r w:rsidR="00CD76EA">
        <w:rPr>
          <w:lang w:val="lt-LT"/>
        </w:rPr>
        <w:t xml:space="preserve"> </w:t>
      </w:r>
      <w:bookmarkStart w:id="0" w:name="_GoBack"/>
      <w:bookmarkEnd w:id="0"/>
      <w:r w:rsidR="001A7407">
        <w:rPr>
          <w:lang w:val="lt-LT"/>
        </w:rPr>
        <w:t>Nr. 2092</w:t>
      </w:r>
      <w:r w:rsidR="00095042" w:rsidRPr="00095042">
        <w:rPr>
          <w:lang w:val="lt-LT"/>
        </w:rPr>
        <w:t xml:space="preserve"> </w:t>
      </w:r>
      <w:r w:rsidR="00CD76EA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II </w:t>
      </w:r>
      <w:r w:rsidR="00CE3CA7">
        <w:rPr>
          <w:lang w:val="lt-LT"/>
        </w:rPr>
        <w:t>skyriu</w:t>
      </w:r>
      <w:r w:rsidR="002813A1">
        <w:rPr>
          <w:lang w:val="lt-LT"/>
        </w:rPr>
        <w:t>mi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612522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CD76EA">
        <w:rPr>
          <w:rFonts w:ascii="Times New Roman" w:hAnsi="Times New Roman"/>
          <w:lang w:val="lt-LT"/>
        </w:rPr>
        <w:t>ui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CD76EA">
        <w:rPr>
          <w:lang w:val="lt-LT"/>
        </w:rPr>
        <w:t>čiam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9C3DBE">
        <w:rPr>
          <w:lang w:val="lt-LT"/>
        </w:rPr>
        <w:t>m</w:t>
      </w:r>
      <w:r w:rsidR="003B57F7">
        <w:rPr>
          <w:lang w:val="lt-LT"/>
        </w:rPr>
        <w:t xml:space="preserve">., </w:t>
      </w:r>
      <w:r w:rsidR="00CD76EA">
        <w:rPr>
          <w:lang w:val="lt-LT"/>
        </w:rPr>
        <w:t>Kapų</w:t>
      </w:r>
      <w:r w:rsidR="009C3DBE">
        <w:rPr>
          <w:lang w:val="lt-LT"/>
        </w:rPr>
        <w:t xml:space="preserve"> g</w:t>
      </w:r>
      <w:r w:rsidR="00BE63A6">
        <w:rPr>
          <w:lang w:val="lt-LT"/>
        </w:rPr>
        <w:t xml:space="preserve">.,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6351F6">
        <w:rPr>
          <w:sz w:val="24"/>
          <w:szCs w:val="24"/>
          <w:lang w:val="lt-LT"/>
        </w:rPr>
        <w:t>Šilalės miesto</w:t>
      </w:r>
      <w:r w:rsidR="00612522" w:rsidRPr="00612522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                      </w:t>
      </w:r>
      <w:r>
        <w:rPr>
          <w:sz w:val="24"/>
          <w:szCs w:val="24"/>
          <w:lang w:val="lt-LT"/>
        </w:rPr>
        <w:t xml:space="preserve">  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096ACE">
        <w:rPr>
          <w:sz w:val="24"/>
          <w:szCs w:val="24"/>
          <w:lang w:val="lt-LT"/>
        </w:rPr>
        <w:t xml:space="preserve"> </w:t>
      </w:r>
      <w:r w:rsidR="00BC46F0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Pr="0094674B" w:rsidRDefault="005B1820" w:rsidP="00096ACE">
      <w:pPr>
        <w:rPr>
          <w:sz w:val="24"/>
          <w:szCs w:val="24"/>
          <w:lang w:val="lt-LT"/>
        </w:rPr>
      </w:pP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67AF9" w:rsidRDefault="00867AF9" w:rsidP="00867AF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</w:t>
      </w:r>
    </w:p>
    <w:p w:rsidR="00867AF9" w:rsidRDefault="00867AF9" w:rsidP="00867AF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</w:t>
      </w:r>
    </w:p>
    <w:p w:rsidR="00867AF9" w:rsidRDefault="00867AF9" w:rsidP="00867AF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</w:t>
      </w:r>
      <w:r w:rsidR="00CD76E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specialistė                                   </w:t>
      </w:r>
    </w:p>
    <w:p w:rsidR="00867AF9" w:rsidRDefault="00867AF9" w:rsidP="00867AF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AF9" w:rsidRDefault="00867AF9" w:rsidP="00867AF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</w:t>
      </w:r>
    </w:p>
    <w:p w:rsidR="00867AF9" w:rsidRDefault="00867AF9" w:rsidP="00867AF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2017-02-</w:t>
      </w:r>
      <w:r w:rsidR="00CD76EA">
        <w:rPr>
          <w:sz w:val="22"/>
          <w:szCs w:val="22"/>
          <w:lang w:val="lt-LT"/>
        </w:rPr>
        <w:t>23</w:t>
      </w:r>
      <w:r w:rsidR="009C3DBE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                                       </w:t>
      </w:r>
    </w:p>
    <w:p w:rsidR="00867AF9" w:rsidRDefault="00867AF9" w:rsidP="00867AF9">
      <w:pPr>
        <w:rPr>
          <w:sz w:val="22"/>
          <w:szCs w:val="22"/>
          <w:lang w:val="lt-LT"/>
        </w:rPr>
      </w:pPr>
    </w:p>
    <w:p w:rsidR="00867AF9" w:rsidRDefault="00867AF9" w:rsidP="00867AF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867AF9" w:rsidRDefault="00867AF9" w:rsidP="00867AF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867AF9" w:rsidRDefault="00867AF9" w:rsidP="00867AF9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>Aida Budrikienė</w:t>
      </w:r>
      <w:r>
        <w:rPr>
          <w:sz w:val="22"/>
          <w:szCs w:val="22"/>
          <w:lang w:val="lt-LT"/>
        </w:rPr>
        <w:t xml:space="preserve"> </w:t>
      </w:r>
    </w:p>
    <w:p w:rsidR="00867AF9" w:rsidRPr="002414A6" w:rsidRDefault="00867AF9" w:rsidP="00867AF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2017-02-</w:t>
      </w:r>
      <w:r w:rsidR="00CD76EA">
        <w:rPr>
          <w:sz w:val="22"/>
          <w:szCs w:val="22"/>
          <w:lang w:val="lt-LT"/>
        </w:rPr>
        <w:t>23</w:t>
      </w:r>
      <w:r w:rsidRPr="002414A6">
        <w:rPr>
          <w:sz w:val="22"/>
          <w:szCs w:val="22"/>
          <w:lang w:val="lt-LT"/>
        </w:rPr>
        <w:t xml:space="preserve">                      </w:t>
      </w:r>
    </w:p>
    <w:p w:rsidR="004C1F75" w:rsidRPr="00CD76EA" w:rsidRDefault="00CD76EA" w:rsidP="005459A5">
      <w:pPr>
        <w:rPr>
          <w:sz w:val="22"/>
          <w:szCs w:val="22"/>
          <w:lang w:val="lt-LT"/>
        </w:rPr>
      </w:pPr>
      <w:r w:rsidRPr="00CD76EA">
        <w:rPr>
          <w:sz w:val="22"/>
          <w:szCs w:val="22"/>
          <w:lang w:val="lt-LT"/>
        </w:rPr>
        <w:t>Išsiųsti: Investicijų ir statybos skyriui, 1 egz.</w:t>
      </w:r>
    </w:p>
    <w:sectPr w:rsidR="004C1F75" w:rsidRPr="00CD76EA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3DBE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13EE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D76EA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A2195-2077-4F46-B601-01FA2C84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yperlink">
    <w:name w:val="hyperlink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2355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2017-02-10T09:14:00Z</cp:lastPrinted>
  <dcterms:created xsi:type="dcterms:W3CDTF">2017-02-23T13:37:00Z</dcterms:created>
  <dcterms:modified xsi:type="dcterms:W3CDTF">2017-02-23T13:37:00Z</dcterms:modified>
</cp:coreProperties>
</file>