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D76947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D15F4E" w:rsidRDefault="00D15F4E" w:rsidP="00D15F4E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DĖL ŽEMĖS SKLYPO (KADASTRO NR. 8701/0004:0186), ESANČIO ŠILALĖS RAJONO SAVIVALDYBĖJE, DIRKINTŲ KAIME, PAGRINDINĖS ŽEMĖS NAUDOJIMO PASKIRTIES KEITIMO</w:t>
      </w:r>
    </w:p>
    <w:p w:rsidR="00D15F4E" w:rsidRDefault="00D15F4E" w:rsidP="00D15F4E">
      <w:pPr>
        <w:pStyle w:val="Pavadinimas"/>
        <w:jc w:val="left"/>
      </w:pPr>
    </w:p>
    <w:p w:rsidR="00D15F4E" w:rsidRDefault="00FA0A9C" w:rsidP="00D15F4E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2018 m. kovo 23</w:t>
      </w:r>
      <w:r w:rsidR="00D15F4E">
        <w:rPr>
          <w:sz w:val="24"/>
          <w:lang w:val="lt-LT"/>
        </w:rPr>
        <w:t xml:space="preserve"> d. Nr. DĮV </w:t>
      </w:r>
      <w:r w:rsidR="00D15F4E">
        <w:rPr>
          <w:sz w:val="24"/>
          <w:szCs w:val="24"/>
          <w:lang w:val="lt-LT"/>
        </w:rPr>
        <w:t xml:space="preserve">– </w:t>
      </w:r>
      <w:r>
        <w:rPr>
          <w:sz w:val="24"/>
          <w:szCs w:val="24"/>
          <w:lang w:val="lt-LT"/>
        </w:rPr>
        <w:t>369</w:t>
      </w:r>
      <w:bookmarkStart w:id="0" w:name="_GoBack"/>
      <w:bookmarkEnd w:id="0"/>
    </w:p>
    <w:p w:rsidR="00D15F4E" w:rsidRDefault="00D15F4E" w:rsidP="00D15F4E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D15F4E" w:rsidRDefault="00D15F4E" w:rsidP="00D15F4E">
      <w:pPr>
        <w:jc w:val="both"/>
        <w:rPr>
          <w:sz w:val="22"/>
          <w:lang w:val="lt-LT"/>
        </w:rPr>
      </w:pPr>
    </w:p>
    <w:p w:rsidR="00D15F4E" w:rsidRDefault="00D15F4E" w:rsidP="00D15F4E">
      <w:pPr>
        <w:jc w:val="both"/>
        <w:rPr>
          <w:lang w:val="lt-LT"/>
        </w:rPr>
      </w:pPr>
      <w:r>
        <w:rPr>
          <w:lang w:val="lt-LT"/>
        </w:rPr>
        <w:tab/>
      </w:r>
      <w:r>
        <w:rPr>
          <w:sz w:val="24"/>
          <w:szCs w:val="24"/>
          <w:lang w:val="lt-LT"/>
        </w:rPr>
        <w:t>Vadovaudamasis Lietuvos Respublikos vietos savivaldos įstatymo</w:t>
      </w:r>
      <w:r>
        <w:rPr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29  straipsnio 8 dalies 2 punktu, Lietuvos Respublikos teritorijų planavimo įstatymo 20 straipsnio 2 dalies 2 punktu,    Pagrindinės žemės naudojimo paskirties ir būdo nustatymo ir keitimo  tvarkos  bei  sąlygų  aprašo, patvirtinto Lietuvos Respublikos Vyriausybės  </w:t>
      </w:r>
      <w:smartTag w:uri="urn:schemas-microsoft-com:office:smarttags" w:element="metricconverter">
        <w:smartTagPr>
          <w:attr w:name="ProductID" w:val="1999 m"/>
        </w:smartTagPr>
        <w:r>
          <w:rPr>
            <w:sz w:val="24"/>
            <w:szCs w:val="24"/>
            <w:lang w:val="lt-LT"/>
          </w:rPr>
          <w:t>1999 m</w:t>
        </w:r>
      </w:smartTag>
      <w:r>
        <w:rPr>
          <w:sz w:val="24"/>
          <w:szCs w:val="24"/>
          <w:lang w:val="lt-LT"/>
        </w:rPr>
        <w:t>. rugsėjo 29 d. nutarimu Nr. 1073 „Dėl Pagrindinės žemės naudojimo paskirties ir būdo nustatymo ir keitimo  tvarkos  bei  sąlygų  aprašo patvirtinimo“,  10 punktu,  Žemės  naudojimo  būdų  turinio  aprašu,  patvirtintu</w:t>
      </w:r>
      <w:r>
        <w:rPr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Lietuvos Respublikos žemės ūkio ministro ir Lietuvos Respublikos aplinkos ministro </w:t>
      </w:r>
      <w:smartTag w:uri="urn:schemas-microsoft-com:office:smarttags" w:element="metricconverter">
        <w:smartTagPr>
          <w:attr w:name="ProductID" w:val="2005 m"/>
        </w:smartTagPr>
        <w:r>
          <w:rPr>
            <w:sz w:val="24"/>
            <w:szCs w:val="24"/>
            <w:lang w:val="lt-LT"/>
          </w:rPr>
          <w:t>2005 m</w:t>
        </w:r>
      </w:smartTag>
      <w:r>
        <w:rPr>
          <w:sz w:val="24"/>
          <w:szCs w:val="24"/>
          <w:lang w:val="lt-LT"/>
        </w:rPr>
        <w:t xml:space="preserve">. sausio 20 d. įsakymu Nr. 3D– 37/D1– 40 „Dėl Žemės naudojimo būdų turinio aprašo patvirtinimo“, Šilalės rajono savivaldybės  </w:t>
      </w:r>
      <w:r w:rsidR="002E3184">
        <w:rPr>
          <w:sz w:val="24"/>
          <w:szCs w:val="24"/>
          <w:lang w:val="lt-LT"/>
        </w:rPr>
        <w:t xml:space="preserve">teritorijos </w:t>
      </w:r>
      <w:r>
        <w:rPr>
          <w:sz w:val="24"/>
          <w:szCs w:val="24"/>
          <w:lang w:val="lt-LT"/>
        </w:rPr>
        <w:t xml:space="preserve">bendruoju planu, patvirtintu Šilalės rajono savivaldybės tarybos </w:t>
      </w:r>
      <w:smartTag w:uri="urn:schemas-microsoft-com:office:smarttags" w:element="metricconverter">
        <w:smartTagPr>
          <w:attr w:name="ProductID" w:val="2008 m"/>
        </w:smartTagPr>
        <w:r>
          <w:rPr>
            <w:sz w:val="24"/>
            <w:szCs w:val="24"/>
            <w:lang w:val="lt-LT"/>
          </w:rPr>
          <w:t>2008 m</w:t>
        </w:r>
      </w:smartTag>
      <w:r>
        <w:rPr>
          <w:sz w:val="24"/>
          <w:szCs w:val="24"/>
          <w:lang w:val="lt-LT"/>
        </w:rPr>
        <w:t>. kovo 27 d. sprendimu Nr. T1-107 „Dėl Šilalės rajono savivaldybės teritorijos ir savivaldybės teritorijos dalies (Šilalės miesto) bendrojo plano tvirt</w:t>
      </w:r>
      <w:r w:rsidR="00D76947">
        <w:rPr>
          <w:sz w:val="24"/>
          <w:szCs w:val="24"/>
          <w:lang w:val="lt-LT"/>
        </w:rPr>
        <w:t xml:space="preserve">inimo“, atsižvelgdamas į Algio </w:t>
      </w:r>
      <w:proofErr w:type="spellStart"/>
      <w:r>
        <w:rPr>
          <w:sz w:val="24"/>
          <w:szCs w:val="24"/>
          <w:lang w:val="lt-LT"/>
        </w:rPr>
        <w:t>Pudževio</w:t>
      </w:r>
      <w:proofErr w:type="spellEnd"/>
      <w:r>
        <w:rPr>
          <w:sz w:val="24"/>
          <w:szCs w:val="24"/>
          <w:lang w:val="lt-LT"/>
        </w:rPr>
        <w:t xml:space="preserve"> 2018 m. kovo 9 d.  prašymą:</w:t>
      </w:r>
    </w:p>
    <w:p w:rsidR="00D15F4E" w:rsidRDefault="00D15F4E" w:rsidP="00D15F4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1. </w:t>
      </w:r>
      <w:r>
        <w:rPr>
          <w:spacing w:val="60"/>
          <w:sz w:val="24"/>
          <w:szCs w:val="24"/>
          <w:lang w:val="lt-LT"/>
        </w:rPr>
        <w:t>Keičiu</w:t>
      </w:r>
      <w:r>
        <w:rPr>
          <w:sz w:val="24"/>
          <w:szCs w:val="24"/>
          <w:lang w:val="lt-LT"/>
        </w:rPr>
        <w:t xml:space="preserve">  0,1644 ha ploto žemės  sklypo, esančio Šilalės r. sav., </w:t>
      </w:r>
      <w:proofErr w:type="spellStart"/>
      <w:r>
        <w:rPr>
          <w:sz w:val="24"/>
          <w:szCs w:val="24"/>
          <w:lang w:val="lt-LT"/>
        </w:rPr>
        <w:t>Dirkintų</w:t>
      </w:r>
      <w:proofErr w:type="spellEnd"/>
      <w:r>
        <w:rPr>
          <w:sz w:val="24"/>
          <w:szCs w:val="24"/>
          <w:lang w:val="lt-LT"/>
        </w:rPr>
        <w:t xml:space="preserve"> k., (kadastro Nr. 8701/0004:0186), pagrindinę žemės naudojimo paskirtį iš žemės ūkio paskirties į kitą paskirtį (vienbučių ir </w:t>
      </w:r>
      <w:proofErr w:type="spellStart"/>
      <w:r>
        <w:rPr>
          <w:sz w:val="24"/>
          <w:szCs w:val="24"/>
          <w:lang w:val="lt-LT"/>
        </w:rPr>
        <w:t>dvibučių</w:t>
      </w:r>
      <w:proofErr w:type="spellEnd"/>
      <w:r>
        <w:rPr>
          <w:sz w:val="24"/>
          <w:szCs w:val="24"/>
          <w:lang w:val="lt-LT"/>
        </w:rPr>
        <w:t xml:space="preserve"> gyvenamųjų pastatų teritorijos).</w:t>
      </w:r>
    </w:p>
    <w:p w:rsidR="00D15F4E" w:rsidRDefault="00D15F4E" w:rsidP="00D15F4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 </w:t>
      </w:r>
      <w:r>
        <w:rPr>
          <w:spacing w:val="60"/>
          <w:sz w:val="24"/>
          <w:szCs w:val="24"/>
          <w:lang w:val="lt-LT"/>
        </w:rPr>
        <w:t>Nustatau</w:t>
      </w:r>
      <w:r>
        <w:rPr>
          <w:sz w:val="24"/>
          <w:szCs w:val="24"/>
          <w:lang w:val="lt-LT"/>
        </w:rPr>
        <w:t xml:space="preserve"> 0,1644 ha  žemės sklypo vertę – 125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>.</w:t>
      </w:r>
    </w:p>
    <w:p w:rsidR="00D15F4E" w:rsidRPr="00D15F4E" w:rsidRDefault="00D15F4E" w:rsidP="00D15F4E">
      <w:pPr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3. P a v e d u paskelbti šį  įsakymą  Šilalės rajono savivaldybės  interneto </w:t>
      </w:r>
      <w:r>
        <w:rPr>
          <w:color w:val="000000"/>
          <w:sz w:val="24"/>
          <w:szCs w:val="24"/>
          <w:lang w:val="lt-LT"/>
        </w:rPr>
        <w:t xml:space="preserve">svetainėje </w:t>
      </w:r>
      <w:hyperlink r:id="rId5" w:history="1">
        <w:r w:rsidRPr="00D15F4E">
          <w:rPr>
            <w:rStyle w:val="Hipersaitas"/>
            <w:color w:val="000000"/>
            <w:sz w:val="24"/>
            <w:szCs w:val="24"/>
            <w:u w:val="none"/>
            <w:lang w:val="lt-LT"/>
          </w:rPr>
          <w:t>www.silale.lt</w:t>
        </w:r>
      </w:hyperlink>
      <w:r w:rsidRPr="00D15F4E">
        <w:rPr>
          <w:color w:val="000000"/>
          <w:sz w:val="24"/>
          <w:szCs w:val="24"/>
          <w:lang w:val="lt-LT"/>
        </w:rPr>
        <w:t xml:space="preserve">. </w:t>
      </w:r>
    </w:p>
    <w:p w:rsidR="00D15F4E" w:rsidRDefault="00D15F4E" w:rsidP="00D15F4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Šis įsakymas gali būti skundžiamas Regionų apygardos administracinio teismo Klaipėdos rūmams, Galinio Pylimo g. 9, Klaipėda, Lietuvos Respublikos administracinių bylų teisenos įstatymo nustatyta tvarka.</w:t>
      </w: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</w:p>
    <w:p w:rsidR="002C23AD" w:rsidRDefault="002C23AD" w:rsidP="00673F7C">
      <w:pPr>
        <w:jc w:val="both"/>
        <w:rPr>
          <w:sz w:val="24"/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2C23AD" w:rsidRDefault="00B71EE0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C23AD">
        <w:rPr>
          <w:sz w:val="24"/>
          <w:szCs w:val="24"/>
          <w:lang w:val="lt-LT"/>
        </w:rPr>
        <w:t xml:space="preserve">irektorius                                                                                     Raimundas Vaitiekus           </w:t>
      </w:r>
    </w:p>
    <w:p w:rsidR="002C23AD" w:rsidRDefault="002C23AD" w:rsidP="009B321A">
      <w:pPr>
        <w:rPr>
          <w:sz w:val="22"/>
          <w:szCs w:val="22"/>
          <w:lang w:val="lt-LT"/>
        </w:rPr>
      </w:pP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BC3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2881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7A35"/>
    <w:rsid w:val="002D1630"/>
    <w:rsid w:val="002D2B8A"/>
    <w:rsid w:val="002E0262"/>
    <w:rsid w:val="002E3184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03F2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3F7C"/>
    <w:rsid w:val="00676BC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0BFE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2405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97EA5"/>
    <w:rsid w:val="00BA01B2"/>
    <w:rsid w:val="00BA278E"/>
    <w:rsid w:val="00BA2CFF"/>
    <w:rsid w:val="00BA60F2"/>
    <w:rsid w:val="00BA6F47"/>
    <w:rsid w:val="00BA795A"/>
    <w:rsid w:val="00BA7E46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5F4E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76947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41AD"/>
    <w:rsid w:val="00F95EC4"/>
    <w:rsid w:val="00FA0A9C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2018-03-23T09:11:00Z</cp:lastPrinted>
  <dcterms:created xsi:type="dcterms:W3CDTF">2018-03-23T09:14:00Z</dcterms:created>
  <dcterms:modified xsi:type="dcterms:W3CDTF">2018-03-23T09:14:00Z</dcterms:modified>
</cp:coreProperties>
</file>