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3C" w:rsidRDefault="000D696C" w:rsidP="00E636A9">
      <w:pPr>
        <w:tabs>
          <w:tab w:val="center" w:pos="4819"/>
          <w:tab w:val="right" w:pos="9638"/>
        </w:tabs>
        <w:jc w:val="center"/>
        <w:rPr>
          <w:szCs w:val="24"/>
          <w:lang w:eastAsia="lt-LT"/>
        </w:rPr>
      </w:pPr>
      <w:r>
        <w:rPr>
          <w:noProof/>
          <w:lang w:eastAsia="lt-LT"/>
        </w:rPr>
        <w:drawing>
          <wp:inline distT="0" distB="0" distL="0" distR="0">
            <wp:extent cx="542925" cy="628650"/>
            <wp:effectExtent l="0" t="0" r="952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0C183C" w:rsidRDefault="000C183C">
      <w:pPr>
        <w:rPr>
          <w:sz w:val="10"/>
          <w:szCs w:val="10"/>
        </w:rPr>
      </w:pPr>
    </w:p>
    <w:p w:rsidR="00210D51" w:rsidRDefault="00B041B9">
      <w:pPr>
        <w:jc w:val="center"/>
        <w:rPr>
          <w:b/>
          <w:szCs w:val="24"/>
          <w:lang w:eastAsia="lt-LT"/>
        </w:rPr>
      </w:pPr>
      <w:r>
        <w:rPr>
          <w:b/>
          <w:szCs w:val="24"/>
          <w:lang w:eastAsia="lt-LT"/>
        </w:rPr>
        <w:t>ŠILALĖS RAJONO</w:t>
      </w:r>
      <w:r w:rsidR="00E636A9">
        <w:rPr>
          <w:b/>
          <w:szCs w:val="24"/>
          <w:lang w:eastAsia="lt-LT"/>
        </w:rPr>
        <w:t xml:space="preserve"> SAVIVALDYBĖS ADMINISTRACIJOS </w:t>
      </w:r>
    </w:p>
    <w:p w:rsidR="000C183C" w:rsidRDefault="00E636A9">
      <w:pPr>
        <w:jc w:val="center"/>
        <w:rPr>
          <w:b/>
          <w:szCs w:val="24"/>
          <w:lang w:eastAsia="lt-LT"/>
        </w:rPr>
      </w:pPr>
      <w:r>
        <w:rPr>
          <w:b/>
          <w:szCs w:val="24"/>
          <w:lang w:eastAsia="lt-LT"/>
        </w:rPr>
        <w:t>DIREKTORIUS</w:t>
      </w:r>
    </w:p>
    <w:p w:rsidR="000C183C" w:rsidRDefault="000C183C">
      <w:pPr>
        <w:tabs>
          <w:tab w:val="left" w:pos="5557"/>
          <w:tab w:val="left" w:pos="6840"/>
          <w:tab w:val="left" w:pos="7020"/>
        </w:tabs>
        <w:jc w:val="center"/>
        <w:rPr>
          <w:szCs w:val="24"/>
          <w:lang w:eastAsia="lt-LT"/>
        </w:rPr>
      </w:pPr>
    </w:p>
    <w:p w:rsidR="000C183C" w:rsidRDefault="00E636A9">
      <w:pPr>
        <w:tabs>
          <w:tab w:val="left" w:pos="5557"/>
          <w:tab w:val="left" w:pos="6840"/>
          <w:tab w:val="left" w:pos="7020"/>
        </w:tabs>
        <w:jc w:val="center"/>
        <w:rPr>
          <w:b/>
          <w:szCs w:val="24"/>
          <w:lang w:eastAsia="lt-LT"/>
        </w:rPr>
      </w:pPr>
      <w:r>
        <w:rPr>
          <w:b/>
          <w:szCs w:val="24"/>
          <w:lang w:eastAsia="lt-LT"/>
        </w:rPr>
        <w:t>ĮSAKYMAS</w:t>
      </w:r>
    </w:p>
    <w:p w:rsidR="000C183C" w:rsidRDefault="00E636A9">
      <w:pPr>
        <w:tabs>
          <w:tab w:val="left" w:pos="5557"/>
          <w:tab w:val="left" w:pos="6840"/>
          <w:tab w:val="left" w:pos="7020"/>
        </w:tabs>
        <w:jc w:val="center"/>
        <w:rPr>
          <w:b/>
          <w:szCs w:val="24"/>
          <w:lang w:eastAsia="lt-LT"/>
        </w:rPr>
      </w:pPr>
      <w:r>
        <w:rPr>
          <w:b/>
          <w:szCs w:val="24"/>
          <w:lang w:eastAsia="lt-LT"/>
        </w:rPr>
        <w:t xml:space="preserve">DĖL </w:t>
      </w:r>
      <w:r w:rsidR="00B041B9">
        <w:rPr>
          <w:b/>
          <w:szCs w:val="24"/>
          <w:lang w:eastAsia="lt-LT"/>
        </w:rPr>
        <w:t>ŠILALĖS RAJONO</w:t>
      </w:r>
      <w:r>
        <w:rPr>
          <w:b/>
          <w:szCs w:val="24"/>
          <w:lang w:eastAsia="lt-LT"/>
        </w:rPr>
        <w:t xml:space="preserve"> SAVIVALDYBĖS ADMINISTRACIJOS NUMATYTOSE PATALPOSE IZOLIUOTŲ ASMENŲ IR PATALPŲ PRIEŽIŪROS TVARKOS APRAŠO PATVIRTINIMO</w:t>
      </w:r>
    </w:p>
    <w:p w:rsidR="000C183C" w:rsidRDefault="000C183C">
      <w:pPr>
        <w:tabs>
          <w:tab w:val="left" w:pos="5557"/>
          <w:tab w:val="left" w:pos="6840"/>
          <w:tab w:val="left" w:pos="7020"/>
        </w:tabs>
        <w:jc w:val="center"/>
        <w:rPr>
          <w:szCs w:val="24"/>
          <w:lang w:eastAsia="lt-LT"/>
        </w:rPr>
      </w:pPr>
    </w:p>
    <w:p w:rsidR="000C183C" w:rsidRPr="00E636A9" w:rsidRDefault="00E636A9">
      <w:pPr>
        <w:tabs>
          <w:tab w:val="left" w:pos="5557"/>
          <w:tab w:val="left" w:pos="6840"/>
          <w:tab w:val="left" w:pos="7020"/>
        </w:tabs>
        <w:jc w:val="center"/>
        <w:rPr>
          <w:szCs w:val="24"/>
          <w:lang w:eastAsia="lt-LT"/>
        </w:rPr>
      </w:pPr>
      <w:r w:rsidRPr="00E636A9">
        <w:rPr>
          <w:color w:val="333333"/>
          <w:szCs w:val="24"/>
        </w:rPr>
        <w:t xml:space="preserve">2020 m. balandžio </w:t>
      </w:r>
      <w:r w:rsidR="00B56392">
        <w:rPr>
          <w:color w:val="333333"/>
          <w:szCs w:val="24"/>
        </w:rPr>
        <w:t>3</w:t>
      </w:r>
      <w:r w:rsidRPr="00E636A9">
        <w:rPr>
          <w:color w:val="333333"/>
          <w:szCs w:val="24"/>
        </w:rPr>
        <w:t xml:space="preserve"> d. </w:t>
      </w:r>
      <w:r>
        <w:rPr>
          <w:color w:val="333333"/>
          <w:szCs w:val="24"/>
        </w:rPr>
        <w:t xml:space="preserve">Nr. </w:t>
      </w:r>
      <w:r w:rsidR="00B56392">
        <w:rPr>
          <w:color w:val="333333"/>
          <w:szCs w:val="24"/>
        </w:rPr>
        <w:t>DĮV-310</w:t>
      </w:r>
      <w:bookmarkStart w:id="0" w:name="_GoBack"/>
      <w:bookmarkEnd w:id="0"/>
    </w:p>
    <w:p w:rsidR="00E636A9" w:rsidRDefault="00B041B9" w:rsidP="00E636A9">
      <w:pPr>
        <w:tabs>
          <w:tab w:val="left" w:pos="5557"/>
          <w:tab w:val="left" w:pos="6840"/>
          <w:tab w:val="left" w:pos="7020"/>
        </w:tabs>
        <w:jc w:val="center"/>
        <w:rPr>
          <w:szCs w:val="24"/>
          <w:lang w:eastAsia="lt-LT"/>
        </w:rPr>
      </w:pPr>
      <w:r>
        <w:rPr>
          <w:szCs w:val="24"/>
          <w:lang w:eastAsia="lt-LT"/>
        </w:rPr>
        <w:t>Šilalė</w:t>
      </w:r>
    </w:p>
    <w:p w:rsidR="000C183C" w:rsidRDefault="000C183C" w:rsidP="00595AA0">
      <w:pPr>
        <w:tabs>
          <w:tab w:val="left" w:pos="5557"/>
          <w:tab w:val="left" w:pos="6840"/>
          <w:tab w:val="left" w:pos="7020"/>
        </w:tabs>
        <w:rPr>
          <w:szCs w:val="24"/>
          <w:lang w:eastAsia="lt-LT"/>
        </w:rPr>
      </w:pPr>
    </w:p>
    <w:p w:rsidR="000C183C" w:rsidRDefault="00E636A9">
      <w:pPr>
        <w:ind w:firstLine="709"/>
        <w:jc w:val="both"/>
        <w:rPr>
          <w:rFonts w:eastAsia="Batang"/>
          <w:szCs w:val="24"/>
          <w:lang w:eastAsia="lt-LT"/>
        </w:rPr>
      </w:pPr>
      <w:r>
        <w:rPr>
          <w:rFonts w:eastAsia="Batang"/>
          <w:szCs w:val="24"/>
          <w:lang w:eastAsia="lt-LT"/>
        </w:rPr>
        <w:t>Vadovaudamasi Lietuvos Respublikos vietos savivaldos įstatymo</w:t>
      </w:r>
      <w:r w:rsidR="00595AA0">
        <w:rPr>
          <w:rFonts w:eastAsia="Batang"/>
          <w:szCs w:val="24"/>
          <w:lang w:eastAsia="lt-LT"/>
        </w:rPr>
        <w:t xml:space="preserve"> </w:t>
      </w:r>
      <w:r>
        <w:rPr>
          <w:rFonts w:eastAsia="Batang"/>
          <w:szCs w:val="24"/>
          <w:lang w:eastAsia="lt-LT"/>
        </w:rPr>
        <w:t xml:space="preserve">29 straipsnio 8 dalies 2 punktu, Lietuvos Respublikos civilinės saugos įstatymo14 straipsnio 16 punktu, 15 straipsnio 2 dalies 4 punktu, </w:t>
      </w:r>
      <w:r>
        <w:rPr>
          <w:rFonts w:eastAsia="Batang"/>
          <w:color w:val="000000"/>
          <w:szCs w:val="24"/>
          <w:lang w:eastAsia="lt-LT"/>
        </w:rPr>
        <w:t xml:space="preserve">Lietuvos Respublikos Vyriausybės 2020 m. kovo 14 d. nutarimu Nr. 207„Dėl karantino Lietuvos Respublikos teritorijoje paskelbimo“, </w:t>
      </w:r>
      <w:r>
        <w:rPr>
          <w:rFonts w:eastAsia="Batang"/>
          <w:szCs w:val="24"/>
          <w:lang w:eastAsia="lt-LT"/>
        </w:rPr>
        <w:t xml:space="preserve">Lietuvos Respublikos sveikatos apsaugos ministro – valstybės lygio ekstremaliosios situacijos valstybės operacijų vadovo 2020 m. kovo 23 d. sprendimu Nr. </w:t>
      </w:r>
      <w:r>
        <w:rPr>
          <w:rFonts w:eastAsia="Batang"/>
          <w:color w:val="000000"/>
          <w:szCs w:val="24"/>
          <w:lang w:eastAsia="lt-LT"/>
        </w:rPr>
        <w:t>V-499</w:t>
      </w:r>
      <w:r>
        <w:rPr>
          <w:rFonts w:eastAsia="Batang"/>
          <w:szCs w:val="24"/>
          <w:lang w:eastAsia="lt-LT"/>
        </w:rPr>
        <w:t xml:space="preserve"> „Dėl sąlytį turėjusių asmenų, grįžusių iš užsienio valstybių, izoliavimo“, Lietuvos Respublikos sveikatos apsaugos ministro – valstybės lygio ekstremaliosios situacijos valstybės operacijų vadovo 2020 m. kovo 25 d. sprendimu Nr.</w:t>
      </w:r>
      <w:r w:rsidR="00595AA0">
        <w:rPr>
          <w:rFonts w:eastAsia="Batang"/>
          <w:szCs w:val="24"/>
          <w:lang w:eastAsia="lt-LT"/>
        </w:rPr>
        <w:t xml:space="preserve"> </w:t>
      </w:r>
      <w:hyperlink r:id="rId8" w:history="1">
        <w:r>
          <w:rPr>
            <w:rFonts w:eastAsia="Batang"/>
            <w:color w:val="000000"/>
            <w:szCs w:val="24"/>
            <w:lang w:eastAsia="lt-LT"/>
          </w:rPr>
          <w:t>V-537</w:t>
        </w:r>
      </w:hyperlink>
      <w:r>
        <w:rPr>
          <w:rFonts w:eastAsia="Batang"/>
          <w:szCs w:val="24"/>
          <w:lang w:eastAsia="lt-LT"/>
        </w:rPr>
        <w:t xml:space="preserve"> „Dėl sąlytį turėjusių asmenų, izoliuotų savivaldybių numatytose patalpose, izoliavimo tęsimo namuose ar kitoje gyvenamoje vietoje“, Asmenų, sergančių COVID-19 liga (</w:t>
      </w:r>
      <w:proofErr w:type="spellStart"/>
      <w:r>
        <w:rPr>
          <w:rFonts w:eastAsia="Batang"/>
          <w:szCs w:val="24"/>
          <w:lang w:eastAsia="lt-LT"/>
        </w:rPr>
        <w:t>koronaviruso</w:t>
      </w:r>
      <w:proofErr w:type="spellEnd"/>
      <w:r>
        <w:rPr>
          <w:rFonts w:eastAsia="Batang"/>
          <w:szCs w:val="24"/>
          <w:lang w:eastAsia="lt-LT"/>
        </w:rPr>
        <w:t xml:space="preserve"> infekcija), asmenų, įtariamų, kad serga COVID-19 liga (</w:t>
      </w:r>
      <w:proofErr w:type="spellStart"/>
      <w:r>
        <w:rPr>
          <w:rFonts w:eastAsia="Batang"/>
          <w:szCs w:val="24"/>
          <w:lang w:eastAsia="lt-LT"/>
        </w:rPr>
        <w:t>koronaviruso</w:t>
      </w:r>
      <w:proofErr w:type="spellEnd"/>
      <w:r>
        <w:rPr>
          <w:rFonts w:eastAsia="Batang"/>
          <w:szCs w:val="24"/>
          <w:lang w:eastAsia="lt-LT"/>
        </w:rPr>
        <w:t xml:space="preserve"> infekcija), ar asmenų, turėjusių sąlytį su sergančiuoju COVID-19 liga (</w:t>
      </w:r>
      <w:proofErr w:type="spellStart"/>
      <w:r>
        <w:rPr>
          <w:rFonts w:eastAsia="Batang"/>
          <w:szCs w:val="24"/>
          <w:lang w:eastAsia="lt-LT"/>
        </w:rPr>
        <w:t>koronaviruso</w:t>
      </w:r>
      <w:proofErr w:type="spellEnd"/>
      <w:r>
        <w:rPr>
          <w:rFonts w:eastAsia="Batang"/>
          <w:szCs w:val="24"/>
          <w:lang w:eastAsia="lt-LT"/>
        </w:rPr>
        <w:t xml:space="preserve"> infekcija), izoliavimo namuose ar kitoje gyvenamojoje vietoje taisyklėmis, patvirtintomis Lietuvos Respublikos sveikatos apsaugos ministro 2020 m. kovo 12 d. įsakymu Nr. </w:t>
      </w:r>
      <w:r>
        <w:rPr>
          <w:szCs w:val="24"/>
          <w:lang w:eastAsia="lt-LT"/>
        </w:rPr>
        <w:t>V-352</w:t>
      </w:r>
      <w:r>
        <w:rPr>
          <w:rFonts w:eastAsia="Batang"/>
          <w:szCs w:val="24"/>
          <w:lang w:eastAsia="lt-LT"/>
        </w:rPr>
        <w:t xml:space="preserve"> „</w:t>
      </w:r>
      <w:r>
        <w:rPr>
          <w:rFonts w:eastAsia="Batang"/>
          <w:color w:val="000000"/>
          <w:szCs w:val="24"/>
          <w:lang w:eastAsia="lt-LT"/>
        </w:rPr>
        <w:t xml:space="preserve">Dėl </w:t>
      </w:r>
      <w:r>
        <w:rPr>
          <w:rFonts w:eastAsia="Batang"/>
          <w:szCs w:val="24"/>
          <w:lang w:eastAsia="lt-LT"/>
        </w:rPr>
        <w:t>Asmenų, sergančių COVID-19 liga (</w:t>
      </w:r>
      <w:proofErr w:type="spellStart"/>
      <w:r>
        <w:rPr>
          <w:rFonts w:eastAsia="Batang"/>
          <w:szCs w:val="24"/>
          <w:lang w:eastAsia="lt-LT"/>
        </w:rPr>
        <w:t>koronaviruso</w:t>
      </w:r>
      <w:proofErr w:type="spellEnd"/>
      <w:r>
        <w:rPr>
          <w:rFonts w:eastAsia="Batang"/>
          <w:szCs w:val="24"/>
          <w:lang w:eastAsia="lt-LT"/>
        </w:rPr>
        <w:t xml:space="preserve"> infekcija), asmenų, įtariamų, kad serga COVID-19 liga (</w:t>
      </w:r>
      <w:proofErr w:type="spellStart"/>
      <w:r>
        <w:rPr>
          <w:rFonts w:eastAsia="Batang"/>
          <w:szCs w:val="24"/>
          <w:lang w:eastAsia="lt-LT"/>
        </w:rPr>
        <w:t>koronaviruso</w:t>
      </w:r>
      <w:proofErr w:type="spellEnd"/>
      <w:r>
        <w:rPr>
          <w:rFonts w:eastAsia="Batang"/>
          <w:szCs w:val="24"/>
          <w:lang w:eastAsia="lt-LT"/>
        </w:rPr>
        <w:t xml:space="preserve"> infekcija), ar asmenų, turėjusių sąlytį su sergančiuoju COVID-19 liga (</w:t>
      </w:r>
      <w:proofErr w:type="spellStart"/>
      <w:r>
        <w:rPr>
          <w:rFonts w:eastAsia="Batang"/>
          <w:szCs w:val="24"/>
          <w:lang w:eastAsia="lt-LT"/>
        </w:rPr>
        <w:t>koronaviruso</w:t>
      </w:r>
      <w:proofErr w:type="spellEnd"/>
      <w:r>
        <w:rPr>
          <w:rFonts w:eastAsia="Batang"/>
          <w:szCs w:val="24"/>
          <w:lang w:eastAsia="lt-LT"/>
        </w:rPr>
        <w:t xml:space="preserve"> infekcija), izoliavimo namuose ar kitoje gyvenamojoje viet</w:t>
      </w:r>
      <w:r w:rsidR="00595AA0">
        <w:rPr>
          <w:rFonts w:eastAsia="Batang"/>
          <w:szCs w:val="24"/>
          <w:lang w:eastAsia="lt-LT"/>
        </w:rPr>
        <w:t>oje taisyklių patvirtinimo“:</w:t>
      </w:r>
    </w:p>
    <w:p w:rsidR="000C183C" w:rsidRDefault="00595AA0">
      <w:pPr>
        <w:ind w:firstLine="851"/>
        <w:jc w:val="both"/>
        <w:rPr>
          <w:rFonts w:eastAsia="Batang"/>
          <w:szCs w:val="24"/>
          <w:lang w:eastAsia="lt-LT"/>
        </w:rPr>
      </w:pPr>
      <w:r>
        <w:rPr>
          <w:rFonts w:eastAsia="Batang"/>
          <w:szCs w:val="24"/>
          <w:lang w:eastAsia="lt-LT"/>
        </w:rPr>
        <w:t xml:space="preserve"> 1. T</w:t>
      </w:r>
      <w:r w:rsidR="00E636A9">
        <w:rPr>
          <w:rFonts w:eastAsia="Batang"/>
          <w:szCs w:val="24"/>
          <w:lang w:eastAsia="lt-LT"/>
        </w:rPr>
        <w:t xml:space="preserve"> v i r t i n u </w:t>
      </w:r>
      <w:r>
        <w:rPr>
          <w:rFonts w:eastAsia="Batang"/>
          <w:szCs w:val="24"/>
          <w:lang w:eastAsia="lt-LT"/>
        </w:rPr>
        <w:t xml:space="preserve"> </w:t>
      </w:r>
      <w:r w:rsidR="00B041B9">
        <w:rPr>
          <w:rFonts w:eastAsia="Batang"/>
          <w:szCs w:val="24"/>
          <w:lang w:eastAsia="lt-LT"/>
        </w:rPr>
        <w:t>Šilalės rajono</w:t>
      </w:r>
      <w:r w:rsidR="00E636A9">
        <w:rPr>
          <w:rFonts w:eastAsia="Batang"/>
          <w:szCs w:val="24"/>
          <w:lang w:eastAsia="lt-LT"/>
        </w:rPr>
        <w:t xml:space="preserve"> savivaldybės administracijos numatytose patalpose izoliuotų asmenų ir patalpų priež</w:t>
      </w:r>
      <w:r>
        <w:rPr>
          <w:rFonts w:eastAsia="Batang"/>
          <w:szCs w:val="24"/>
          <w:lang w:eastAsia="lt-LT"/>
        </w:rPr>
        <w:t>iūros tvarkos aprašą (pridedama</w:t>
      </w:r>
      <w:r w:rsidR="00E636A9">
        <w:rPr>
          <w:rFonts w:eastAsia="Batang"/>
          <w:szCs w:val="24"/>
          <w:lang w:eastAsia="lt-LT"/>
        </w:rPr>
        <w:t>).</w:t>
      </w:r>
    </w:p>
    <w:p w:rsidR="00595AA0" w:rsidRPr="00595AA0" w:rsidRDefault="00595AA0" w:rsidP="00595AA0">
      <w:pPr>
        <w:ind w:firstLine="851"/>
        <w:jc w:val="both"/>
      </w:pPr>
      <w:r>
        <w:t xml:space="preserve">2. P a v e d u šį įsakymą paskelbti Šilalės rajono savivaldybės interneto svetainėje </w:t>
      </w:r>
      <w:hyperlink r:id="rId9" w:history="1">
        <w:r w:rsidRPr="00595AA0">
          <w:rPr>
            <w:rStyle w:val="Hipersaitas"/>
            <w:color w:val="auto"/>
            <w:u w:val="none"/>
          </w:rPr>
          <w:t>www.silale.lt</w:t>
        </w:r>
      </w:hyperlink>
      <w:r w:rsidRPr="00595AA0">
        <w:t xml:space="preserve">. </w:t>
      </w:r>
    </w:p>
    <w:p w:rsidR="00595AA0" w:rsidRDefault="00595AA0" w:rsidP="00595AA0">
      <w:pPr>
        <w:ind w:firstLine="851"/>
        <w:jc w:val="both"/>
      </w:pPr>
      <w:r>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595AA0" w:rsidRDefault="00595AA0" w:rsidP="00595AA0">
      <w:pPr>
        <w:ind w:firstLine="851"/>
        <w:jc w:val="both"/>
      </w:pPr>
    </w:p>
    <w:p w:rsidR="000C183C" w:rsidRDefault="000C183C">
      <w:pPr>
        <w:rPr>
          <w:szCs w:val="24"/>
          <w:lang w:eastAsia="lt-LT"/>
        </w:rPr>
      </w:pPr>
    </w:p>
    <w:p w:rsidR="00E636A9" w:rsidRDefault="00E636A9">
      <w:pPr>
        <w:tabs>
          <w:tab w:val="left" w:pos="6237"/>
          <w:tab w:val="left" w:pos="6379"/>
        </w:tabs>
        <w:rPr>
          <w:szCs w:val="24"/>
          <w:lang w:eastAsia="lt-LT"/>
        </w:rPr>
      </w:pPr>
      <w:r>
        <w:rPr>
          <w:szCs w:val="24"/>
          <w:lang w:eastAsia="lt-LT"/>
        </w:rPr>
        <w:t>Administracijos direktorius</w:t>
      </w:r>
      <w:r>
        <w:rPr>
          <w:szCs w:val="24"/>
          <w:lang w:eastAsia="lt-LT"/>
        </w:rPr>
        <w:tab/>
      </w:r>
      <w:r>
        <w:rPr>
          <w:szCs w:val="24"/>
          <w:lang w:eastAsia="lt-LT"/>
        </w:rPr>
        <w:tab/>
      </w:r>
      <w:r w:rsidR="00B041B9">
        <w:rPr>
          <w:szCs w:val="24"/>
          <w:lang w:eastAsia="lt-LT"/>
        </w:rPr>
        <w:t>Valdemaras Jasevičius</w:t>
      </w:r>
    </w:p>
    <w:p w:rsidR="000C183C" w:rsidRDefault="000C183C">
      <w:pPr>
        <w:rPr>
          <w:szCs w:val="24"/>
          <w:lang w:eastAsia="lt-LT"/>
        </w:rPr>
      </w:pPr>
    </w:p>
    <w:p w:rsidR="000C183C" w:rsidRDefault="000C183C" w:rsidP="00FA6D40">
      <w:pPr>
        <w:rPr>
          <w:szCs w:val="24"/>
          <w:lang w:val="en-GB" w:eastAsia="lt-LT"/>
        </w:rPr>
      </w:pPr>
    </w:p>
    <w:sectPr w:rsidR="000C183C" w:rsidSect="00595AA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DD" w:rsidRDefault="00103CDD">
      <w:pPr>
        <w:rPr>
          <w:szCs w:val="24"/>
          <w:lang w:eastAsia="lt-LT"/>
        </w:rPr>
      </w:pPr>
      <w:r>
        <w:rPr>
          <w:szCs w:val="24"/>
          <w:lang w:eastAsia="lt-LT"/>
        </w:rPr>
        <w:separator/>
      </w:r>
    </w:p>
  </w:endnote>
  <w:endnote w:type="continuationSeparator" w:id="0">
    <w:p w:rsidR="00103CDD" w:rsidRDefault="00103CDD">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0C183C">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0C183C">
    <w:pPr>
      <w:tabs>
        <w:tab w:val="center" w:pos="4819"/>
        <w:tab w:val="right" w:pos="9638"/>
      </w:tabs>
      <w:jc w:val="right"/>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0C183C">
    <w:pPr>
      <w:tabs>
        <w:tab w:val="center" w:pos="4819"/>
        <w:tab w:val="right" w:pos="9638"/>
      </w:tabs>
      <w:jc w:val="right"/>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DD" w:rsidRDefault="00103CDD">
      <w:pPr>
        <w:rPr>
          <w:szCs w:val="24"/>
          <w:lang w:eastAsia="lt-LT"/>
        </w:rPr>
      </w:pPr>
      <w:r>
        <w:rPr>
          <w:szCs w:val="24"/>
          <w:lang w:eastAsia="lt-LT"/>
        </w:rPr>
        <w:separator/>
      </w:r>
    </w:p>
  </w:footnote>
  <w:footnote w:type="continuationSeparator" w:id="0">
    <w:p w:rsidR="00103CDD" w:rsidRDefault="00103CDD">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0C183C">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EE4C42">
    <w:pPr>
      <w:tabs>
        <w:tab w:val="center" w:pos="4819"/>
        <w:tab w:val="right" w:pos="9638"/>
      </w:tabs>
      <w:jc w:val="center"/>
      <w:rPr>
        <w:sz w:val="20"/>
        <w:lang w:eastAsia="lt-LT"/>
      </w:rPr>
    </w:pPr>
    <w:r>
      <w:rPr>
        <w:sz w:val="20"/>
        <w:lang w:eastAsia="lt-LT"/>
      </w:rPr>
      <w:fldChar w:fldCharType="begin"/>
    </w:r>
    <w:r w:rsidR="00E636A9">
      <w:rPr>
        <w:sz w:val="20"/>
        <w:lang w:eastAsia="lt-LT"/>
      </w:rPr>
      <w:instrText xml:space="preserve"> PAGE </w:instrText>
    </w:r>
    <w:r>
      <w:rPr>
        <w:sz w:val="20"/>
        <w:lang w:eastAsia="lt-LT"/>
      </w:rPr>
      <w:fldChar w:fldCharType="separate"/>
    </w:r>
    <w:r w:rsidR="00E636A9">
      <w:rPr>
        <w:noProof/>
        <w:sz w:val="20"/>
        <w:lang w:eastAsia="lt-LT"/>
      </w:rPr>
      <w:t>3</w:t>
    </w:r>
    <w:r>
      <w:rPr>
        <w:sz w:val="20"/>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0C183C">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02"/>
    <w:rsid w:val="000C183C"/>
    <w:rsid w:val="000D696C"/>
    <w:rsid w:val="00103CDD"/>
    <w:rsid w:val="00210D51"/>
    <w:rsid w:val="00214528"/>
    <w:rsid w:val="002E3702"/>
    <w:rsid w:val="00304AFE"/>
    <w:rsid w:val="00364714"/>
    <w:rsid w:val="003E2EC5"/>
    <w:rsid w:val="003F58A5"/>
    <w:rsid w:val="00595AA0"/>
    <w:rsid w:val="005D298C"/>
    <w:rsid w:val="00681EB7"/>
    <w:rsid w:val="006F74B2"/>
    <w:rsid w:val="00871C8A"/>
    <w:rsid w:val="009D62D3"/>
    <w:rsid w:val="00A45EAE"/>
    <w:rsid w:val="00B041B9"/>
    <w:rsid w:val="00B56392"/>
    <w:rsid w:val="00BB1577"/>
    <w:rsid w:val="00D22E64"/>
    <w:rsid w:val="00E636A9"/>
    <w:rsid w:val="00EE4C42"/>
    <w:rsid w:val="00F80225"/>
    <w:rsid w:val="00F84E4E"/>
    <w:rsid w:val="00FA6D4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918F52-BA54-42A9-B8F3-047DF99E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C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36A9"/>
    <w:rPr>
      <w:color w:val="808080"/>
    </w:rPr>
  </w:style>
  <w:style w:type="paragraph" w:styleId="Debesliotekstas">
    <w:name w:val="Balloon Text"/>
    <w:basedOn w:val="prastasis"/>
    <w:link w:val="DebesliotekstasDiagrama"/>
    <w:rsid w:val="00BB1577"/>
    <w:rPr>
      <w:rFonts w:ascii="Segoe UI" w:hAnsi="Segoe UI" w:cs="Segoe UI"/>
      <w:sz w:val="18"/>
      <w:szCs w:val="18"/>
    </w:rPr>
  </w:style>
  <w:style w:type="character" w:customStyle="1" w:styleId="DebesliotekstasDiagrama">
    <w:name w:val="Debesėlio tekstas Diagrama"/>
    <w:basedOn w:val="Numatytasispastraiposriftas"/>
    <w:link w:val="Debesliotekstas"/>
    <w:rsid w:val="00BB1577"/>
    <w:rPr>
      <w:rFonts w:ascii="Segoe UI" w:hAnsi="Segoe UI" w:cs="Segoe UI"/>
      <w:sz w:val="18"/>
      <w:szCs w:val="18"/>
    </w:rPr>
  </w:style>
  <w:style w:type="character" w:styleId="Hipersaitas">
    <w:name w:val="Hyperlink"/>
    <w:basedOn w:val="Numatytasispastraiposriftas"/>
    <w:uiPriority w:val="99"/>
    <w:semiHidden/>
    <w:unhideWhenUsed/>
    <w:rsid w:val="00595AA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83860">
      <w:bodyDiv w:val="1"/>
      <w:marLeft w:val="0"/>
      <w:marRight w:val="0"/>
      <w:marTop w:val="0"/>
      <w:marBottom w:val="0"/>
      <w:divBdr>
        <w:top w:val="none" w:sz="0" w:space="0" w:color="auto"/>
        <w:left w:val="none" w:sz="0" w:space="0" w:color="auto"/>
        <w:bottom w:val="none" w:sz="0" w:space="0" w:color="auto"/>
        <w:right w:val="none" w:sz="0" w:space="0" w:color="auto"/>
      </w:divBdr>
    </w:div>
    <w:div w:id="448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486432506f3411eabee4a336e7e6fda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lale.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1F0D-95FF-4B8C-9FF1-04851861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1662</Words>
  <Characters>948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mas</Company>
  <LinksUpToDate>false</LinksUpToDate>
  <CharactersWithSpaces>2605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dc:creator>
  <cp:lastModifiedBy>User</cp:lastModifiedBy>
  <cp:revision>2</cp:revision>
  <cp:lastPrinted>2020-04-02T12:46:00Z</cp:lastPrinted>
  <dcterms:created xsi:type="dcterms:W3CDTF">2020-04-03T12:21:00Z</dcterms:created>
  <dcterms:modified xsi:type="dcterms:W3CDTF">2020-04-03T12:21:00Z</dcterms:modified>
</cp:coreProperties>
</file>