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783CF50D" w:rsidR="003E5CAE" w:rsidRDefault="003E5CAE" w:rsidP="003E5CAE">
      <w:pPr>
        <w:pStyle w:val="Pavadinimas"/>
      </w:pPr>
      <w:r>
        <w:t>DĖL ADRESO KEITIMO ŠILALĖS RAJONO SAVIVALDYBĖJE,</w:t>
      </w:r>
    </w:p>
    <w:p w14:paraId="7FC526EA" w14:textId="343715C7" w:rsidR="007F69BC" w:rsidRPr="004348BE" w:rsidRDefault="00382E47" w:rsidP="003E5CAE">
      <w:pPr>
        <w:pStyle w:val="Pavadinimas"/>
      </w:pPr>
      <w:r>
        <w:t>BIJOTŲ</w:t>
      </w:r>
      <w:r w:rsidR="003E5CAE">
        <w:t xml:space="preserve"> SENIŪNIJOJE, </w:t>
      </w:r>
      <w:r>
        <w:t>KOŠIŲ II</w:t>
      </w:r>
      <w:r w:rsidR="003E5CAE">
        <w:t xml:space="preserve"> KAIME</w:t>
      </w:r>
    </w:p>
    <w:p w14:paraId="5E9D31AD" w14:textId="77777777" w:rsidR="00BA0266" w:rsidRDefault="00BA0266" w:rsidP="002E3488">
      <w:pPr>
        <w:jc w:val="center"/>
        <w:rPr>
          <w:sz w:val="24"/>
          <w:lang w:val="lt-LT"/>
        </w:rPr>
      </w:pPr>
    </w:p>
    <w:p w14:paraId="4972CE80" w14:textId="63EDF5DE"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382E47">
        <w:rPr>
          <w:sz w:val="24"/>
          <w:lang w:val="lt-LT"/>
        </w:rPr>
        <w:t>2</w:t>
      </w:r>
      <w:r w:rsidRPr="004348BE">
        <w:rPr>
          <w:sz w:val="24"/>
          <w:lang w:val="lt-LT"/>
        </w:rPr>
        <w:t xml:space="preserve"> m. </w:t>
      </w:r>
      <w:r w:rsidR="00BA0266">
        <w:rPr>
          <w:sz w:val="24"/>
          <w:lang w:val="lt-LT"/>
        </w:rPr>
        <w:t>vasario</w:t>
      </w:r>
      <w:r w:rsidR="00AC4742">
        <w:rPr>
          <w:sz w:val="24"/>
          <w:lang w:val="lt-LT"/>
        </w:rPr>
        <w:t xml:space="preserve"> </w:t>
      </w:r>
      <w:r w:rsidR="00042C59">
        <w:rPr>
          <w:sz w:val="24"/>
          <w:lang w:val="lt-LT"/>
        </w:rPr>
        <w:t xml:space="preserve">25 </w:t>
      </w:r>
      <w:r w:rsidR="00BA0266">
        <w:rPr>
          <w:sz w:val="24"/>
          <w:lang w:val="lt-LT"/>
        </w:rPr>
        <w:t>d. Nr. DĮV-</w:t>
      </w:r>
      <w:r w:rsidR="00042C59">
        <w:rPr>
          <w:sz w:val="24"/>
          <w:lang w:val="lt-LT"/>
        </w:rPr>
        <w:t>138</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63066CBE" w:rsidR="007F69BC" w:rsidRPr="004348BE" w:rsidRDefault="007F69BC" w:rsidP="00F435D8">
      <w:pPr>
        <w:pStyle w:val="WW-Pagrindiniotekstotrauka2"/>
        <w:ind w:firstLine="0"/>
        <w:rPr>
          <w:lang w:val="lt-LT"/>
        </w:rPr>
      </w:pPr>
      <w:r w:rsidRPr="004348BE">
        <w:rPr>
          <w:lang w:val="lt-LT"/>
        </w:rPr>
        <w:tab/>
      </w:r>
      <w:r w:rsidR="004E1E1E" w:rsidRPr="004348BE">
        <w:rPr>
          <w:lang w:val="lt-LT"/>
        </w:rPr>
        <w:t>Vadovaudamasis Lietuvos Respublikos vietos savivaldos įstatymo</w:t>
      </w:r>
      <w:r w:rsidR="003E5CAE">
        <w:rPr>
          <w:lang w:val="lt-LT"/>
        </w:rPr>
        <w:t xml:space="preserve"> 6 straipsnio 27 punktu, </w:t>
      </w:r>
      <w:r w:rsidR="004E1E1E" w:rsidRPr="004348BE">
        <w:rPr>
          <w:lang w:val="lt-LT"/>
        </w:rPr>
        <w:t>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3E5CAE" w:rsidRPr="003E5CAE">
        <w:rPr>
          <w:lang w:val="lt-LT"/>
        </w:rPr>
        <w:t xml:space="preserve"> 18 punktu</w:t>
      </w:r>
      <w:r w:rsidR="005009E4" w:rsidRPr="004348BE">
        <w:rPr>
          <w:lang w:val="lt-LT"/>
        </w:rPr>
        <w:t>:</w:t>
      </w:r>
    </w:p>
    <w:p w14:paraId="4B13DEE5" w14:textId="27029E2C" w:rsidR="003E5CAE" w:rsidRPr="00E0459F" w:rsidRDefault="00BA0266" w:rsidP="00BA0266">
      <w:pPr>
        <w:pStyle w:val="WW-Pagrindiniotekstotrauka2"/>
        <w:ind w:firstLine="709"/>
        <w:rPr>
          <w:rFonts w:ascii="Times New Roman" w:hAnsi="Times New Roman"/>
          <w:lang w:val="lt-LT"/>
        </w:rPr>
      </w:pPr>
      <w:r>
        <w:rPr>
          <w:rFonts w:ascii="Times New Roman" w:hAnsi="Times New Roman"/>
          <w:lang w:val="lt-LT"/>
        </w:rPr>
        <w:t xml:space="preserve">1. </w:t>
      </w:r>
      <w:r w:rsidR="003E5CAE">
        <w:rPr>
          <w:rFonts w:ascii="Times New Roman" w:hAnsi="Times New Roman"/>
          <w:lang w:val="lt-LT"/>
        </w:rPr>
        <w:t>K e i č i u</w:t>
      </w:r>
      <w:r w:rsidR="003E5CAE" w:rsidRPr="00E0459F">
        <w:rPr>
          <w:rFonts w:ascii="Times New Roman" w:hAnsi="Times New Roman"/>
          <w:lang w:val="lt-LT"/>
        </w:rPr>
        <w:t xml:space="preserve"> </w:t>
      </w:r>
      <w:r>
        <w:rPr>
          <w:rFonts w:ascii="Times New Roman" w:hAnsi="Times New Roman"/>
          <w:lang w:val="lt-LT"/>
        </w:rPr>
        <w:t xml:space="preserve">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w:t>
      </w:r>
      <w:r w:rsidR="003E5CAE" w:rsidRPr="003E5CAE">
        <w:rPr>
          <w:rFonts w:ascii="Times New Roman" w:hAnsi="Times New Roman"/>
          <w:lang w:val="lt-LT"/>
        </w:rPr>
        <w:t xml:space="preserve">Šilalės r. sav., </w:t>
      </w:r>
      <w:r w:rsidR="00382E47">
        <w:rPr>
          <w:rFonts w:ascii="Times New Roman" w:hAnsi="Times New Roman"/>
          <w:lang w:val="lt-LT"/>
        </w:rPr>
        <w:t>Bijotų</w:t>
      </w:r>
      <w:r w:rsidR="003E5CAE" w:rsidRPr="003E5CAE">
        <w:rPr>
          <w:rFonts w:ascii="Times New Roman" w:hAnsi="Times New Roman"/>
          <w:lang w:val="lt-LT"/>
        </w:rPr>
        <w:t xml:space="preserve"> sen., </w:t>
      </w:r>
      <w:r w:rsidR="00382E47">
        <w:rPr>
          <w:rFonts w:ascii="Times New Roman" w:hAnsi="Times New Roman"/>
          <w:lang w:val="lt-LT"/>
        </w:rPr>
        <w:t>Košių II</w:t>
      </w:r>
      <w:r w:rsidR="003E5CAE" w:rsidRPr="003E5CAE">
        <w:rPr>
          <w:rFonts w:ascii="Times New Roman" w:hAnsi="Times New Roman"/>
          <w:lang w:val="lt-LT"/>
        </w:rPr>
        <w:t xml:space="preserve"> k</w:t>
      </w:r>
      <w:r w:rsidR="003E5CAE">
        <w:rPr>
          <w:rFonts w:ascii="Times New Roman" w:hAnsi="Times New Roman"/>
          <w:lang w:val="lt-LT"/>
        </w:rPr>
        <w:t>., paga</w:t>
      </w:r>
      <w:r w:rsidR="003E5CAE" w:rsidRPr="00E0459F">
        <w:rPr>
          <w:rFonts w:ascii="Times New Roman" w:hAnsi="Times New Roman"/>
          <w:lang w:val="lt-LT"/>
        </w:rPr>
        <w:t>l pried</w:t>
      </w:r>
      <w:r w:rsidR="003E5CAE">
        <w:rPr>
          <w:rFonts w:ascii="Times New Roman" w:hAnsi="Times New Roman"/>
          <w:lang w:val="lt-LT"/>
        </w:rPr>
        <w:t>ą.</w:t>
      </w:r>
    </w:p>
    <w:p w14:paraId="143FF9DD" w14:textId="2AC35F03" w:rsidR="007F69BC" w:rsidRPr="004348BE" w:rsidRDefault="007F69BC" w:rsidP="00C70F32">
      <w:pPr>
        <w:ind w:left="120"/>
        <w:jc w:val="both"/>
        <w:rPr>
          <w:sz w:val="24"/>
          <w:szCs w:val="24"/>
          <w:u w:color="000000"/>
          <w:lang w:val="lt-LT"/>
        </w:rPr>
      </w:pPr>
      <w:r w:rsidRPr="004348BE">
        <w:rPr>
          <w:sz w:val="24"/>
          <w:szCs w:val="24"/>
          <w:lang w:val="lt-LT"/>
        </w:rPr>
        <w:t xml:space="preserve">          </w:t>
      </w:r>
      <w:r w:rsidR="00BA0266">
        <w:rPr>
          <w:sz w:val="24"/>
          <w:szCs w:val="24"/>
          <w:lang w:val="lt-LT"/>
        </w:rPr>
        <w:t>2</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382E47">
        <w:rPr>
          <w:sz w:val="24"/>
          <w:szCs w:val="24"/>
          <w:u w:color="000000"/>
          <w:lang w:val="lt-LT"/>
        </w:rPr>
        <w:t>Bijotų</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2AD0D601" w:rsidR="007F69BC" w:rsidRDefault="007F69BC" w:rsidP="009B321A">
      <w:pPr>
        <w:rPr>
          <w:sz w:val="24"/>
          <w:szCs w:val="24"/>
          <w:lang w:val="lt-LT"/>
        </w:rPr>
      </w:pPr>
    </w:p>
    <w:p w14:paraId="28AEBFA1" w14:textId="77777777" w:rsidR="00064C04" w:rsidRDefault="00064C04" w:rsidP="009B321A">
      <w:pPr>
        <w:rPr>
          <w:sz w:val="24"/>
          <w:szCs w:val="24"/>
          <w:lang w:val="lt-LT"/>
        </w:rPr>
      </w:pPr>
    </w:p>
    <w:p w14:paraId="091B23E7" w14:textId="77777777" w:rsidR="00E66A06" w:rsidRPr="0002162D" w:rsidRDefault="00E66A06" w:rsidP="009B321A">
      <w:pPr>
        <w:rPr>
          <w:sz w:val="24"/>
          <w:szCs w:val="24"/>
          <w:lang w:val="lt-LT"/>
        </w:rPr>
      </w:pPr>
    </w:p>
    <w:p w14:paraId="713CFB81" w14:textId="5B965D2D"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sidR="00AC4742">
        <w:rPr>
          <w:sz w:val="24"/>
          <w:szCs w:val="24"/>
          <w:lang w:val="lt-LT"/>
        </w:rPr>
        <w:tab/>
      </w:r>
      <w:r w:rsidR="00AC4742">
        <w:rPr>
          <w:sz w:val="24"/>
          <w:szCs w:val="24"/>
          <w:lang w:val="lt-LT"/>
        </w:rPr>
        <w:tab/>
      </w:r>
      <w:r w:rsidR="00E21474">
        <w:rPr>
          <w:sz w:val="24"/>
          <w:szCs w:val="24"/>
          <w:lang w:val="lt-LT"/>
        </w:rPr>
        <w:t xml:space="preserve">           </w:t>
      </w:r>
      <w:r w:rsidR="00382E47">
        <w:rPr>
          <w:sz w:val="24"/>
          <w:szCs w:val="24"/>
          <w:lang w:val="lt-LT"/>
        </w:rPr>
        <w:t>Gedeminas Sungaila</w:t>
      </w:r>
      <w:r>
        <w:rPr>
          <w:sz w:val="24"/>
          <w:szCs w:val="24"/>
          <w:lang w:val="lt-LT"/>
        </w:rPr>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2C59"/>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2E47"/>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6FC8"/>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0266"/>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4</cp:revision>
  <cp:lastPrinted>2017-11-08T12:54:00Z</cp:lastPrinted>
  <dcterms:created xsi:type="dcterms:W3CDTF">2022-02-24T15:10:00Z</dcterms:created>
  <dcterms:modified xsi:type="dcterms:W3CDTF">2022-02-28T12:18:00Z</dcterms:modified>
</cp:coreProperties>
</file>