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29" w:rsidRPr="00B057B3" w:rsidRDefault="00740E8D" w:rsidP="00B057B3">
      <w:pPr>
        <w:tabs>
          <w:tab w:val="left" w:pos="5040"/>
        </w:tabs>
        <w:ind w:left="5040" w:firstLine="630"/>
      </w:pPr>
      <w:r>
        <w:t xml:space="preserve"> </w:t>
      </w:r>
      <w:r w:rsidR="000A0148" w:rsidRPr="00B057B3">
        <w:t>P</w:t>
      </w:r>
      <w:r w:rsidR="003F0729" w:rsidRPr="00B057B3">
        <w:t>ATVIRTINTA</w:t>
      </w:r>
    </w:p>
    <w:p w:rsidR="003F0729" w:rsidRPr="00B057B3" w:rsidRDefault="00266C83" w:rsidP="00B057B3">
      <w:pPr>
        <w:tabs>
          <w:tab w:val="left" w:pos="5040"/>
        </w:tabs>
        <w:ind w:left="5040" w:firstLine="630"/>
      </w:pPr>
      <w:r w:rsidRPr="00B057B3">
        <w:t>Šilalės</w:t>
      </w:r>
      <w:r w:rsidR="003F0729" w:rsidRPr="00B057B3">
        <w:t xml:space="preserve"> rajono savivaldybės tarybos</w:t>
      </w:r>
    </w:p>
    <w:p w:rsidR="00A45F25" w:rsidRPr="00B057B3" w:rsidRDefault="003F0729" w:rsidP="00B057B3">
      <w:pPr>
        <w:ind w:left="5040" w:firstLine="630"/>
      </w:pPr>
      <w:r w:rsidRPr="00B057B3">
        <w:t>20</w:t>
      </w:r>
      <w:r w:rsidR="00163B8B">
        <w:t>21</w:t>
      </w:r>
      <w:r w:rsidR="002518E5" w:rsidRPr="00B057B3">
        <w:t xml:space="preserve"> m</w:t>
      </w:r>
      <w:r w:rsidR="00A4644A" w:rsidRPr="00B057B3">
        <w:t xml:space="preserve">. </w:t>
      </w:r>
      <w:r w:rsidR="00163B8B">
        <w:t>vasario</w:t>
      </w:r>
      <w:r w:rsidR="00A008D3" w:rsidRPr="00B057B3">
        <w:t xml:space="preserve">    </w:t>
      </w:r>
      <w:r w:rsidR="00A4644A" w:rsidRPr="00B057B3">
        <w:t>d.</w:t>
      </w:r>
      <w:r w:rsidR="007E080F" w:rsidRPr="00B057B3">
        <w:t xml:space="preserve"> </w:t>
      </w:r>
      <w:r w:rsidR="00266C83" w:rsidRPr="00B057B3">
        <w:t xml:space="preserve">sprendimu </w:t>
      </w:r>
    </w:p>
    <w:p w:rsidR="003F0729" w:rsidRPr="00B057B3" w:rsidRDefault="00266C83" w:rsidP="00B057B3">
      <w:pPr>
        <w:ind w:left="5040" w:firstLine="630"/>
      </w:pPr>
      <w:r w:rsidRPr="00B057B3">
        <w:t>Nr. T1-</w:t>
      </w:r>
    </w:p>
    <w:p w:rsidR="003F0729" w:rsidRPr="00B057B3" w:rsidRDefault="003F0729" w:rsidP="00B057B3">
      <w:pPr>
        <w:tabs>
          <w:tab w:val="left" w:pos="5760"/>
        </w:tabs>
        <w:ind w:left="5760"/>
      </w:pPr>
    </w:p>
    <w:p w:rsidR="003F0729" w:rsidRPr="006E3D49" w:rsidRDefault="00266C83" w:rsidP="006E3D49">
      <w:pPr>
        <w:jc w:val="center"/>
        <w:rPr>
          <w:b/>
        </w:rPr>
      </w:pPr>
      <w:r w:rsidRPr="006E3D49">
        <w:rPr>
          <w:b/>
        </w:rPr>
        <w:t>ŠILALĖS</w:t>
      </w:r>
      <w:r w:rsidR="003F0729" w:rsidRPr="006E3D49">
        <w:rPr>
          <w:b/>
        </w:rPr>
        <w:t xml:space="preserve"> RAJONO ETNINĖS KULTŪROS PLĖTROS PROGRAMA</w:t>
      </w:r>
    </w:p>
    <w:p w:rsidR="00386212" w:rsidRPr="006E3D49" w:rsidRDefault="00386212" w:rsidP="006E3D49">
      <w:pPr>
        <w:jc w:val="center"/>
        <w:rPr>
          <w:b/>
        </w:rPr>
      </w:pPr>
    </w:p>
    <w:p w:rsidR="00541BCA" w:rsidRPr="006E3D49" w:rsidRDefault="00541BCA" w:rsidP="006E3D49">
      <w:pPr>
        <w:tabs>
          <w:tab w:val="left" w:pos="720"/>
          <w:tab w:val="left" w:pos="900"/>
          <w:tab w:val="left" w:pos="3780"/>
        </w:tabs>
        <w:jc w:val="center"/>
        <w:rPr>
          <w:b/>
        </w:rPr>
      </w:pPr>
      <w:r w:rsidRPr="006E3D49">
        <w:rPr>
          <w:b/>
        </w:rPr>
        <w:t>I SKYRIUS</w:t>
      </w:r>
    </w:p>
    <w:p w:rsidR="003F0729" w:rsidRPr="006E3D49" w:rsidRDefault="003F0729" w:rsidP="006E3D49">
      <w:pPr>
        <w:tabs>
          <w:tab w:val="left" w:pos="720"/>
          <w:tab w:val="left" w:pos="900"/>
          <w:tab w:val="left" w:pos="3780"/>
        </w:tabs>
        <w:jc w:val="center"/>
        <w:rPr>
          <w:b/>
        </w:rPr>
      </w:pPr>
      <w:r w:rsidRPr="006E3D49">
        <w:rPr>
          <w:b/>
        </w:rPr>
        <w:t>BENDROSIOS NUOSTATOS</w:t>
      </w:r>
    </w:p>
    <w:p w:rsidR="003F0729" w:rsidRPr="006E3D49" w:rsidRDefault="003F0729" w:rsidP="006E3D49">
      <w:pPr>
        <w:ind w:left="360"/>
      </w:pPr>
    </w:p>
    <w:p w:rsidR="007E5C92" w:rsidRPr="006E3D49" w:rsidRDefault="00401AE8" w:rsidP="003E6F5E">
      <w:pPr>
        <w:numPr>
          <w:ilvl w:val="0"/>
          <w:numId w:val="16"/>
        </w:numPr>
        <w:tabs>
          <w:tab w:val="clear" w:pos="1353"/>
          <w:tab w:val="num" w:pos="0"/>
          <w:tab w:val="left" w:pos="360"/>
          <w:tab w:val="left" w:pos="900"/>
          <w:tab w:val="num" w:pos="1134"/>
        </w:tabs>
        <w:ind w:left="0" w:firstLine="851"/>
        <w:jc w:val="both"/>
      </w:pPr>
      <w:r w:rsidRPr="006E3D49">
        <w:t>Šilalės rajono etninės kul</w:t>
      </w:r>
      <w:r w:rsidR="00A45F25" w:rsidRPr="006E3D49">
        <w:t xml:space="preserve">tūros plėtros programos (toliau – Programa) paskirtis </w:t>
      </w:r>
      <w:r w:rsidRPr="006E3D49">
        <w:t xml:space="preserve">– </w:t>
      </w:r>
      <w:r w:rsidR="00723645" w:rsidRPr="006E3D49">
        <w:t xml:space="preserve">užtikrinti krašto </w:t>
      </w:r>
      <w:r w:rsidR="00723645" w:rsidRPr="006E3D49">
        <w:rPr>
          <w:bCs/>
          <w:color w:val="000000"/>
        </w:rPr>
        <w:t>etninės</w:t>
      </w:r>
      <w:r w:rsidR="00723645" w:rsidRPr="006E3D49">
        <w:t xml:space="preserve"> </w:t>
      </w:r>
      <w:r w:rsidR="00723645" w:rsidRPr="006E3D49">
        <w:rPr>
          <w:bCs/>
          <w:color w:val="000000"/>
        </w:rPr>
        <w:t>kultūros</w:t>
      </w:r>
      <w:r w:rsidR="00723645" w:rsidRPr="006E3D49">
        <w:t xml:space="preserve"> </w:t>
      </w:r>
      <w:r w:rsidR="00491FB6" w:rsidRPr="006E3D49">
        <w:t xml:space="preserve">tyrinėjimo, saugojimo, </w:t>
      </w:r>
      <w:r w:rsidR="00723645" w:rsidRPr="006E3D49">
        <w:t>vertybių perimamum</w:t>
      </w:r>
      <w:r w:rsidR="00491FB6" w:rsidRPr="006E3D49">
        <w:t xml:space="preserve">o </w:t>
      </w:r>
      <w:r w:rsidR="00723645" w:rsidRPr="006E3D49">
        <w:t>ir sklaid</w:t>
      </w:r>
      <w:r w:rsidR="00491FB6" w:rsidRPr="006E3D49">
        <w:t xml:space="preserve">os prioritetinių krypčių tęstinumą, </w:t>
      </w:r>
      <w:r w:rsidR="00723645" w:rsidRPr="006E3D49">
        <w:t>tenkinant visuo</w:t>
      </w:r>
      <w:r w:rsidR="00491FB6" w:rsidRPr="006E3D49">
        <w:t>menės etnokultūrinius poreikius.</w:t>
      </w:r>
    </w:p>
    <w:p w:rsidR="00507C2F" w:rsidRPr="006E3D49" w:rsidRDefault="00401AE8" w:rsidP="003E6F5E">
      <w:pPr>
        <w:numPr>
          <w:ilvl w:val="0"/>
          <w:numId w:val="16"/>
        </w:numPr>
        <w:tabs>
          <w:tab w:val="clear" w:pos="1353"/>
          <w:tab w:val="num" w:pos="0"/>
          <w:tab w:val="left" w:pos="360"/>
          <w:tab w:val="left" w:pos="900"/>
          <w:tab w:val="num" w:pos="1134"/>
        </w:tabs>
        <w:ind w:left="0" w:firstLine="851"/>
        <w:jc w:val="both"/>
      </w:pPr>
      <w:r w:rsidRPr="006E3D49">
        <w:t>Programa parengta atsižvelgiant į Lietuvos Respublikos etninės kultūros valstybinės globos pagrindų įstatymo</w:t>
      </w:r>
      <w:r w:rsidR="00702E05" w:rsidRPr="006E3D49">
        <w:t xml:space="preserve"> nuostatas</w:t>
      </w:r>
      <w:r w:rsidRPr="006E3D49">
        <w:t xml:space="preserve">, </w:t>
      </w:r>
      <w:r w:rsidR="00965077" w:rsidRPr="006E3D49">
        <w:t xml:space="preserve">Lietuvos Respublikos tautinio paveldo produktų įstatymo nuostatas, </w:t>
      </w:r>
      <w:r w:rsidRPr="006E3D49">
        <w:t>UNESCO Nematerialaus kultūro</w:t>
      </w:r>
      <w:r w:rsidR="00965077" w:rsidRPr="006E3D49">
        <w:t>s paveldo apsaugos konvencijos nuostat</w:t>
      </w:r>
      <w:r w:rsidR="007E5C92" w:rsidRPr="006E3D49">
        <w:t>a</w:t>
      </w:r>
      <w:r w:rsidR="00965077" w:rsidRPr="006E3D49">
        <w:t>s</w:t>
      </w:r>
      <w:r w:rsidR="007E5C92" w:rsidRPr="006E3D49">
        <w:t>, Lietuv</w:t>
      </w:r>
      <w:r w:rsidR="009E2944">
        <w:t>os kultūros politikos strategiją, patvirtintą</w:t>
      </w:r>
      <w:r w:rsidR="007E5C92" w:rsidRPr="006E3D49">
        <w:t xml:space="preserve"> Lietuvos Respublikos Vyriausybės 2019 m. birželio 26 d. nutarimu Nr.  665 „Dėl Lietuvos kultūros poli</w:t>
      </w:r>
      <w:r w:rsidR="009E2944">
        <w:t>tikos strategijos patvirtinimo“,</w:t>
      </w:r>
      <w:r w:rsidR="007E5C92" w:rsidRPr="006E3D49">
        <w:t xml:space="preserve"> Lietuvos Respublikos kultūros ministr</w:t>
      </w:r>
      <w:r w:rsidR="009E2944">
        <w:t>o 2020 m. birželio 15 d. įsakymą</w:t>
      </w:r>
      <w:r w:rsidR="007E5C92" w:rsidRPr="006E3D49">
        <w:t xml:space="preserve"> Nr. ĮV-735 „Dėl Kultūros paveldo išsaugojimo ir aktualizavimo politikos koncepcijos tvirtinimo“</w:t>
      </w:r>
      <w:r w:rsidR="009E2944">
        <w:t>, Valstybės pažangos strategiją</w:t>
      </w:r>
      <w:r w:rsidR="002B09F8" w:rsidRPr="006E3D49">
        <w:t xml:space="preserve"> „Lietuvos pažangos strateg</w:t>
      </w:r>
      <w:r w:rsidR="009E2944">
        <w:t>ija „Lietuva 2030“, patvirtą</w:t>
      </w:r>
      <w:r w:rsidR="002B09F8" w:rsidRPr="006E3D49">
        <w:t xml:space="preserve"> Lietuvos Respublikos Seimo 2012 m. gegužės 15 d. </w:t>
      </w:r>
      <w:r w:rsidR="009E2944" w:rsidRPr="006E3D49">
        <w:t xml:space="preserve">nutarimu </w:t>
      </w:r>
      <w:r w:rsidR="002B09F8" w:rsidRPr="006E3D49">
        <w:t>Nr. XI-2015 „Dėl Valstybės pažangos strategijos „Lietuvos pažangos strategija „Lietuva 2030“ p</w:t>
      </w:r>
      <w:r w:rsidR="009E2944">
        <w:t>atvirtinimo“,</w:t>
      </w:r>
      <w:r w:rsidR="007E5C92" w:rsidRPr="006E3D49">
        <w:t xml:space="preserve"> </w:t>
      </w:r>
      <w:r w:rsidR="00965077" w:rsidRPr="006E3D49">
        <w:t xml:space="preserve"> ir</w:t>
      </w:r>
      <w:r w:rsidR="008D207C" w:rsidRPr="006E3D49">
        <w:t xml:space="preserve"> </w:t>
      </w:r>
      <w:r w:rsidR="00507C2F" w:rsidRPr="006E3D49">
        <w:t xml:space="preserve">kitus su etnine kultūra susijusius Lietuvos Respublikos ir tarptautinius teisės aktus. </w:t>
      </w:r>
    </w:p>
    <w:p w:rsidR="00E16694" w:rsidRPr="006E3D49" w:rsidRDefault="00E16694" w:rsidP="003E6F5E">
      <w:pPr>
        <w:numPr>
          <w:ilvl w:val="0"/>
          <w:numId w:val="16"/>
        </w:numPr>
        <w:tabs>
          <w:tab w:val="clear" w:pos="1353"/>
          <w:tab w:val="num" w:pos="0"/>
          <w:tab w:val="left" w:pos="360"/>
          <w:tab w:val="left" w:pos="900"/>
          <w:tab w:val="num" w:pos="1134"/>
        </w:tabs>
        <w:ind w:left="0" w:firstLine="851"/>
        <w:jc w:val="both"/>
      </w:pPr>
      <w:r w:rsidRPr="006E3D49">
        <w:t>Programoje vartojamos sąvokos</w:t>
      </w:r>
      <w:r w:rsidR="00217471" w:rsidRPr="006E3D49">
        <w:t xml:space="preserve"> atitinka Programos 2 punkte nurodytuose teisės</w:t>
      </w:r>
      <w:r w:rsidR="00D02BE5" w:rsidRPr="006E3D49">
        <w:t xml:space="preserve"> </w:t>
      </w:r>
      <w:r w:rsidR="00217471" w:rsidRPr="006E3D49">
        <w:t>aktuose vartojamas sąvokas.</w:t>
      </w:r>
    </w:p>
    <w:p w:rsidR="00723645" w:rsidRPr="006E3D49" w:rsidRDefault="007E080F" w:rsidP="003E6F5E">
      <w:pPr>
        <w:numPr>
          <w:ilvl w:val="0"/>
          <w:numId w:val="16"/>
        </w:numPr>
        <w:tabs>
          <w:tab w:val="clear" w:pos="1353"/>
          <w:tab w:val="num" w:pos="0"/>
          <w:tab w:val="left" w:pos="360"/>
          <w:tab w:val="left" w:pos="900"/>
          <w:tab w:val="num" w:pos="1134"/>
        </w:tabs>
        <w:ind w:left="0" w:firstLine="851"/>
        <w:jc w:val="both"/>
      </w:pPr>
      <w:r w:rsidRPr="006E3D49">
        <w:t xml:space="preserve">Programos </w:t>
      </w:r>
      <w:r w:rsidR="003317BB" w:rsidRPr="006E3D49">
        <w:t>įgyvendinimo trukmė</w:t>
      </w:r>
      <w:r w:rsidRPr="006E3D49">
        <w:t xml:space="preserve"> 20</w:t>
      </w:r>
      <w:r w:rsidR="00A90873" w:rsidRPr="006E3D49">
        <w:t>21</w:t>
      </w:r>
      <w:r w:rsidR="009E2944">
        <w:t>–</w:t>
      </w:r>
      <w:r w:rsidRPr="006E3D49">
        <w:t>20</w:t>
      </w:r>
      <w:r w:rsidR="003065F5" w:rsidRPr="006E3D49">
        <w:t>2</w:t>
      </w:r>
      <w:r w:rsidR="00B8061C" w:rsidRPr="006E3D49">
        <w:t>3</w:t>
      </w:r>
      <w:r w:rsidRPr="006E3D49">
        <w:t xml:space="preserve"> metai. </w:t>
      </w:r>
      <w:r w:rsidR="00F25650" w:rsidRPr="006E3D49">
        <w:t>Program</w:t>
      </w:r>
      <w:r w:rsidR="009E2944">
        <w:t>ai</w:t>
      </w:r>
      <w:r w:rsidR="00F25650" w:rsidRPr="006E3D49">
        <w:t xml:space="preserve"> vykdy</w:t>
      </w:r>
      <w:r w:rsidR="009E2944">
        <w:t>ti</w:t>
      </w:r>
      <w:r w:rsidR="00F25650" w:rsidRPr="006E3D49">
        <w:t xml:space="preserve"> </w:t>
      </w:r>
      <w:r w:rsidR="000B627B" w:rsidRPr="006E3D49">
        <w:t xml:space="preserve">planuojama skirti </w:t>
      </w:r>
      <w:r w:rsidR="00414ACD" w:rsidRPr="006E3D49">
        <w:t xml:space="preserve">kiekvienais metais </w:t>
      </w:r>
      <w:r w:rsidR="000B627B" w:rsidRPr="006E3D49">
        <w:t xml:space="preserve">iki </w:t>
      </w:r>
      <w:r w:rsidR="00A008D3" w:rsidRPr="006E3D49">
        <w:t>1</w:t>
      </w:r>
      <w:r w:rsidR="00F92B47" w:rsidRPr="006E3D49">
        <w:t>5</w:t>
      </w:r>
      <w:r w:rsidR="000B627B" w:rsidRPr="006E3D49">
        <w:t xml:space="preserve"> </w:t>
      </w:r>
      <w:r w:rsidR="00723645" w:rsidRPr="006E3D49">
        <w:t>tūkst. Eur</w:t>
      </w:r>
      <w:r w:rsidR="000B627B" w:rsidRPr="006E3D49">
        <w:t xml:space="preserve">; </w:t>
      </w:r>
      <w:r w:rsidR="00F25650" w:rsidRPr="006E3D49">
        <w:t xml:space="preserve">Programos lėšų asignavimų valdytojas – Šilalės rajono savivaldybės </w:t>
      </w:r>
      <w:r w:rsidR="00DF3DB6">
        <w:t xml:space="preserve">(toliau – savivaldybė) </w:t>
      </w:r>
      <w:r w:rsidR="00F25650" w:rsidRPr="006E3D49">
        <w:t xml:space="preserve">administracija. </w:t>
      </w:r>
    </w:p>
    <w:p w:rsidR="007E5C92" w:rsidRPr="006E3D49" w:rsidRDefault="007E5C92" w:rsidP="006E3D49">
      <w:pPr>
        <w:jc w:val="center"/>
        <w:rPr>
          <w:b/>
        </w:rPr>
      </w:pPr>
    </w:p>
    <w:p w:rsidR="00027569" w:rsidRPr="006E3D49" w:rsidRDefault="00027569" w:rsidP="006E3D49">
      <w:pPr>
        <w:jc w:val="center"/>
        <w:rPr>
          <w:b/>
        </w:rPr>
      </w:pPr>
      <w:r w:rsidRPr="006E3D49">
        <w:rPr>
          <w:b/>
        </w:rPr>
        <w:t>II SKYRIUS</w:t>
      </w:r>
    </w:p>
    <w:p w:rsidR="003F0729" w:rsidRPr="006E3D49" w:rsidRDefault="00EF5D4E" w:rsidP="006E3D49">
      <w:pPr>
        <w:jc w:val="center"/>
        <w:rPr>
          <w:b/>
        </w:rPr>
      </w:pPr>
      <w:r w:rsidRPr="006E3D49">
        <w:rPr>
          <w:b/>
        </w:rPr>
        <w:t>APLINKOS</w:t>
      </w:r>
      <w:r w:rsidR="003F0729" w:rsidRPr="006E3D49">
        <w:rPr>
          <w:b/>
        </w:rPr>
        <w:t xml:space="preserve"> ANALIZĖ</w:t>
      </w:r>
    </w:p>
    <w:p w:rsidR="00B057B3" w:rsidRPr="006E3D49" w:rsidRDefault="00B057B3" w:rsidP="006E3D49">
      <w:pPr>
        <w:jc w:val="center"/>
        <w:rPr>
          <w:b/>
        </w:rPr>
      </w:pPr>
    </w:p>
    <w:p w:rsidR="007F3B2B" w:rsidRPr="006E3D49" w:rsidRDefault="007F3B2B" w:rsidP="003E6F5E">
      <w:pPr>
        <w:numPr>
          <w:ilvl w:val="0"/>
          <w:numId w:val="16"/>
        </w:numPr>
        <w:tabs>
          <w:tab w:val="clear" w:pos="1353"/>
          <w:tab w:val="num" w:pos="0"/>
          <w:tab w:val="left" w:pos="360"/>
          <w:tab w:val="left" w:pos="900"/>
          <w:tab w:val="num" w:pos="1134"/>
        </w:tabs>
        <w:ind w:left="0" w:firstLine="851"/>
        <w:jc w:val="both"/>
      </w:pPr>
      <w:r w:rsidRPr="006E3D49">
        <w:t xml:space="preserve">Apibrėžiant dabartinę etninės kultūros būklę, reikėtų atkreipti dėmesį į šiuos svarbiausius aspektus: </w:t>
      </w:r>
    </w:p>
    <w:p w:rsidR="00032072" w:rsidRPr="006E3D49" w:rsidRDefault="00032072" w:rsidP="006E3D49">
      <w:pPr>
        <w:tabs>
          <w:tab w:val="left" w:pos="360"/>
          <w:tab w:val="left" w:pos="900"/>
        </w:tabs>
        <w:ind w:firstLine="851"/>
        <w:jc w:val="both"/>
      </w:pPr>
      <w:r w:rsidRPr="006E3D49">
        <w:t>Šiuolaikinėje visuomenėje pastebimos skeptiško požiūrio į etninės kultūros reiškinius formavimosi tendencijos; niveliuojasi ir nyksta tradicijos, papročiai, vietovių, sie</w:t>
      </w:r>
      <w:r w:rsidR="009E2944">
        <w:t>jamų su savitu kultūros paveldu</w:t>
      </w:r>
      <w:r w:rsidRPr="006E3D49">
        <w:t xml:space="preserve"> bei etnografinių regionų skirtumai, asimiliuojasi tarmės. Kintantys šių dienų socialiniai, kultūriniai ir ekonominiai procesai, neigiamas globalizacijos poveikis kelia grėsmę materialiam ir nematerialiam kultūros paveldui, etninei kultūrai. Svarbu skirti ypatingą dėmesį visuomenės sąmoningumo didinimui, įvairiapusiškam, kvalifikuotam materialaus ir nematerialaus kultūros paveldo, etninės kultūros integravimui į ugdymo sistemą.</w:t>
      </w:r>
    </w:p>
    <w:p w:rsidR="00B6799F" w:rsidRPr="006E3D49" w:rsidRDefault="00B6799F" w:rsidP="006E3D49">
      <w:pPr>
        <w:tabs>
          <w:tab w:val="left" w:pos="360"/>
          <w:tab w:val="left" w:pos="900"/>
        </w:tabs>
        <w:ind w:firstLine="851"/>
        <w:jc w:val="both"/>
      </w:pPr>
      <w:r w:rsidRPr="006E3D49">
        <w:t>Etninė kultūra, paveldas, liaudies menas yra didžiulis kiekvienos tautos turtas, kurio dėka mes išsiskiriame iš kitų tautų. Jeigu žmogui jo šalies etninė kultūra yra artima, jis jaučiasi savo tautos dalimi. Šiandien etninė kultūra yra tokia dinamiška ir kintanti kaip ir aplinkos gyvenimas. Ji įgyja naujų formų, modernėja, tampa aiškiau suvokiama jaunajai kartai. Todėl labai svarbu šiandien mums visiems – tėvams, mokykloms, kultūros organizacijoms – profesionaliai organizuoti etninės kultūros procesus, į kuriuos įsitrauktų kiek galima daugiau bendruomenės narių. Svarbu šalia „lengvo“ laiko leidimo ar šiuolaikinių formų išpažinimo turėti pamatinius vertybinius dalykus perduodančius profesionalius specialistus. Jų dėka nepasiklysime ir išmoksime etninės kultūros reiškinius priimti šiandieniniu, nuolat kintančiu pavidalu.</w:t>
      </w:r>
    </w:p>
    <w:p w:rsidR="00E7061B" w:rsidRPr="006E3D49" w:rsidRDefault="00E7061B" w:rsidP="006E3D49">
      <w:pPr>
        <w:tabs>
          <w:tab w:val="left" w:pos="360"/>
          <w:tab w:val="left" w:pos="900"/>
        </w:tabs>
        <w:ind w:firstLine="851"/>
        <w:jc w:val="both"/>
      </w:pPr>
      <w:r w:rsidRPr="006E3D49">
        <w:t xml:space="preserve">Etninės kultūros prestižui visuomenėje labai kenkia tai, kad etninė kultūra dažnai suvokiama iškreiptai. Žmonėms trūksta esminių žinių apie etninę kultūrą, nes beveik nutrūko nuoseklus jos perdavimas iš kartos į kartą. Papročiai, liaudies dainos bei kita kūryba traukiasi iš kasdienio žmonių gyvenimo, dažniau etninė kultūra perkeliama į sceną ar muziejų. Problemiškomis išlikimo prasme </w:t>
      </w:r>
      <w:r w:rsidRPr="006E3D49">
        <w:lastRenderedPageBreak/>
        <w:t>įvardijamos beveik visos etninės kultūros sritys. Ypač trūksta išmanymo apie kalendorines ir kitas tradicines šventes, neretai jų etnokultūrinį turinį nustelbia susitelkimas į komerciją, masiškumą. Blogiausia būklė yra tų etninės kultūros sričių, kurioms puoselėti trūksta specialistų. Plačiojoje visuomenėje, specialistų rate ir valstybės nuostatose tebėra neaiški etninės kultūros ir mėgėjų meno takoskyra. Dažnai klaidingai manoma, jog etninė kultūra priklauso tik kultūros sričiai, tačiau ji apima ir švietimą, žemės ūkį, turizmą, smulkųjį verslą, užsienio politiką, aplinkosaugą, regioninę politiką bei kitas sritis.</w:t>
      </w:r>
    </w:p>
    <w:p w:rsidR="00AE3FF6" w:rsidRPr="006E3D49" w:rsidRDefault="00BD6C73" w:rsidP="003E6F5E">
      <w:pPr>
        <w:numPr>
          <w:ilvl w:val="0"/>
          <w:numId w:val="16"/>
        </w:numPr>
        <w:tabs>
          <w:tab w:val="clear" w:pos="1353"/>
          <w:tab w:val="num" w:pos="0"/>
          <w:tab w:val="left" w:pos="360"/>
          <w:tab w:val="left" w:pos="900"/>
          <w:tab w:val="num" w:pos="1134"/>
        </w:tabs>
        <w:ind w:left="0" w:firstLine="851"/>
        <w:jc w:val="both"/>
      </w:pPr>
      <w:r w:rsidRPr="009E2944">
        <w:t>Etninės kultūros raiška dabartyje.</w:t>
      </w:r>
      <w:r w:rsidRPr="006E3D49">
        <w:t xml:space="preserve"> Šiuolaikiniame gyvenime kaip ryškiausios etninės kultūros apraiškos įvardijamos tradicinės kalendorinės šventės, archajiški simboliai, sutartinės, muzikavimas, dainos ir šokiai, tautodailės raiška, paprotinė etika, prigimtinė pasaulėžiūra, </w:t>
      </w:r>
      <w:proofErr w:type="spellStart"/>
      <w:r w:rsidRPr="006E3D49">
        <w:t>etnoregioninė</w:t>
      </w:r>
      <w:proofErr w:type="spellEnd"/>
      <w:r w:rsidRPr="006E3D49">
        <w:t xml:space="preserve"> savimonė bei tarmės. </w:t>
      </w:r>
      <w:r w:rsidR="00AE3FF6" w:rsidRPr="006E3D49">
        <w:t>Etninės kultūros sklaidai reikšmingiausiomis laikomos didžiosios folkloro šventės, festivaliai, šventės, kraštiečių sueigos, bendruomenių šventės, vakaronės, mugės, parodos, meno kūrybos stovyklos ir meistriškumo dirbtuvės, edukaciniai seminarai ir kiti renginiai, kulinarinio paveldo populiarinimas, televizija ir radijas, regioninė bei vietinė žiniasklaida.</w:t>
      </w:r>
      <w:r w:rsidRPr="006E3D49">
        <w:t xml:space="preserve"> Džiugina, kad stiprėjant kaimų ir mažų miestelių bendruomenėms, vis dažniau bendruomenių veikloje prisimenami krašto papročiai, rengiamos tradicinės kalendorinės šventės. Kyla jaunimo susidomėjimas savo šaknimis, o prie to labai prisideda etninės kultūros sklaida modernizuotomis formomis.</w:t>
      </w:r>
    </w:p>
    <w:p w:rsidR="00743FE4" w:rsidRPr="006E3D49" w:rsidRDefault="00743FE4" w:rsidP="003E6F5E">
      <w:pPr>
        <w:numPr>
          <w:ilvl w:val="0"/>
          <w:numId w:val="16"/>
        </w:numPr>
        <w:tabs>
          <w:tab w:val="clear" w:pos="1353"/>
          <w:tab w:val="num" w:pos="0"/>
          <w:tab w:val="left" w:pos="360"/>
          <w:tab w:val="left" w:pos="900"/>
          <w:tab w:val="num" w:pos="1134"/>
        </w:tabs>
        <w:ind w:left="0" w:firstLine="851"/>
        <w:jc w:val="both"/>
      </w:pPr>
      <w:r w:rsidRPr="009E2944">
        <w:rPr>
          <w:bCs/>
          <w:iCs/>
        </w:rPr>
        <w:t>Etnokultūrinio ugdymo reikšmė ir trūkumai.</w:t>
      </w:r>
      <w:r w:rsidRPr="006E3D49">
        <w:rPr>
          <w:bCs/>
          <w:i/>
          <w:iCs/>
        </w:rPr>
        <w:t xml:space="preserve"> </w:t>
      </w:r>
      <w:r w:rsidRPr="006E3D49">
        <w:t>Natūralus tradicijos perdavimas šeimose yra beveik nutrūkęs, todėl kultūros įstaigoms ir švietimui tenka pagrindinis etnokultūrinio ugdymo darbas.</w:t>
      </w:r>
    </w:p>
    <w:p w:rsidR="00743FE4" w:rsidRPr="006E3D49" w:rsidRDefault="00743FE4" w:rsidP="006E3D49">
      <w:pPr>
        <w:tabs>
          <w:tab w:val="left" w:pos="360"/>
          <w:tab w:val="left" w:pos="900"/>
        </w:tabs>
        <w:jc w:val="both"/>
      </w:pPr>
      <w:r w:rsidRPr="006E3D49">
        <w:t>Norint sukurti gerus pagrindus etninei kultūrai gyvuoti, ugdymas privalo apimti visas švietimo grandis nuo darželių iki aukštųjų mokyklų, suformuojant visapusišką etninės kultūros ugdymo sistemą. Tačiau švietimo srityje etninės kultūros ugdymas tokio tęstinumo neturi, nes trūksta privalomumo ir ugdymo vientisumo. Kokybiškas etninės kultūros ugdymas suteikiamas tik labai mažai daliai mokinių. Interesas ir poreikis etninei kultūrai yra formuojami dalykai: tik tose mokyklose, kur nuolat vyksta etnokultūrinės pakraipos renginiai, yra formuojamas pozityvus moksleivių santykis su etnine kultūra, atsiranda jų poreikis tradicinės kultūros dalykams, didesnis noras išmokti lietuvių liaudies dainų, šokių, amatų, papročių, apeigų, mitologijos ir kt. Kasmet organizuojami vaikų ir jaunimo konkursai „</w:t>
      </w:r>
      <w:proofErr w:type="spellStart"/>
      <w:r w:rsidRPr="006E3D49">
        <w:t>Tramtatulis</w:t>
      </w:r>
      <w:proofErr w:type="spellEnd"/>
      <w:r w:rsidRPr="006E3D49">
        <w:t>“, „</w:t>
      </w:r>
      <w:proofErr w:type="spellStart"/>
      <w:r w:rsidRPr="006E3D49">
        <w:t>Patrepsynė</w:t>
      </w:r>
      <w:proofErr w:type="spellEnd"/>
      <w:r w:rsidRPr="006E3D49">
        <w:t xml:space="preserve">“, „Mano gimtinė“, </w:t>
      </w:r>
      <w:proofErr w:type="spellStart"/>
      <w:r w:rsidRPr="006E3D49">
        <w:t>etnomuzikavimo</w:t>
      </w:r>
      <w:proofErr w:type="spellEnd"/>
      <w:r w:rsidRPr="006E3D49">
        <w:t xml:space="preserve"> kursai, tradicinių šokių stovyklos, tačiau etnokultūrinė </w:t>
      </w:r>
      <w:proofErr w:type="spellStart"/>
      <w:r w:rsidRPr="006E3D49">
        <w:t>popamokinė</w:t>
      </w:r>
      <w:proofErr w:type="spellEnd"/>
      <w:r w:rsidRPr="006E3D49">
        <w:t xml:space="preserve"> veikla daugelyje švietimo įstaigų vyksta nepakankamai aktyviai ir nekokybiškai, dažnai vietoje autentiškų etninės kultūros vertybių pasirenkama stilizuota jų transformacija. </w:t>
      </w:r>
      <w:r w:rsidR="00C60AF8" w:rsidRPr="006E3D49">
        <w:t>Etnokultūrinio ugdymo integraciją labai menkina neigiamas etninės kultūros vertinimas visuomenėje ir šeimose, etnokultūrinės metodinės literatūros ir mokymo priemonių pasiūla, per menka materialinė bazė. Finansavimo stygius trukdo spręsti tiek išvardytas problemas, tiek apsunkina etninės kultūros specialisto pareigybės įvedimą mokyklose. Netolygus dėmesys etnokultūriniam ugdymui atima galimybę mokiniams suteikti etninės kultūros pagrindus, nors toks uždavinys deklaruotas etninę kultūrą ir švietimą reglamentuojančiuose įstatymuose.</w:t>
      </w:r>
    </w:p>
    <w:p w:rsidR="00743FE4" w:rsidRPr="006E3D49" w:rsidRDefault="003E44C6" w:rsidP="006E3D49">
      <w:pPr>
        <w:tabs>
          <w:tab w:val="left" w:pos="360"/>
          <w:tab w:val="left" w:pos="900"/>
        </w:tabs>
        <w:ind w:firstLine="851"/>
        <w:jc w:val="both"/>
      </w:pPr>
      <w:r w:rsidRPr="006E3D49">
        <w:rPr>
          <w:bCs/>
          <w:iCs/>
        </w:rPr>
        <w:t>Nepakankama etninės kultūros sklaida viešosiose erdvėse.</w:t>
      </w:r>
      <w:r w:rsidRPr="006E3D49">
        <w:t xml:space="preserve"> Tradicinių kalendorinių švenčių (pvz., Kalėdų, Velykų) ir kitų renginių metu, parduotuvėse, maitinimo įstaigose ir kitose viešosiose er</w:t>
      </w:r>
      <w:r w:rsidR="009E2944">
        <w:t>d</w:t>
      </w:r>
      <w:r w:rsidRPr="006E3D49">
        <w:t>vėse dažniausiai skamba angliškos, bet ne lietuviškos dainos, nors Lietuva pasižymi ypač gausiais jų lobiais, plėtojama šiuolaikinė jų meniškų interpretacijų kūryba. Šiuo metu etninė kultūra nepajėgia konkuruoti su masinio pobūdžio renginiais. Neigiamas požiūris į etninę kultūrą visuomenėje yra didžiulė problema, o prie to neretai prisideda būtent žiniasklaida, dažnai pateikdama etninę kultūrą kaip pigią pramogą. Taip pat trūksta dokumentinių filmų apie etninę kultūrą ir jos puoselėtojus, todėl svarbu plėsti kino filmų etnokultūrine tematika gamybą, garso ir vaizdo įrašų leidybą.</w:t>
      </w:r>
    </w:p>
    <w:p w:rsidR="007A2434" w:rsidRPr="006E3D49" w:rsidRDefault="008F4388" w:rsidP="00E11DF3">
      <w:pPr>
        <w:numPr>
          <w:ilvl w:val="0"/>
          <w:numId w:val="16"/>
        </w:numPr>
        <w:tabs>
          <w:tab w:val="clear" w:pos="1353"/>
          <w:tab w:val="num" w:pos="0"/>
          <w:tab w:val="left" w:pos="360"/>
          <w:tab w:val="left" w:pos="900"/>
          <w:tab w:val="num" w:pos="1134"/>
        </w:tabs>
        <w:ind w:left="0" w:firstLine="851"/>
        <w:jc w:val="both"/>
        <w:rPr>
          <w:color w:val="000000"/>
        </w:rPr>
      </w:pPr>
      <w:r w:rsidRPr="009E2944">
        <w:t>Plėtra.</w:t>
      </w:r>
      <w:r w:rsidRPr="006E3D49">
        <w:t xml:space="preserve"> </w:t>
      </w:r>
      <w:r w:rsidR="004E34E5" w:rsidRPr="006E3D49">
        <w:t>201</w:t>
      </w:r>
      <w:r w:rsidR="00AE3FF6" w:rsidRPr="006E3D49">
        <w:t>8</w:t>
      </w:r>
      <w:r w:rsidR="004E34E5" w:rsidRPr="006E3D49">
        <w:t>–20</w:t>
      </w:r>
      <w:r w:rsidR="00AE3FF6" w:rsidRPr="006E3D49">
        <w:t>20</w:t>
      </w:r>
      <w:r w:rsidR="004E34E5" w:rsidRPr="006E3D49">
        <w:t xml:space="preserve"> m. buvo vykdoma Šilalės rajono etninės kultūros plėtros programa, patvirtinta </w:t>
      </w:r>
      <w:r w:rsidR="00306046" w:rsidRPr="006E3D49">
        <w:t xml:space="preserve">Šilalės rajono savivaldybės </w:t>
      </w:r>
      <w:r w:rsidR="00DF3DB6">
        <w:t xml:space="preserve">(toliau – savivaldybė) </w:t>
      </w:r>
      <w:r w:rsidR="00306046" w:rsidRPr="006E3D49">
        <w:t>tarybos</w:t>
      </w:r>
      <w:r w:rsidR="004E34E5" w:rsidRPr="006E3D49">
        <w:t xml:space="preserve"> 20</w:t>
      </w:r>
      <w:r w:rsidR="00306046" w:rsidRPr="006E3D49">
        <w:t>1</w:t>
      </w:r>
      <w:r w:rsidR="00AE3FF6" w:rsidRPr="006E3D49">
        <w:t>8</w:t>
      </w:r>
      <w:r w:rsidR="004E34E5" w:rsidRPr="006E3D49">
        <w:t xml:space="preserve"> m. </w:t>
      </w:r>
      <w:r w:rsidR="00AE3FF6" w:rsidRPr="006E3D49">
        <w:t>kovo</w:t>
      </w:r>
      <w:r w:rsidR="003065F5" w:rsidRPr="006E3D49">
        <w:t xml:space="preserve"> 2</w:t>
      </w:r>
      <w:r w:rsidR="00AE3FF6" w:rsidRPr="006E3D49">
        <w:t>9</w:t>
      </w:r>
      <w:r w:rsidR="00306046" w:rsidRPr="006E3D49">
        <w:t xml:space="preserve"> </w:t>
      </w:r>
      <w:r w:rsidR="004E34E5" w:rsidRPr="006E3D49">
        <w:t xml:space="preserve">d. </w:t>
      </w:r>
      <w:r w:rsidR="00306046" w:rsidRPr="006E3D49">
        <w:t>sprendimu</w:t>
      </w:r>
      <w:r w:rsidR="00A45F25" w:rsidRPr="006E3D49">
        <w:t xml:space="preserve"> Nr. </w:t>
      </w:r>
      <w:r w:rsidR="00306046" w:rsidRPr="006E3D49">
        <w:t>T1-</w:t>
      </w:r>
      <w:r w:rsidR="00AE3FF6" w:rsidRPr="006E3D49">
        <w:t>68</w:t>
      </w:r>
      <w:r w:rsidR="004E34E5" w:rsidRPr="006E3D49">
        <w:t xml:space="preserve"> „Dėl </w:t>
      </w:r>
      <w:r w:rsidR="00306046" w:rsidRPr="006E3D49">
        <w:t>Šilalės rajono e</w:t>
      </w:r>
      <w:r w:rsidR="004E34E5" w:rsidRPr="006E3D49">
        <w:t>tninės kultūros plėtros programos patvirtinimo“.</w:t>
      </w:r>
      <w:r w:rsidR="002D4B3E" w:rsidRPr="006E3D49">
        <w:t xml:space="preserve"> </w:t>
      </w:r>
      <w:r w:rsidR="00AE3FF6" w:rsidRPr="006E3D49">
        <w:t>Minėtoje programoje užsibrėžti uždaviniai ir siekiami rezultatai yra tęstiniai, todėl būtina numatyti naujas priemones jiems įgyvendinti.</w:t>
      </w:r>
    </w:p>
    <w:p w:rsidR="00BD5386" w:rsidRPr="006E3D49" w:rsidRDefault="00BD5386" w:rsidP="006E3D49">
      <w:pPr>
        <w:tabs>
          <w:tab w:val="left" w:pos="360"/>
          <w:tab w:val="left" w:pos="851"/>
        </w:tabs>
        <w:ind w:firstLine="851"/>
        <w:jc w:val="both"/>
        <w:rPr>
          <w:color w:val="000000"/>
        </w:rPr>
      </w:pPr>
      <w:r w:rsidRPr="006E3D49">
        <w:t xml:space="preserve">Programai įgyvendinti savivaldybės taryba iš </w:t>
      </w:r>
      <w:r w:rsidR="009E2944">
        <w:t>s</w:t>
      </w:r>
      <w:r w:rsidRPr="006E3D49">
        <w:t xml:space="preserve">avivaldybės biudžeto skyrė 24 tūkst. Eur. Programos vykdymo laikotarpiu etninės kultūros veiklai buvo skiriama: 2018 m. – </w:t>
      </w:r>
      <w:r w:rsidR="00666930" w:rsidRPr="006E3D49">
        <w:t xml:space="preserve">8 </w:t>
      </w:r>
      <w:r w:rsidRPr="006E3D49">
        <w:t xml:space="preserve">tūkst. Eur ; 2019 m. – </w:t>
      </w:r>
      <w:r w:rsidR="00666930" w:rsidRPr="006E3D49">
        <w:t xml:space="preserve">8 </w:t>
      </w:r>
      <w:r w:rsidRPr="006E3D49">
        <w:t xml:space="preserve">tūkst. Eur; 2020 m. – </w:t>
      </w:r>
      <w:r w:rsidR="00666930" w:rsidRPr="006E3D49">
        <w:t xml:space="preserve">8 </w:t>
      </w:r>
      <w:r w:rsidRPr="006E3D49">
        <w:t>tūkst. Eur</w:t>
      </w:r>
      <w:r w:rsidR="003A1E44">
        <w:t xml:space="preserve">, iš kurių </w:t>
      </w:r>
      <w:r w:rsidR="003A1E44" w:rsidRPr="006E3D49">
        <w:t xml:space="preserve">1450 Eur </w:t>
      </w:r>
      <w:r w:rsidR="003A1E44">
        <w:t xml:space="preserve">kasmet </w:t>
      </w:r>
      <w:r w:rsidR="003A1E44" w:rsidRPr="006E3D49">
        <w:t>skirta Dionizo Poškos premijai</w:t>
      </w:r>
      <w:r w:rsidR="003A1E44">
        <w:t>.</w:t>
      </w:r>
    </w:p>
    <w:p w:rsidR="00EA4E4D" w:rsidRPr="006E3D49" w:rsidRDefault="007A2434" w:rsidP="006E3D49">
      <w:pPr>
        <w:tabs>
          <w:tab w:val="num" w:pos="0"/>
          <w:tab w:val="left" w:pos="360"/>
          <w:tab w:val="left" w:pos="900"/>
        </w:tabs>
        <w:ind w:firstLine="851"/>
        <w:jc w:val="both"/>
        <w:rPr>
          <w:color w:val="000000"/>
        </w:rPr>
      </w:pPr>
      <w:r w:rsidRPr="006E3D49">
        <w:t>201</w:t>
      </w:r>
      <w:r w:rsidR="00F74565" w:rsidRPr="006E3D49">
        <w:t>8</w:t>
      </w:r>
      <w:r w:rsidRPr="006E3D49">
        <w:t xml:space="preserve"> m. </w:t>
      </w:r>
      <w:r w:rsidR="00EA4E4D" w:rsidRPr="006E3D49">
        <w:t xml:space="preserve">buvo pateikta </w:t>
      </w:r>
      <w:r w:rsidR="00666930" w:rsidRPr="006E3D49">
        <w:t>20</w:t>
      </w:r>
      <w:r w:rsidR="00EA4E4D" w:rsidRPr="006E3D49">
        <w:t xml:space="preserve"> paraiškų ir prašoma iš </w:t>
      </w:r>
      <w:r w:rsidR="009E2944">
        <w:t>s</w:t>
      </w:r>
      <w:r w:rsidR="00EA4E4D" w:rsidRPr="006E3D49">
        <w:t xml:space="preserve">avivaldybės suma – </w:t>
      </w:r>
      <w:r w:rsidR="00666930" w:rsidRPr="006E3D49">
        <w:t>18375</w:t>
      </w:r>
      <w:r w:rsidR="00EA4E4D" w:rsidRPr="006E3D49">
        <w:t xml:space="preserve"> Eur. </w:t>
      </w:r>
      <w:r w:rsidR="00E11DF3">
        <w:t>S</w:t>
      </w:r>
      <w:r w:rsidR="00EA4E4D" w:rsidRPr="006E3D49">
        <w:t>uteikta finansinė parama 1</w:t>
      </w:r>
      <w:r w:rsidR="00666930" w:rsidRPr="006E3D49">
        <w:t>6</w:t>
      </w:r>
      <w:r w:rsidR="00EA4E4D" w:rsidRPr="006E3D49">
        <w:t xml:space="preserve"> pateiktų paraiškų programoms įgyvendinti (</w:t>
      </w:r>
      <w:r w:rsidR="00666930" w:rsidRPr="006E3D49">
        <w:t>6</w:t>
      </w:r>
      <w:r w:rsidR="00EA4E4D" w:rsidRPr="006E3D49">
        <w:t>550 Eur)</w:t>
      </w:r>
      <w:r w:rsidR="00F92B47" w:rsidRPr="006E3D49">
        <w:t>.</w:t>
      </w:r>
    </w:p>
    <w:p w:rsidR="007A2434" w:rsidRPr="006E3D49" w:rsidRDefault="007A2434" w:rsidP="006E3D49">
      <w:pPr>
        <w:tabs>
          <w:tab w:val="num" w:pos="0"/>
          <w:tab w:val="left" w:pos="360"/>
          <w:tab w:val="left" w:pos="900"/>
        </w:tabs>
        <w:ind w:firstLine="851"/>
        <w:jc w:val="both"/>
      </w:pPr>
      <w:r w:rsidRPr="006E3D49">
        <w:lastRenderedPageBreak/>
        <w:t>201</w:t>
      </w:r>
      <w:r w:rsidR="00F74565" w:rsidRPr="006E3D49">
        <w:t>9</w:t>
      </w:r>
      <w:r w:rsidRPr="006E3D49">
        <w:t xml:space="preserve"> m. buvo pateikt</w:t>
      </w:r>
      <w:r w:rsidR="00BD4F53" w:rsidRPr="006E3D49">
        <w:t>os</w:t>
      </w:r>
      <w:r w:rsidRPr="006E3D49">
        <w:t xml:space="preserve"> 2</w:t>
      </w:r>
      <w:r w:rsidR="00666930" w:rsidRPr="006E3D49">
        <w:t>4</w:t>
      </w:r>
      <w:r w:rsidRPr="006E3D49">
        <w:t xml:space="preserve"> paraiškos ir prašoma iš </w:t>
      </w:r>
      <w:r w:rsidR="009E2944">
        <w:t>s</w:t>
      </w:r>
      <w:r w:rsidRPr="006E3D49">
        <w:t xml:space="preserve">avivaldybės suma – </w:t>
      </w:r>
      <w:r w:rsidR="00666930" w:rsidRPr="006E3D49">
        <w:t>20710</w:t>
      </w:r>
      <w:r w:rsidRPr="006E3D49">
        <w:t xml:space="preserve"> Eur. </w:t>
      </w:r>
      <w:r w:rsidR="00E11DF3">
        <w:t>S</w:t>
      </w:r>
      <w:r w:rsidRPr="006E3D49">
        <w:t>uteikta finansinė parama 1</w:t>
      </w:r>
      <w:r w:rsidR="00666930" w:rsidRPr="006E3D49">
        <w:t>5</w:t>
      </w:r>
      <w:r w:rsidRPr="006E3D49">
        <w:t xml:space="preserve"> pateiktų paraiškų programoms įgyvendinti (</w:t>
      </w:r>
      <w:r w:rsidR="00666930" w:rsidRPr="006E3D49">
        <w:t>6</w:t>
      </w:r>
      <w:r w:rsidRPr="006E3D49">
        <w:t>550 Eur)</w:t>
      </w:r>
      <w:r w:rsidR="00EA4E4D" w:rsidRPr="006E3D49">
        <w:t>.</w:t>
      </w:r>
    </w:p>
    <w:p w:rsidR="0093137F" w:rsidRPr="006E3D49" w:rsidRDefault="00EA4E4D" w:rsidP="006E3D49">
      <w:pPr>
        <w:tabs>
          <w:tab w:val="num" w:pos="0"/>
          <w:tab w:val="left" w:pos="360"/>
          <w:tab w:val="left" w:pos="900"/>
        </w:tabs>
        <w:ind w:firstLine="851"/>
        <w:jc w:val="both"/>
      </w:pPr>
      <w:r w:rsidRPr="006E3D49">
        <w:t>20</w:t>
      </w:r>
      <w:r w:rsidR="00F74565" w:rsidRPr="006E3D49">
        <w:t>20</w:t>
      </w:r>
      <w:r w:rsidRPr="006E3D49">
        <w:t xml:space="preserve"> m. pateikt</w:t>
      </w:r>
      <w:r w:rsidR="003A1E44">
        <w:t>a</w:t>
      </w:r>
      <w:r w:rsidRPr="006E3D49">
        <w:t xml:space="preserve"> </w:t>
      </w:r>
      <w:r w:rsidR="00666930" w:rsidRPr="006E3D49">
        <w:t>16</w:t>
      </w:r>
      <w:r w:rsidRPr="006E3D49">
        <w:t xml:space="preserve"> paraišk</w:t>
      </w:r>
      <w:r w:rsidR="00666930" w:rsidRPr="006E3D49">
        <w:t>ų</w:t>
      </w:r>
      <w:r w:rsidRPr="006E3D49">
        <w:t xml:space="preserve"> ir prašoma iš </w:t>
      </w:r>
      <w:r w:rsidR="009E2944">
        <w:t>s</w:t>
      </w:r>
      <w:r w:rsidRPr="006E3D49">
        <w:t xml:space="preserve">avivaldybės suma – </w:t>
      </w:r>
      <w:r w:rsidR="00843C06" w:rsidRPr="006E3D49">
        <w:t>13361</w:t>
      </w:r>
      <w:r w:rsidRPr="006E3D49">
        <w:t xml:space="preserve"> Eur. </w:t>
      </w:r>
      <w:r w:rsidR="00E11DF3">
        <w:t>S</w:t>
      </w:r>
      <w:r w:rsidRPr="006E3D49">
        <w:t>uteikta finansinė parama 15 pateiktų paraiškų programoms įgyvendinti (</w:t>
      </w:r>
      <w:r w:rsidR="00843C06" w:rsidRPr="006E3D49">
        <w:t>6</w:t>
      </w:r>
      <w:r w:rsidRPr="006E3D49">
        <w:t xml:space="preserve">550 Eur). </w:t>
      </w:r>
    </w:p>
    <w:p w:rsidR="00217471" w:rsidRPr="006E3D49" w:rsidRDefault="007C3B0E" w:rsidP="006E3D49">
      <w:pPr>
        <w:tabs>
          <w:tab w:val="num" w:pos="0"/>
          <w:tab w:val="left" w:pos="360"/>
          <w:tab w:val="left" w:pos="900"/>
        </w:tabs>
        <w:ind w:firstLine="851"/>
        <w:jc w:val="both"/>
      </w:pPr>
      <w:r w:rsidRPr="006E3D49">
        <w:t>20</w:t>
      </w:r>
      <w:r w:rsidR="00F74565" w:rsidRPr="006E3D49">
        <w:t>20</w:t>
      </w:r>
      <w:r w:rsidR="005D321F" w:rsidRPr="006E3D49">
        <w:t xml:space="preserve"> m. </w:t>
      </w:r>
      <w:r w:rsidR="009102E7" w:rsidRPr="006E3D49">
        <w:rPr>
          <w:color w:val="000000"/>
        </w:rPr>
        <w:t xml:space="preserve">Šilalės rajone </w:t>
      </w:r>
      <w:r w:rsidR="00B22542" w:rsidRPr="006E3D49">
        <w:rPr>
          <w:color w:val="000000"/>
        </w:rPr>
        <w:t xml:space="preserve">veikė </w:t>
      </w:r>
      <w:r w:rsidR="009102E7" w:rsidRPr="006E3D49">
        <w:rPr>
          <w:color w:val="000000"/>
        </w:rPr>
        <w:t>suformuotas krašto etninę kultūrą puoselėjančių savivaldybės kultūros įstaigų tinklas, kurį sudar</w:t>
      </w:r>
      <w:r w:rsidR="00F92B47" w:rsidRPr="006E3D49">
        <w:rPr>
          <w:color w:val="000000"/>
        </w:rPr>
        <w:t>ė</w:t>
      </w:r>
      <w:r w:rsidR="009102E7" w:rsidRPr="006E3D49">
        <w:rPr>
          <w:color w:val="000000"/>
        </w:rPr>
        <w:t xml:space="preserve"> </w:t>
      </w:r>
      <w:r w:rsidR="00A81CAB" w:rsidRPr="006E3D49">
        <w:rPr>
          <w:color w:val="000000"/>
        </w:rPr>
        <w:t xml:space="preserve">Šilalės rajono savivaldybės </w:t>
      </w:r>
      <w:r w:rsidR="009102E7" w:rsidRPr="006E3D49">
        <w:rPr>
          <w:color w:val="000000"/>
        </w:rPr>
        <w:t xml:space="preserve">kultūros centras (1 juridinio asmens statusą turintis centras ir 5 jo filialai </w:t>
      </w:r>
      <w:r w:rsidR="009102E7" w:rsidRPr="006E3D49">
        <w:t>(Kaltinėnų, Kvėdarnos, Laukuvos, Upynos kultūros namai, Šilalės atviras jaunimo centras</w:t>
      </w:r>
      <w:r w:rsidR="00AC070A" w:rsidRPr="006E3D49">
        <w:t>), kino tinklas</w:t>
      </w:r>
      <w:r w:rsidR="00217471" w:rsidRPr="006E3D49">
        <w:rPr>
          <w:color w:val="000000"/>
        </w:rPr>
        <w:t xml:space="preserve">; Šilalės rajono savivaldybės </w:t>
      </w:r>
      <w:r w:rsidR="009102E7" w:rsidRPr="006E3D49">
        <w:rPr>
          <w:color w:val="000000"/>
        </w:rPr>
        <w:t xml:space="preserve">viešoji biblioteka (1 juridinio asmens statusą turinti įstaiga ir 23 filialai), </w:t>
      </w:r>
      <w:r w:rsidR="00FC3C3A" w:rsidRPr="006E3D49">
        <w:t>Šilalės Vlado Statkevičiaus muziejus ir jam priklausantys: Kazimiero Jauniaus klėtelė, Dionizo Poškos Baublių muziejus</w:t>
      </w:r>
      <w:r w:rsidR="00F74565" w:rsidRPr="006E3D49">
        <w:rPr>
          <w:color w:val="000000"/>
        </w:rPr>
        <w:t xml:space="preserve">, Upynos liaudies amatų muziejus. </w:t>
      </w:r>
      <w:r w:rsidR="00217471" w:rsidRPr="006E3D49">
        <w:t>Centrui priklausantys filialai vykdė veiklą seniūnijose: Kaltinėnų kultūros namai – Kaltinėnų, Palentinio seniūnijose; Kvėdarnos kultūros namai – Kvėdarnos, Žadeikių seniūnijose; Laukuvos kultūros namai – Bilionių, Laukuvos seniūnijose; Upynos kultūros namai – Upynos seniūnijoje; Centras veiklą vykdė Šilalės miesto, Šilalės kaimiškojoje, Traksėdžio, Pajūrio, Didkiemio seniūnijose.</w:t>
      </w:r>
    </w:p>
    <w:p w:rsidR="00490617" w:rsidRPr="006E3D49" w:rsidRDefault="009102E7" w:rsidP="006E3D49">
      <w:pPr>
        <w:tabs>
          <w:tab w:val="left" w:pos="360"/>
          <w:tab w:val="left" w:pos="851"/>
        </w:tabs>
        <w:ind w:firstLine="851"/>
        <w:jc w:val="both"/>
        <w:rPr>
          <w:color w:val="000000"/>
        </w:rPr>
      </w:pPr>
      <w:r w:rsidRPr="006E3D49">
        <w:rPr>
          <w:color w:val="000000"/>
        </w:rPr>
        <w:t xml:space="preserve">Kultūriniams renginiams panaudojamos ir kitos erdvės – bažnyčios, kiti paveldo </w:t>
      </w:r>
      <w:r w:rsidR="00A81CAB" w:rsidRPr="006E3D49">
        <w:rPr>
          <w:color w:val="000000"/>
        </w:rPr>
        <w:t xml:space="preserve">objektai, sodybos, parkai </w:t>
      </w:r>
      <w:r w:rsidRPr="006E3D49">
        <w:rPr>
          <w:color w:val="000000"/>
        </w:rPr>
        <w:t>ir kt.</w:t>
      </w:r>
      <w:r w:rsidR="00B22542" w:rsidRPr="006E3D49">
        <w:rPr>
          <w:color w:val="000000"/>
        </w:rPr>
        <w:t xml:space="preserve"> </w:t>
      </w:r>
    </w:p>
    <w:p w:rsidR="00C553FB" w:rsidRPr="006E3D49" w:rsidRDefault="00276255" w:rsidP="006E3D49">
      <w:pPr>
        <w:tabs>
          <w:tab w:val="left" w:pos="360"/>
          <w:tab w:val="left" w:pos="851"/>
        </w:tabs>
        <w:ind w:firstLine="851"/>
        <w:jc w:val="both"/>
      </w:pPr>
      <w:r w:rsidRPr="006E3D49">
        <w:t xml:space="preserve">Programos lėšos </w:t>
      </w:r>
      <w:r w:rsidR="00F25650" w:rsidRPr="006E3D49">
        <w:t>panaudojamos: renginiams, eksponatų, techninių priemonių, muzikos instrumentų įsigijimui, edukacinių programų įgyvendinimui.</w:t>
      </w:r>
      <w:r w:rsidR="005330CB" w:rsidRPr="006E3D49">
        <w:t xml:space="preserve"> </w:t>
      </w:r>
    </w:p>
    <w:p w:rsidR="00C553FB" w:rsidRPr="006E3D49" w:rsidRDefault="00C553FB" w:rsidP="006E3D49">
      <w:pPr>
        <w:tabs>
          <w:tab w:val="left" w:pos="360"/>
          <w:tab w:val="left" w:pos="851"/>
        </w:tabs>
        <w:ind w:firstLine="851"/>
        <w:jc w:val="both"/>
      </w:pPr>
      <w:r w:rsidRPr="006E3D49">
        <w:t xml:space="preserve">Etninė kultūra skatina žmonių saviraišką, ji yra svarbi bendruomenių gyvenime ir ypač reikalinga regionams, padeda kultūrą ir švietimą susieti stipriais tarpusavio ryšiais, kurie būtini siekiant užpildyti tradicijų perdavimo iš kartos į kartą šeimose spragas. </w:t>
      </w:r>
    </w:p>
    <w:p w:rsidR="00490617" w:rsidRPr="006E3D49" w:rsidRDefault="00440D7E" w:rsidP="006E3D49">
      <w:pPr>
        <w:tabs>
          <w:tab w:val="left" w:pos="360"/>
          <w:tab w:val="left" w:pos="851"/>
        </w:tabs>
        <w:ind w:firstLine="851"/>
        <w:jc w:val="both"/>
      </w:pPr>
      <w:r w:rsidRPr="006E3D49">
        <w:t xml:space="preserve">Viena iš svarbiausių problemų </w:t>
      </w:r>
      <w:r w:rsidR="00091F16" w:rsidRPr="006E3D49">
        <w:t xml:space="preserve">– </w:t>
      </w:r>
      <w:r w:rsidRPr="006E3D49">
        <w:t>etninės kultūros lauko tyrimams bei kokybiškam, šiuolaikinius reikalavimus atitinkančiam etninės kultūros paveldo fiksavimui ir archyvavimui trūksta priemonių, specialaus pasirengimo</w:t>
      </w:r>
      <w:r w:rsidR="00091F16" w:rsidRPr="006E3D49">
        <w:t>,</w:t>
      </w:r>
      <w:r w:rsidRPr="006E3D49">
        <w:t xml:space="preserve"> kultūros įstaigos tam stokoja lėšų, techninės priemonės yra pasenusios.</w:t>
      </w:r>
      <w:r w:rsidR="00490617" w:rsidRPr="006E3D49">
        <w:t xml:space="preserve"> </w:t>
      </w:r>
    </w:p>
    <w:p w:rsidR="00B259ED" w:rsidRPr="006E3D49" w:rsidRDefault="00A30D77" w:rsidP="00DF3DB6">
      <w:pPr>
        <w:numPr>
          <w:ilvl w:val="0"/>
          <w:numId w:val="16"/>
        </w:numPr>
        <w:tabs>
          <w:tab w:val="clear" w:pos="1353"/>
          <w:tab w:val="num" w:pos="0"/>
          <w:tab w:val="left" w:pos="360"/>
          <w:tab w:val="left" w:pos="900"/>
          <w:tab w:val="num" w:pos="1134"/>
        </w:tabs>
        <w:ind w:left="0" w:firstLine="851"/>
        <w:jc w:val="both"/>
      </w:pPr>
      <w:r w:rsidRPr="00227800">
        <w:t>Vertybės.</w:t>
      </w:r>
      <w:r w:rsidRPr="006E3D49">
        <w:t xml:space="preserve"> </w:t>
      </w:r>
      <w:r w:rsidR="009C2BEF" w:rsidRPr="006E3D49">
        <w:t xml:space="preserve">Nematerialaus kultūros paveldo ištekliai yra svarbūs kuriant tvirtos tapatybės visuomenę, gebančią savarankiškai tęsti, plėtoti ir kritiškai reflektuoti savo istoriją ir kultūrą. Todėl juos būtina išsaugoti ir naudoti pagal aiškiai apibrėžtus prioritetus, vadovaujantis darnaus vystymosi principais, kartu sumaniai pritaikant šiuolaikinės visuomenės reikmėms. </w:t>
      </w:r>
      <w:r w:rsidR="00B259ED" w:rsidRPr="006E3D49">
        <w:t>Įgyvendin</w:t>
      </w:r>
      <w:r w:rsidR="00091F16" w:rsidRPr="006E3D49">
        <w:t>damas</w:t>
      </w:r>
      <w:r w:rsidR="00B259ED" w:rsidRPr="006E3D49">
        <w:t xml:space="preserve"> UNESCO Nematerialaus </w:t>
      </w:r>
      <w:r w:rsidR="00B259ED" w:rsidRPr="006E3D49">
        <w:rPr>
          <w:bCs/>
          <w:color w:val="000000"/>
        </w:rPr>
        <w:t>kultūros</w:t>
      </w:r>
      <w:r w:rsidR="00B259ED" w:rsidRPr="006E3D49">
        <w:t xml:space="preserve"> paveldo apsaugos konvenciją, </w:t>
      </w:r>
      <w:r w:rsidR="00227800" w:rsidRPr="006E3D49">
        <w:rPr>
          <w:color w:val="000000"/>
        </w:rPr>
        <w:t xml:space="preserve">Šilalės rajono savivaldybės </w:t>
      </w:r>
      <w:r w:rsidR="00227800">
        <w:rPr>
          <w:color w:val="000000"/>
        </w:rPr>
        <w:t>k</w:t>
      </w:r>
      <w:r w:rsidR="00B259ED" w:rsidRPr="006E3D49">
        <w:rPr>
          <w:bCs/>
          <w:color w:val="000000"/>
        </w:rPr>
        <w:t>ultūros</w:t>
      </w:r>
      <w:r w:rsidR="00B259ED" w:rsidRPr="006E3D49">
        <w:t xml:space="preserve"> centras dalyvauja Lietuvos Respublikos kultūros ministerijos </w:t>
      </w:r>
      <w:r w:rsidR="009070C1" w:rsidRPr="006E3D49">
        <w:t>vadovaujamoje</w:t>
      </w:r>
      <w:r w:rsidR="00B259ED" w:rsidRPr="006E3D49">
        <w:t xml:space="preserve"> </w:t>
      </w:r>
      <w:r w:rsidR="009070C1" w:rsidRPr="006E3D49">
        <w:t xml:space="preserve">ilgalaikėje </w:t>
      </w:r>
      <w:r w:rsidR="00B259ED" w:rsidRPr="006E3D49">
        <w:t xml:space="preserve">valstybinėje </w:t>
      </w:r>
      <w:r w:rsidR="009070C1" w:rsidRPr="006E3D49">
        <w:t>Nematerial</w:t>
      </w:r>
      <w:r w:rsidR="008F4388" w:rsidRPr="006E3D49">
        <w:t>a</w:t>
      </w:r>
      <w:r w:rsidR="009070C1" w:rsidRPr="006E3D49">
        <w:t xml:space="preserve">us kultūros </w:t>
      </w:r>
      <w:r w:rsidR="008F4388" w:rsidRPr="006E3D49">
        <w:t xml:space="preserve">paveldo (toliau – NKP) </w:t>
      </w:r>
      <w:r w:rsidR="009070C1" w:rsidRPr="006E3D49">
        <w:t xml:space="preserve">vertybių apsaugos </w:t>
      </w:r>
      <w:r w:rsidR="00B259ED" w:rsidRPr="006E3D49">
        <w:t xml:space="preserve">programoje, </w:t>
      </w:r>
      <w:r w:rsidR="009070C1" w:rsidRPr="006E3D49">
        <w:t xml:space="preserve">veiklą vykdo ir metodiškai vadovauja Lietuvos nacionalinis kultūros centras (toliau – LNKC). </w:t>
      </w:r>
      <w:r w:rsidR="008F4388" w:rsidRPr="006E3D49">
        <w:t>Kaip vienas veiksmingiausių būdų telkiant bendruomenes ir visuomenę šiam tikslui yra NKP sąvadų kūrimas.</w:t>
      </w:r>
      <w:r w:rsidR="00B259ED" w:rsidRPr="006E3D49">
        <w:t xml:space="preserve"> </w:t>
      </w:r>
      <w:r w:rsidR="00DF3DB6">
        <w:t>NKP</w:t>
      </w:r>
      <w:r w:rsidR="009070C1" w:rsidRPr="006E3D49">
        <w:t xml:space="preserve"> bendruomenės ir grupės nuolat atkuria reaguodamos į savo aplinką, į sąveiką su gamta ir istorija. Jis teikia tapatybės ir tęstinumo pojūtį, skatina pagarbą kultūrų įvairovei, žmogaus kūrybingumui, yra svarbi valstybės, bendruomenių, pavienių žmonių tapatybės dalis</w:t>
      </w:r>
      <w:r w:rsidR="008F4388" w:rsidRPr="006E3D49">
        <w:t xml:space="preserve">. </w:t>
      </w:r>
      <w:r w:rsidR="009C2BEF" w:rsidRPr="006E3D49">
        <w:t xml:space="preserve">NKP patiria vis didesnį neigiamų globalizacijos reiškinių poveikį, negaudamas valstybės paramos, nepajėgus konkuruoti su komercine, masine kultūra. NKP plėtros pagrindas – tautinė savimonė – nepaliaujamai silpsta. </w:t>
      </w:r>
      <w:r w:rsidR="008F4388" w:rsidRPr="006E3D49">
        <w:t>Šios programos įgyvendinimui būtinos papildomos lėšos, specialios archyvavimo sąlygos.</w:t>
      </w:r>
    </w:p>
    <w:p w:rsidR="00323AEC" w:rsidRPr="006E3D49" w:rsidRDefault="007B5905" w:rsidP="006E3D49">
      <w:pPr>
        <w:numPr>
          <w:ilvl w:val="0"/>
          <w:numId w:val="16"/>
        </w:numPr>
        <w:tabs>
          <w:tab w:val="num" w:pos="0"/>
          <w:tab w:val="left" w:pos="360"/>
          <w:tab w:val="left" w:pos="900"/>
        </w:tabs>
        <w:ind w:left="0" w:firstLine="851"/>
        <w:jc w:val="both"/>
      </w:pPr>
      <w:r w:rsidRPr="00227800">
        <w:rPr>
          <w:iCs/>
        </w:rPr>
        <w:t>Kolektyvai</w:t>
      </w:r>
      <w:r w:rsidR="004346B5" w:rsidRPr="00227800">
        <w:rPr>
          <w:iCs/>
        </w:rPr>
        <w:t>.</w:t>
      </w:r>
      <w:r w:rsidR="004346B5" w:rsidRPr="006E3D49">
        <w:t xml:space="preserve"> Reikšmingą vaidmenį, aktualizuojant ir populiarinant liaudies dainas, šokius, instrumentinę muziką, žodinę kūrybą, paprotinę kultūrą bei kitą nematerialųjį paveldą, atlieka folkloro kolektyvų judėjimas, folkloro festivaliai, konkursai. Folkloro kolektyvų tobulėjimą ir veiklos aktyvumą paskatino dalyvavimas 201</w:t>
      </w:r>
      <w:r w:rsidR="00F74565" w:rsidRPr="006E3D49">
        <w:t>8</w:t>
      </w:r>
      <w:r w:rsidR="004346B5" w:rsidRPr="006E3D49">
        <w:t xml:space="preserve"> m. Dainų šven</w:t>
      </w:r>
      <w:r w:rsidR="00340D36" w:rsidRPr="006E3D49">
        <w:t>tės</w:t>
      </w:r>
      <w:r w:rsidR="004346B5" w:rsidRPr="006E3D49">
        <w:t xml:space="preserve"> Folkloro dienos programose, prieš ją specialistų surengtos apžiūros-konsultacijos, taip pat rajono atstovų dalyvavimas respublikiniuose renginiuose</w:t>
      </w:r>
      <w:r w:rsidR="00A51E46" w:rsidRPr="006E3D49">
        <w:t xml:space="preserve">: </w:t>
      </w:r>
      <w:r w:rsidR="00175D52" w:rsidRPr="006E3D49">
        <w:t>vaikų ir moksleivių – liaudies kūrybos atlikėjų – konkurse „Tramtatulis“, moksleivių folklorinių šokių varžytuvėse „Patrepsynė“</w:t>
      </w:r>
      <w:r w:rsidR="007E5C92" w:rsidRPr="006E3D49">
        <w:t>, akcijose „Visa Lietuva šoka“</w:t>
      </w:r>
      <w:r w:rsidR="00175D52" w:rsidRPr="006E3D49">
        <w:t xml:space="preserve"> ir kituose.</w:t>
      </w:r>
      <w:r w:rsidR="00F92B47" w:rsidRPr="006E3D49">
        <w:t xml:space="preserve"> </w:t>
      </w:r>
    </w:p>
    <w:p w:rsidR="0091437B" w:rsidRPr="006E3D49" w:rsidRDefault="005B45E8" w:rsidP="006E3D49">
      <w:pPr>
        <w:ind w:firstLine="851"/>
        <w:jc w:val="both"/>
      </w:pPr>
      <w:r w:rsidRPr="006E3D49">
        <w:t>20</w:t>
      </w:r>
      <w:r w:rsidR="00F74565" w:rsidRPr="006E3D49">
        <w:t>20</w:t>
      </w:r>
      <w:r w:rsidRPr="006E3D49">
        <w:t xml:space="preserve"> m. rajone veik</w:t>
      </w:r>
      <w:r w:rsidR="00B0300C" w:rsidRPr="006E3D49">
        <w:t>ė</w:t>
      </w:r>
      <w:r w:rsidRPr="006E3D49">
        <w:t xml:space="preserve"> </w:t>
      </w:r>
      <w:r w:rsidR="0091437B" w:rsidRPr="006E3D49">
        <w:t>2 suaugusiųjų/mišrūs folkloro ansambliai – „Veringa“ (Šilalė), „Volungė“ (Kvėdarna), 4 vaikų – „Smuokiuka“ ir „Gers smuoks“ (Šilalė), „Volungėlė“ (Kvėdarna), „</w:t>
      </w:r>
      <w:proofErr w:type="spellStart"/>
      <w:r w:rsidR="0091437B" w:rsidRPr="006E3D49">
        <w:t>Dūzginėlis</w:t>
      </w:r>
      <w:proofErr w:type="spellEnd"/>
      <w:r w:rsidR="0091437B" w:rsidRPr="006E3D49">
        <w:t>“ (Laukuva). Juose dalyvauja per 30 suaugusiųjų ir 100 vaikų. 2020 m. veikė 1 vaikų „</w:t>
      </w:r>
      <w:proofErr w:type="spellStart"/>
      <w:r w:rsidR="0091437B" w:rsidRPr="006E3D49">
        <w:t>Kadagėlis</w:t>
      </w:r>
      <w:proofErr w:type="spellEnd"/>
      <w:r w:rsidR="0091437B" w:rsidRPr="006E3D49">
        <w:t xml:space="preserve">“ (Kvėdarna), 1 jaunimo </w:t>
      </w:r>
      <w:r w:rsidR="00227800" w:rsidRPr="006E3D49">
        <w:t xml:space="preserve">– </w:t>
      </w:r>
      <w:r w:rsidR="0091437B" w:rsidRPr="006E3D49">
        <w:t>„</w:t>
      </w:r>
      <w:proofErr w:type="spellStart"/>
      <w:r w:rsidR="0091437B" w:rsidRPr="006E3D49">
        <w:t>Mainytinis</w:t>
      </w:r>
      <w:proofErr w:type="spellEnd"/>
      <w:r w:rsidR="0091437B" w:rsidRPr="006E3D49">
        <w:t>“ (Šilalė), 1 merginų (Šilalė) ir 4 suaugusių liaudiškų šokių</w:t>
      </w:r>
      <w:r w:rsidR="00227800">
        <w:t xml:space="preserve"> </w:t>
      </w:r>
      <w:r w:rsidR="00227800" w:rsidRPr="006E3D49">
        <w:t xml:space="preserve">– </w:t>
      </w:r>
      <w:r w:rsidR="0091437B" w:rsidRPr="006E3D49">
        <w:t>„</w:t>
      </w:r>
      <w:proofErr w:type="spellStart"/>
      <w:r w:rsidR="0091437B" w:rsidRPr="006E3D49">
        <w:t>Mainytinis</w:t>
      </w:r>
      <w:proofErr w:type="spellEnd"/>
      <w:r w:rsidR="0091437B" w:rsidRPr="006E3D49">
        <w:t xml:space="preserve"> (Šilalė), „Kadagys“ (Kvėdarna), „</w:t>
      </w:r>
      <w:proofErr w:type="spellStart"/>
      <w:r w:rsidR="0091437B" w:rsidRPr="006E3D49">
        <w:t>Laukiva</w:t>
      </w:r>
      <w:proofErr w:type="spellEnd"/>
      <w:r w:rsidR="0091437B" w:rsidRPr="006E3D49">
        <w:t>“ (Laukuva), „</w:t>
      </w:r>
      <w:proofErr w:type="spellStart"/>
      <w:r w:rsidR="0091437B" w:rsidRPr="006E3D49">
        <w:t>Obelynas</w:t>
      </w:r>
      <w:proofErr w:type="spellEnd"/>
      <w:r w:rsidR="0091437B" w:rsidRPr="006E3D49">
        <w:t>“ (Upyna) kolektyvai. Aktyviai etninės kultūros vyksmą papildo 4 liaudiškos muzikos kapelos „Tekinis“ (Traksėd</w:t>
      </w:r>
      <w:r w:rsidR="00227800">
        <w:t>is</w:t>
      </w:r>
      <w:r w:rsidR="0091437B" w:rsidRPr="006E3D49">
        <w:t xml:space="preserve">), „Šilojus“ (Šilalė), „Laukuva“ (Laukuva), Kaltinėnų kapela, 1 instrumentinis folkloro </w:t>
      </w:r>
      <w:r w:rsidR="0091437B" w:rsidRPr="006E3D49">
        <w:lastRenderedPageBreak/>
        <w:t xml:space="preserve">ansamblis „Veringa“ (Šilalė), 1 modernaus </w:t>
      </w:r>
      <w:proofErr w:type="spellStart"/>
      <w:r w:rsidR="0091437B" w:rsidRPr="006E3D49">
        <w:t>folkroko</w:t>
      </w:r>
      <w:proofErr w:type="spellEnd"/>
      <w:r w:rsidR="0091437B" w:rsidRPr="006E3D49">
        <w:t xml:space="preserve"> grupė „</w:t>
      </w:r>
      <w:proofErr w:type="spellStart"/>
      <w:r w:rsidR="0091437B" w:rsidRPr="006E3D49">
        <w:t>Uknolis</w:t>
      </w:r>
      <w:proofErr w:type="spellEnd"/>
      <w:r w:rsidR="0091437B" w:rsidRPr="006E3D49">
        <w:t xml:space="preserve">“ (Šilalė), liaudies instrumentų ansambliai (kanklių) (Šilalė), mėgėjų teatrai ir kiti liaudies meno kolektyvai. </w:t>
      </w:r>
    </w:p>
    <w:p w:rsidR="00F92B47" w:rsidRPr="006E3D49" w:rsidRDefault="005B45E8" w:rsidP="006E3D49">
      <w:pPr>
        <w:tabs>
          <w:tab w:val="num" w:pos="0"/>
          <w:tab w:val="left" w:pos="360"/>
          <w:tab w:val="left" w:pos="900"/>
        </w:tabs>
        <w:ind w:firstLine="851"/>
        <w:jc w:val="both"/>
      </w:pPr>
      <w:r w:rsidRPr="006E3D49">
        <w:t xml:space="preserve">Prioritetiniu lieka uždavinys į folkloro </w:t>
      </w:r>
      <w:r w:rsidR="0091437B" w:rsidRPr="006E3D49">
        <w:t>ir liaudiškų šokių kolektyvų</w:t>
      </w:r>
      <w:r w:rsidRPr="006E3D49">
        <w:t xml:space="preserve"> judėjimą įtraukti kuo daugiau vaikų, jaunimo. Šilalės rajono savivaldybės dėka</w:t>
      </w:r>
      <w:r w:rsidR="0091437B" w:rsidRPr="006E3D49">
        <w:t xml:space="preserve"> kolektyvai</w:t>
      </w:r>
      <w:r w:rsidRPr="006E3D49">
        <w:t xml:space="preserve"> periodiškai papildo savo inventorių arba įsigyja naujų muzikos instrumentų, </w:t>
      </w:r>
      <w:r w:rsidR="0091437B" w:rsidRPr="006E3D49">
        <w:t xml:space="preserve">tautinių </w:t>
      </w:r>
      <w:r w:rsidRPr="006E3D49">
        <w:t xml:space="preserve">kostiumų, tačiau visiškas kolektyvų aprūpinimas reprezentatyviomis darbo priemonėmis, autentiška apranga ir išvykoms būtinu transportu dar nėra įmanomas dėl nepakankamo finansavimo. </w:t>
      </w:r>
    </w:p>
    <w:p w:rsidR="00717B10" w:rsidRPr="006E3D49" w:rsidRDefault="007B5905" w:rsidP="006E3D49">
      <w:pPr>
        <w:numPr>
          <w:ilvl w:val="0"/>
          <w:numId w:val="16"/>
        </w:numPr>
        <w:tabs>
          <w:tab w:val="num" w:pos="0"/>
          <w:tab w:val="left" w:pos="360"/>
          <w:tab w:val="left" w:pos="900"/>
        </w:tabs>
        <w:ind w:left="0" w:firstLine="851"/>
        <w:jc w:val="both"/>
      </w:pPr>
      <w:r w:rsidRPr="00227800">
        <w:rPr>
          <w:iCs/>
        </w:rPr>
        <w:t>Veikla</w:t>
      </w:r>
      <w:r w:rsidR="00DA0067" w:rsidRPr="006E3D49">
        <w:rPr>
          <w:i/>
          <w:iCs/>
        </w:rPr>
        <w:t>.</w:t>
      </w:r>
      <w:r w:rsidR="00DA0067" w:rsidRPr="006E3D49">
        <w:t xml:space="preserve"> </w:t>
      </w:r>
      <w:r w:rsidR="00717B10" w:rsidRPr="006E3D49">
        <w:t xml:space="preserve">Etninė kultūra (šventės, dainavimas, šokiai, muzikavimas, žaidimai, mugės, amatų mokymasis ir kt.) jungia įvairių socialinių sluoksnių žmones, padeda puoselėti bendruomeniškumą, šeimos ir giminės santykius, suteikia gyvo bendravimo terpę, kūrybingą laisvalaikį ir sveiką, harmoningą gyvenimo būdą. Etninė kultūra visų pirma yra ne sceninis menas, bet dalyvavimo kultūra, kur kiekvienas yra dalyvis ir kūrėjas – tai savaime mažina emocinę ir socialinę atskirtį, todėl gali būti panaudota kaip puiki priemonė socialinės integracijos veikloms, įvairioms socialinėms problemoms spręsti. </w:t>
      </w:r>
    </w:p>
    <w:p w:rsidR="00AF6A05" w:rsidRPr="006E3D49" w:rsidRDefault="00DA0067" w:rsidP="006E3D49">
      <w:pPr>
        <w:tabs>
          <w:tab w:val="num" w:pos="0"/>
          <w:tab w:val="left" w:pos="360"/>
          <w:tab w:val="left" w:pos="900"/>
        </w:tabs>
        <w:ind w:firstLine="851"/>
        <w:jc w:val="both"/>
      </w:pPr>
      <w:r w:rsidRPr="006E3D49">
        <w:t>Kasmet rajone įvyksta per 1</w:t>
      </w:r>
      <w:r w:rsidR="008E2F61" w:rsidRPr="006E3D49">
        <w:t>0</w:t>
      </w:r>
      <w:r w:rsidRPr="006E3D49">
        <w:t xml:space="preserve">0 vietinio pobūdžio įvairių žanrų bei tematikos folkloro renginių (vakaronių, kalendorinio ciklo švenčių, amatų mokymų, tautodailės parodų). </w:t>
      </w:r>
      <w:r w:rsidR="00A015ED" w:rsidRPr="006E3D49">
        <w:t xml:space="preserve">Organizuojant tautosaką, folklorą populiarinančius renginius, atsižvelgiama į regioninę stilistiką ir labiau gilinamasi į lokalinį repertuarą. Tai atspindi </w:t>
      </w:r>
      <w:r w:rsidR="00B3565C" w:rsidRPr="006E3D49">
        <w:t>jau treti metai organizuojama „</w:t>
      </w:r>
      <w:r w:rsidR="00B3565C" w:rsidRPr="006E3D49">
        <w:rPr>
          <w:lang w:eastAsia="en-US"/>
        </w:rPr>
        <w:t xml:space="preserve">Lietuvos mokinių etninės kultūros olimpiada“, </w:t>
      </w:r>
      <w:r w:rsidR="00B3565C" w:rsidRPr="006E3D49">
        <w:t xml:space="preserve"> </w:t>
      </w:r>
      <w:r w:rsidR="00A015ED" w:rsidRPr="006E3D49">
        <w:t>kas du metai organizuojamas respublikinis vaikų ir moksleivių – lietuvių liaudies atlikėjų konkursas „Tramtatulis“, suburiantis apie 40 dalyvių iš rajono kultūros ir švietimo įstaigų. Kelerius metus iš eilės „</w:t>
      </w:r>
      <w:proofErr w:type="spellStart"/>
      <w:r w:rsidR="00A015ED" w:rsidRPr="006E3D49">
        <w:t>Tramtatulio</w:t>
      </w:r>
      <w:proofErr w:type="spellEnd"/>
      <w:r w:rsidR="00A015ED" w:rsidRPr="006E3D49">
        <w:t xml:space="preserve">“ rajoninio turo laureatai vyksta į Lietuvos </w:t>
      </w:r>
      <w:r w:rsidR="00A30D77" w:rsidRPr="006E3D49">
        <w:t>nacionalinio</w:t>
      </w:r>
      <w:r w:rsidR="00A015ED" w:rsidRPr="006E3D49">
        <w:t xml:space="preserve"> kultūros centro organizuojamus regioninius ir respublikinius konkurs</w:t>
      </w:r>
      <w:r w:rsidR="00AF6A05" w:rsidRPr="006E3D49">
        <w:t>us ir ten laimi prizines vietas;</w:t>
      </w:r>
      <w:r w:rsidR="00A015ED" w:rsidRPr="006E3D49">
        <w:t xml:space="preserve"> </w:t>
      </w:r>
      <w:r w:rsidR="00AF6A05" w:rsidRPr="006E3D49">
        <w:t>Žemaitijos</w:t>
      </w:r>
      <w:r w:rsidR="00227800">
        <w:t xml:space="preserve"> regiono etnokultūrinė naktis; r</w:t>
      </w:r>
      <w:r w:rsidR="00AF6A05" w:rsidRPr="006E3D49">
        <w:t xml:space="preserve">ajoninės folklorinių šokių varžytuvės „Šok, žemaiti, </w:t>
      </w:r>
      <w:proofErr w:type="spellStart"/>
      <w:r w:rsidR="00AF6A05" w:rsidRPr="006E3D49">
        <w:t>šonke</w:t>
      </w:r>
      <w:proofErr w:type="spellEnd"/>
      <w:r w:rsidR="00AF6A05" w:rsidRPr="006E3D49">
        <w:t xml:space="preserve">“; </w:t>
      </w:r>
      <w:r w:rsidR="00964289" w:rsidRPr="006E3D49">
        <w:t>201</w:t>
      </w:r>
      <w:r w:rsidR="0091437B" w:rsidRPr="006E3D49">
        <w:t>8</w:t>
      </w:r>
      <w:r w:rsidR="00227800">
        <w:t>–</w:t>
      </w:r>
      <w:r w:rsidR="00964289" w:rsidRPr="006E3D49">
        <w:t>20</w:t>
      </w:r>
      <w:r w:rsidR="0091437B" w:rsidRPr="006E3D49">
        <w:t>20</w:t>
      </w:r>
      <w:r w:rsidR="00964289" w:rsidRPr="006E3D49">
        <w:t xml:space="preserve"> m. respublikinio konkurso „</w:t>
      </w:r>
      <w:proofErr w:type="spellStart"/>
      <w:r w:rsidR="00964289" w:rsidRPr="006E3D49">
        <w:t>Žodzis</w:t>
      </w:r>
      <w:proofErr w:type="spellEnd"/>
      <w:r w:rsidR="00964289" w:rsidRPr="006E3D49">
        <w:t xml:space="preserve"> </w:t>
      </w:r>
      <w:proofErr w:type="spellStart"/>
      <w:r w:rsidR="00964289" w:rsidRPr="006E3D49">
        <w:t>žodzį</w:t>
      </w:r>
      <w:proofErr w:type="spellEnd"/>
      <w:r w:rsidR="00964289" w:rsidRPr="006E3D49">
        <w:t xml:space="preserve"> gena“ vietiniai turai; </w:t>
      </w:r>
      <w:r w:rsidR="00227800">
        <w:t>r</w:t>
      </w:r>
      <w:r w:rsidR="00AF6A05" w:rsidRPr="006E3D49">
        <w:t>ajoninis pasakotojų i</w:t>
      </w:r>
      <w:r w:rsidR="00227800">
        <w:t>r folklorinių šokių konkursas; p</w:t>
      </w:r>
      <w:r w:rsidR="00AF6A05" w:rsidRPr="006E3D49">
        <w:t>rojektas „Visa Šilalė šoka“; Žemaitijos r</w:t>
      </w:r>
      <w:r w:rsidR="00227800">
        <w:t>egiono etnokultūrinė vakaronė; r</w:t>
      </w:r>
      <w:r w:rsidR="00AF6A05" w:rsidRPr="006E3D49">
        <w:t>espublikinis klojimo tea</w:t>
      </w:r>
      <w:r w:rsidR="00227800">
        <w:t>trų festivalis „</w:t>
      </w:r>
      <w:proofErr w:type="spellStart"/>
      <w:r w:rsidR="00227800">
        <w:t>Pri</w:t>
      </w:r>
      <w:proofErr w:type="spellEnd"/>
      <w:r w:rsidR="00227800">
        <w:t xml:space="preserve"> </w:t>
      </w:r>
      <w:proofErr w:type="spellStart"/>
      <w:r w:rsidR="00227800">
        <w:t>klėtelis</w:t>
      </w:r>
      <w:proofErr w:type="spellEnd"/>
      <w:r w:rsidR="00227800">
        <w:t>“; t</w:t>
      </w:r>
      <w:r w:rsidR="00AF6A05" w:rsidRPr="006E3D49">
        <w:t>arptautinė stovykla „Etnokultūros kūrybinės dirbtuv</w:t>
      </w:r>
      <w:r w:rsidR="00227800">
        <w:t>ės“; a</w:t>
      </w:r>
      <w:r w:rsidR="00DE53A1" w:rsidRPr="006E3D49">
        <w:t xml:space="preserve">kcija „Visa Lietuva šoka“. </w:t>
      </w:r>
      <w:r w:rsidR="008E2F61" w:rsidRPr="006E3D49">
        <w:t>Tradiciniais renginiais</w:t>
      </w:r>
      <w:r w:rsidRPr="006E3D49">
        <w:t xml:space="preserve"> tapo</w:t>
      </w:r>
      <w:r w:rsidR="008E2F61" w:rsidRPr="006E3D49">
        <w:t xml:space="preserve"> </w:t>
      </w:r>
      <w:r w:rsidRPr="006E3D49">
        <w:rPr>
          <w:bCs/>
          <w:spacing w:val="20"/>
        </w:rPr>
        <w:t>–</w:t>
      </w:r>
      <w:r w:rsidR="00A30D77" w:rsidRPr="006E3D49">
        <w:rPr>
          <w:bCs/>
          <w:spacing w:val="20"/>
        </w:rPr>
        <w:t xml:space="preserve"> </w:t>
      </w:r>
      <w:r w:rsidRPr="006E3D49">
        <w:t>Joninės</w:t>
      </w:r>
      <w:r w:rsidR="00291D5D" w:rsidRPr="006E3D49">
        <w:t xml:space="preserve"> </w:t>
      </w:r>
      <w:r w:rsidRPr="006E3D49">
        <w:t xml:space="preserve">Šilalėje, Pajūryje, </w:t>
      </w:r>
      <w:proofErr w:type="spellStart"/>
      <w:r w:rsidRPr="006E3D49">
        <w:t>Kalt</w:t>
      </w:r>
      <w:r w:rsidR="00EE19A2" w:rsidRPr="006E3D49">
        <w:t>i</w:t>
      </w:r>
      <w:r w:rsidRPr="006E3D49">
        <w:t>nėnuose</w:t>
      </w:r>
      <w:proofErr w:type="spellEnd"/>
      <w:r w:rsidRPr="006E3D49">
        <w:t xml:space="preserve">, </w:t>
      </w:r>
      <w:proofErr w:type="spellStart"/>
      <w:r w:rsidR="00EF39E3" w:rsidRPr="006E3D49">
        <w:t>Kū</w:t>
      </w:r>
      <w:r w:rsidR="00EE19A2" w:rsidRPr="006E3D49">
        <w:t>t</w:t>
      </w:r>
      <w:r w:rsidR="00EF39E3" w:rsidRPr="006E3D49">
        <w:t>ymuose</w:t>
      </w:r>
      <w:proofErr w:type="spellEnd"/>
      <w:r w:rsidR="00EF39E3" w:rsidRPr="006E3D49">
        <w:t xml:space="preserve"> ir kt.</w:t>
      </w:r>
      <w:r w:rsidRPr="006E3D49">
        <w:t>, miestelių šventės Kaltinėnuose, Kvėdarnoje, Laukuvoje, Upynoje, Žvej</w:t>
      </w:r>
      <w:r w:rsidR="00227800">
        <w:t>o</w:t>
      </w:r>
      <w:r w:rsidRPr="006E3D49">
        <w:t xml:space="preserve"> šventė Šiauduvoje, Šilalės miesto šventė, Europos paveldo dienos</w:t>
      </w:r>
      <w:r w:rsidR="00AF6A05" w:rsidRPr="006E3D49">
        <w:t>;</w:t>
      </w:r>
      <w:r w:rsidRPr="006E3D49">
        <w:t xml:space="preserve"> Užgavėnių šven</w:t>
      </w:r>
      <w:r w:rsidR="00AF6A05" w:rsidRPr="006E3D49">
        <w:t xml:space="preserve">tės; </w:t>
      </w:r>
      <w:proofErr w:type="spellStart"/>
      <w:r w:rsidR="00AF6A05" w:rsidRPr="006E3D49">
        <w:t>Kaziuko</w:t>
      </w:r>
      <w:proofErr w:type="spellEnd"/>
      <w:r w:rsidR="00AF6A05" w:rsidRPr="006E3D49">
        <w:t xml:space="preserve"> mugė</w:t>
      </w:r>
      <w:r w:rsidR="00227800">
        <w:t>s</w:t>
      </w:r>
      <w:r w:rsidR="00AF6A05" w:rsidRPr="006E3D49">
        <w:t xml:space="preserve"> </w:t>
      </w:r>
      <w:proofErr w:type="spellStart"/>
      <w:r w:rsidR="00AF6A05" w:rsidRPr="006E3D49">
        <w:t>Kaltinėnuose</w:t>
      </w:r>
      <w:proofErr w:type="spellEnd"/>
      <w:r w:rsidR="00AF6A05" w:rsidRPr="006E3D49">
        <w:t xml:space="preserve">, Kvėdarnoje; Vaikų </w:t>
      </w:r>
      <w:proofErr w:type="spellStart"/>
      <w:r w:rsidR="00291D5D" w:rsidRPr="006E3D49">
        <w:t>V</w:t>
      </w:r>
      <w:r w:rsidR="00AF6A05" w:rsidRPr="006E3D49">
        <w:t>elykėlės</w:t>
      </w:r>
      <w:proofErr w:type="spellEnd"/>
      <w:r w:rsidR="00AF6A05" w:rsidRPr="006E3D49">
        <w:t xml:space="preserve"> Ši</w:t>
      </w:r>
      <w:r w:rsidR="0091437B" w:rsidRPr="006E3D49">
        <w:t xml:space="preserve">lalėje, Laukuvoje, </w:t>
      </w:r>
      <w:proofErr w:type="spellStart"/>
      <w:r w:rsidR="0091437B" w:rsidRPr="006E3D49">
        <w:t>Kaltinėnuose</w:t>
      </w:r>
      <w:proofErr w:type="spellEnd"/>
      <w:r w:rsidR="00964289" w:rsidRPr="006E3D49">
        <w:t>.</w:t>
      </w:r>
    </w:p>
    <w:p w:rsidR="00ED1EA8" w:rsidRPr="006E3D49" w:rsidRDefault="00B537F9" w:rsidP="006E3D49">
      <w:pPr>
        <w:tabs>
          <w:tab w:val="num" w:pos="0"/>
          <w:tab w:val="left" w:pos="360"/>
          <w:tab w:val="left" w:pos="851"/>
        </w:tabs>
        <w:ind w:firstLine="851"/>
        <w:jc w:val="both"/>
      </w:pPr>
      <w:r>
        <w:t>Programos laikotarpiu,</w:t>
      </w:r>
      <w:r w:rsidR="000A289C" w:rsidRPr="006E3D49">
        <w:t xml:space="preserve"> p</w:t>
      </w:r>
      <w:r w:rsidR="00FF51A7" w:rsidRPr="006E3D49">
        <w:t>uoselėjant etninę kultūrą</w:t>
      </w:r>
      <w:r>
        <w:t>,</w:t>
      </w:r>
      <w:r w:rsidR="00FF51A7" w:rsidRPr="006E3D49">
        <w:t xml:space="preserve"> vienas iš pagrindinių uždavinių – fiksuoti krašto kultūrinį paveldą, perkeliant duomenis į elektronines laikmenas ir</w:t>
      </w:r>
      <w:r>
        <w:t xml:space="preserve"> </w:t>
      </w:r>
      <w:r w:rsidR="00FF51A7" w:rsidRPr="006E3D49">
        <w:t xml:space="preserve">(ar) </w:t>
      </w:r>
      <w:r>
        <w:t>leidžiant rašytinius šaltinius, p</w:t>
      </w:r>
      <w:r w:rsidR="00CD4935" w:rsidRPr="006E3D49">
        <w:t>opuliarin</w:t>
      </w:r>
      <w:r w:rsidR="009A2F02" w:rsidRPr="006E3D49">
        <w:t>ant</w:t>
      </w:r>
      <w:r w:rsidR="00CD4935" w:rsidRPr="006E3D49">
        <w:t xml:space="preserve"> etinės kultūros leidybą ir sklaidą</w:t>
      </w:r>
      <w:r w:rsidR="000A289C" w:rsidRPr="006E3D49">
        <w:t>.</w:t>
      </w:r>
    </w:p>
    <w:p w:rsidR="00AA296B" w:rsidRPr="006E3D49" w:rsidRDefault="00AA296B" w:rsidP="006E3D49">
      <w:pPr>
        <w:pStyle w:val="Sraopastraipa"/>
        <w:tabs>
          <w:tab w:val="left" w:pos="1276"/>
        </w:tabs>
        <w:ind w:left="0" w:firstLine="851"/>
        <w:contextualSpacing/>
        <w:jc w:val="both"/>
      </w:pPr>
      <w:r w:rsidRPr="006E3D49">
        <w:t>2018 m. savivaldybės administracijos Bijotų seniūnij</w:t>
      </w:r>
      <w:r w:rsidR="000A289C" w:rsidRPr="006E3D49">
        <w:t>os išleista</w:t>
      </w:r>
      <w:r w:rsidRPr="006E3D49">
        <w:t xml:space="preserve"> istorin</w:t>
      </w:r>
      <w:r w:rsidR="000A289C" w:rsidRPr="006E3D49">
        <w:t>ė</w:t>
      </w:r>
      <w:r w:rsidRPr="006E3D49">
        <w:t>, kraštotyrin</w:t>
      </w:r>
      <w:r w:rsidR="000A289C" w:rsidRPr="006E3D49">
        <w:t>ė</w:t>
      </w:r>
      <w:r w:rsidRPr="006E3D49">
        <w:t xml:space="preserve"> ir etnografin</w:t>
      </w:r>
      <w:r w:rsidR="000A289C" w:rsidRPr="006E3D49">
        <w:t>ė</w:t>
      </w:r>
      <w:r w:rsidR="00B537F9">
        <w:t>s</w:t>
      </w:r>
      <w:r w:rsidRPr="006E3D49">
        <w:t xml:space="preserve"> </w:t>
      </w:r>
      <w:r w:rsidR="00B537F9">
        <w:t>knygos</w:t>
      </w:r>
      <w:r w:rsidRPr="006E3D49">
        <w:t xml:space="preserve"> „Bijotai: istorija, žmonės, darbai (Praeitis ir dabartis)“ I dalis (200 egz.);</w:t>
      </w:r>
      <w:r w:rsidR="00F3109E" w:rsidRPr="006E3D49">
        <w:t xml:space="preserve"> </w:t>
      </w:r>
      <w:r w:rsidR="008D481D" w:rsidRPr="006E3D49">
        <w:t xml:space="preserve">VšĮ „Kraštomanija“ vykdė ekspediciją ir rinko medžiagą apie atlaidų tradicijas </w:t>
      </w:r>
      <w:r w:rsidR="00F3109E" w:rsidRPr="006E3D49">
        <w:t>Kvėdarnos krašte</w:t>
      </w:r>
      <w:r w:rsidR="008D481D" w:rsidRPr="006E3D49">
        <w:t>, surengta</w:t>
      </w:r>
      <w:r w:rsidR="00DB27BF" w:rsidRPr="006E3D49">
        <w:t xml:space="preserve"> fotografijų paroda.</w:t>
      </w:r>
    </w:p>
    <w:p w:rsidR="00DB27BF" w:rsidRPr="006E3D49" w:rsidRDefault="00ED1EA8" w:rsidP="006E3D49">
      <w:pPr>
        <w:tabs>
          <w:tab w:val="left" w:pos="1418"/>
        </w:tabs>
        <w:ind w:firstLine="851"/>
        <w:contextualSpacing/>
        <w:jc w:val="both"/>
        <w:rPr>
          <w:rFonts w:eastAsia="Calibri"/>
          <w:lang w:eastAsia="en-US"/>
        </w:rPr>
      </w:pPr>
      <w:r w:rsidRPr="006E3D49">
        <w:t>201</w:t>
      </w:r>
      <w:r w:rsidR="003E00AA" w:rsidRPr="006E3D49">
        <w:t>9</w:t>
      </w:r>
      <w:r w:rsidRPr="006E3D49">
        <w:t xml:space="preserve"> m.</w:t>
      </w:r>
      <w:r w:rsidR="00AA296B" w:rsidRPr="006E3D49">
        <w:t xml:space="preserve"> </w:t>
      </w:r>
      <w:r w:rsidR="009B224A" w:rsidRPr="006E3D49">
        <w:rPr>
          <w:rFonts w:eastAsia="Calibri"/>
          <w:lang w:eastAsia="en-US"/>
        </w:rPr>
        <w:t>Šilalės Vlado Statkevičiaus muzieju</w:t>
      </w:r>
      <w:r w:rsidR="00DB27BF" w:rsidRPr="006E3D49">
        <w:rPr>
          <w:rFonts w:eastAsia="Calibri"/>
          <w:lang w:eastAsia="en-US"/>
        </w:rPr>
        <w:t>s sumaketavo ir išleido</w:t>
      </w:r>
      <w:r w:rsidR="009B224A" w:rsidRPr="006E3D49">
        <w:rPr>
          <w:rFonts w:eastAsia="Calibri"/>
          <w:lang w:eastAsia="en-US"/>
        </w:rPr>
        <w:t xml:space="preserve"> knyg</w:t>
      </w:r>
      <w:r w:rsidR="00DB27BF" w:rsidRPr="006E3D49">
        <w:rPr>
          <w:rFonts w:eastAsia="Calibri"/>
          <w:lang w:eastAsia="en-US"/>
        </w:rPr>
        <w:t>ą</w:t>
      </w:r>
      <w:r w:rsidR="009B224A" w:rsidRPr="006E3D49">
        <w:rPr>
          <w:rFonts w:eastAsia="Calibri"/>
          <w:lang w:eastAsia="en-US"/>
        </w:rPr>
        <w:t xml:space="preserve"> „Vlado Statkevičiaus surinkti vietovardžiai“; </w:t>
      </w:r>
      <w:r w:rsidR="00B55C07" w:rsidRPr="006E3D49">
        <w:rPr>
          <w:rFonts w:eastAsia="Calibri"/>
          <w:lang w:eastAsia="en-US"/>
        </w:rPr>
        <w:t>Šilalės krašto žemaičių draugijos pareng</w:t>
      </w:r>
      <w:r w:rsidR="00B537F9">
        <w:rPr>
          <w:rFonts w:eastAsia="Calibri"/>
          <w:lang w:eastAsia="en-US"/>
        </w:rPr>
        <w:t>ė</w:t>
      </w:r>
      <w:r w:rsidR="00B55C07" w:rsidRPr="006E3D49">
        <w:rPr>
          <w:rFonts w:eastAsia="Calibri"/>
          <w:lang w:eastAsia="en-US"/>
        </w:rPr>
        <w:t xml:space="preserve"> straipsnių cikl</w:t>
      </w:r>
      <w:r w:rsidR="00B537F9">
        <w:rPr>
          <w:rFonts w:eastAsia="Calibri"/>
          <w:lang w:eastAsia="en-US"/>
        </w:rPr>
        <w:t>ą</w:t>
      </w:r>
      <w:r w:rsidR="00B55C07" w:rsidRPr="006E3D49">
        <w:rPr>
          <w:rFonts w:eastAsia="Calibri"/>
          <w:lang w:eastAsia="en-US"/>
        </w:rPr>
        <w:t>, skirt</w:t>
      </w:r>
      <w:r w:rsidR="00B537F9">
        <w:rPr>
          <w:rFonts w:eastAsia="Calibri"/>
          <w:lang w:eastAsia="en-US"/>
        </w:rPr>
        <w:t>ą</w:t>
      </w:r>
      <w:r w:rsidR="00B55C07" w:rsidRPr="006E3D49">
        <w:rPr>
          <w:rFonts w:eastAsia="Calibri"/>
          <w:lang w:eastAsia="en-US"/>
        </w:rPr>
        <w:t xml:space="preserve"> Žemaitijos metams</w:t>
      </w:r>
      <w:r w:rsidR="00B537F9">
        <w:rPr>
          <w:rFonts w:eastAsia="Calibri"/>
          <w:lang w:eastAsia="en-US"/>
        </w:rPr>
        <w:t xml:space="preserve"> „Šilale, tu mano mieliausia“, t. y.  balandžio–</w:t>
      </w:r>
      <w:r w:rsidR="00B55C07" w:rsidRPr="006E3D49">
        <w:rPr>
          <w:rFonts w:eastAsia="Calibri"/>
          <w:lang w:eastAsia="en-US"/>
        </w:rPr>
        <w:t>gruodžio mėnesiais parengti ir paskelbti 7 straipsn</w:t>
      </w:r>
      <w:r w:rsidR="00B537F9">
        <w:rPr>
          <w:rFonts w:eastAsia="Calibri"/>
          <w:lang w:eastAsia="en-US"/>
        </w:rPr>
        <w:t xml:space="preserve">iai apie Šilalės kraštą (dalis </w:t>
      </w:r>
      <w:r w:rsidR="00FD3550">
        <w:rPr>
          <w:rFonts w:eastAsia="Calibri"/>
          <w:lang w:eastAsia="en-US"/>
        </w:rPr>
        <w:t>p</w:t>
      </w:r>
      <w:r w:rsidR="00B55C07" w:rsidRPr="006E3D49">
        <w:rPr>
          <w:rFonts w:eastAsia="Calibri"/>
          <w:lang w:eastAsia="en-US"/>
        </w:rPr>
        <w:t>ietų žemaičių tarme);</w:t>
      </w:r>
    </w:p>
    <w:p w:rsidR="0000152D" w:rsidRPr="006E3D49" w:rsidRDefault="0000152D" w:rsidP="006E3D49">
      <w:pPr>
        <w:tabs>
          <w:tab w:val="left" w:pos="1418"/>
        </w:tabs>
        <w:ind w:firstLine="851"/>
        <w:contextualSpacing/>
        <w:jc w:val="both"/>
        <w:rPr>
          <w:rFonts w:eastAsia="Calibri"/>
          <w:lang w:eastAsia="en-US"/>
        </w:rPr>
      </w:pPr>
      <w:r w:rsidRPr="006E3D49">
        <w:t xml:space="preserve">2020 m. </w:t>
      </w:r>
      <w:r w:rsidRPr="006E3D49">
        <w:rPr>
          <w:rFonts w:eastAsia="Calibri"/>
          <w:lang w:eastAsia="en-US"/>
        </w:rPr>
        <w:t>Šilalės rajono savivaldybės vieš</w:t>
      </w:r>
      <w:r w:rsidR="00DB27BF" w:rsidRPr="006E3D49">
        <w:rPr>
          <w:rFonts w:eastAsia="Calibri"/>
          <w:lang w:eastAsia="en-US"/>
        </w:rPr>
        <w:t>oji</w:t>
      </w:r>
      <w:r w:rsidRPr="006E3D49">
        <w:rPr>
          <w:rFonts w:eastAsia="Calibri"/>
          <w:lang w:eastAsia="en-US"/>
        </w:rPr>
        <w:t xml:space="preserve"> biblioteka</w:t>
      </w:r>
      <w:r w:rsidR="00DB27BF" w:rsidRPr="006E3D49">
        <w:rPr>
          <w:rFonts w:eastAsia="Calibri"/>
          <w:lang w:eastAsia="en-US"/>
        </w:rPr>
        <w:t xml:space="preserve"> pakartotinai išleido</w:t>
      </w:r>
      <w:r w:rsidRPr="006E3D49">
        <w:rPr>
          <w:rFonts w:eastAsia="Calibri"/>
          <w:lang w:eastAsia="en-US"/>
        </w:rPr>
        <w:t xml:space="preserve"> Šilalės krašto kulinarinio paveldo sklaidai ir puoselėjimui </w:t>
      </w:r>
      <w:r w:rsidR="00DB27BF" w:rsidRPr="006E3D49">
        <w:rPr>
          <w:rFonts w:eastAsia="Calibri"/>
          <w:lang w:eastAsia="en-US"/>
        </w:rPr>
        <w:t>skirtą</w:t>
      </w:r>
      <w:r w:rsidRPr="006E3D49">
        <w:rPr>
          <w:rFonts w:eastAsia="Calibri"/>
          <w:lang w:eastAsia="en-US"/>
        </w:rPr>
        <w:t xml:space="preserve"> knyg</w:t>
      </w:r>
      <w:r w:rsidR="00DB27BF" w:rsidRPr="006E3D49">
        <w:rPr>
          <w:rFonts w:eastAsia="Calibri"/>
          <w:lang w:eastAsia="en-US"/>
        </w:rPr>
        <w:t>ą</w:t>
      </w:r>
      <w:r w:rsidRPr="006E3D49">
        <w:rPr>
          <w:rFonts w:eastAsia="Calibri"/>
          <w:lang w:eastAsia="en-US"/>
        </w:rPr>
        <w:t xml:space="preserve"> „</w:t>
      </w:r>
      <w:proofErr w:type="spellStart"/>
      <w:r w:rsidRPr="006E3D49">
        <w:rPr>
          <w:rFonts w:eastAsia="Calibri"/>
          <w:lang w:eastAsia="en-US"/>
        </w:rPr>
        <w:t>Pasmuokavuok</w:t>
      </w:r>
      <w:proofErr w:type="spellEnd"/>
      <w:r w:rsidRPr="006E3D49">
        <w:rPr>
          <w:rFonts w:eastAsia="Calibri"/>
          <w:lang w:eastAsia="en-US"/>
        </w:rPr>
        <w:t xml:space="preserve">, </w:t>
      </w:r>
      <w:proofErr w:type="spellStart"/>
      <w:r w:rsidRPr="006E3D49">
        <w:rPr>
          <w:rFonts w:eastAsia="Calibri"/>
          <w:lang w:eastAsia="en-US"/>
        </w:rPr>
        <w:t>kap</w:t>
      </w:r>
      <w:proofErr w:type="spellEnd"/>
      <w:r w:rsidRPr="006E3D49">
        <w:rPr>
          <w:rFonts w:eastAsia="Calibri"/>
          <w:lang w:eastAsia="en-US"/>
        </w:rPr>
        <w:t xml:space="preserve"> </w:t>
      </w:r>
      <w:proofErr w:type="spellStart"/>
      <w:r w:rsidRPr="006E3D49">
        <w:rPr>
          <w:rFonts w:eastAsia="Calibri"/>
          <w:lang w:eastAsia="en-US"/>
        </w:rPr>
        <w:t>skane</w:t>
      </w:r>
      <w:proofErr w:type="spellEnd"/>
      <w:r w:rsidRPr="006E3D49">
        <w:rPr>
          <w:rFonts w:eastAsia="Calibri"/>
          <w:lang w:eastAsia="en-US"/>
        </w:rPr>
        <w:t xml:space="preserve">“ (500 </w:t>
      </w:r>
      <w:r w:rsidR="00FD3550">
        <w:rPr>
          <w:rFonts w:eastAsia="Calibri"/>
          <w:lang w:eastAsia="en-US"/>
        </w:rPr>
        <w:t>egz</w:t>
      </w:r>
      <w:r w:rsidRPr="006E3D49">
        <w:rPr>
          <w:rFonts w:eastAsia="Calibri"/>
          <w:lang w:eastAsia="en-US"/>
        </w:rPr>
        <w:t>.);</w:t>
      </w:r>
      <w:r w:rsidR="00CD7F8A" w:rsidRPr="006E3D49">
        <w:rPr>
          <w:rFonts w:eastAsia="Calibri"/>
          <w:lang w:eastAsia="en-US"/>
        </w:rPr>
        <w:t xml:space="preserve"> </w:t>
      </w:r>
      <w:r w:rsidR="00AC6CE3" w:rsidRPr="006E3D49">
        <w:rPr>
          <w:rFonts w:eastAsia="Calibri"/>
          <w:lang w:eastAsia="en-US"/>
        </w:rPr>
        <w:t xml:space="preserve">VšĮ „Kraštomanija“ </w:t>
      </w:r>
      <w:r w:rsidR="00197DE6" w:rsidRPr="006E3D49">
        <w:rPr>
          <w:rFonts w:eastAsia="Calibri"/>
          <w:lang w:eastAsia="en-US"/>
        </w:rPr>
        <w:t xml:space="preserve">surinko fotografijų apie Kvėdarnos parapijos istoriją, atspausdino, sumontavo koliažus ir surengė parodą </w:t>
      </w:r>
      <w:r w:rsidR="00AC6CE3" w:rsidRPr="006E3D49">
        <w:rPr>
          <w:rFonts w:eastAsia="Calibri"/>
          <w:lang w:eastAsia="en-US"/>
        </w:rPr>
        <w:t xml:space="preserve">„Istorija kitu kampu“. </w:t>
      </w:r>
    </w:p>
    <w:p w:rsidR="00626E8A" w:rsidRPr="006E3D49" w:rsidRDefault="00626E8A" w:rsidP="006E3D49">
      <w:pPr>
        <w:tabs>
          <w:tab w:val="left" w:pos="1418"/>
        </w:tabs>
        <w:ind w:firstLine="851"/>
        <w:contextualSpacing/>
        <w:jc w:val="both"/>
        <w:rPr>
          <w:rFonts w:eastAsia="Calibri"/>
          <w:lang w:eastAsia="en-US"/>
        </w:rPr>
      </w:pPr>
      <w:r w:rsidRPr="006E3D49">
        <w:rPr>
          <w:rFonts w:eastAsia="Calibri"/>
          <w:lang w:eastAsia="en-US"/>
        </w:rPr>
        <w:t>Etninės kultūros puoselėjimas nereiškia modernumo atsisakymo. Kyla jaunimo susidomėjimas savo šaknimis, o prie to labai prisideda etninės kultūros sklaida modernizuotomis formomis. Programos laikotarpiu sėkmingai buvo pristatyti įvairūs edukaciniai projektai, kuriuose jaunimas etninę kultūrą atrado per šiuolaikiškus meninius/kūrybinius procesus.</w:t>
      </w:r>
    </w:p>
    <w:p w:rsidR="006B20BB" w:rsidRPr="006E3D49" w:rsidRDefault="00AA296B" w:rsidP="006E3D49">
      <w:pPr>
        <w:tabs>
          <w:tab w:val="left" w:pos="1418"/>
        </w:tabs>
        <w:ind w:firstLine="851"/>
        <w:contextualSpacing/>
        <w:jc w:val="both"/>
        <w:rPr>
          <w:rFonts w:eastAsia="Calibri"/>
          <w:lang w:eastAsia="en-US"/>
        </w:rPr>
      </w:pPr>
      <w:r w:rsidRPr="006E3D49">
        <w:t xml:space="preserve">2018 m. </w:t>
      </w:r>
      <w:r w:rsidR="00626E8A" w:rsidRPr="006E3D49">
        <w:t xml:space="preserve">Šilalės rajono savivaldybės kultūros centras organizavo „Žemaitijos regiono etnokultūrinę vakaronę – 8“ (tęstinė); </w:t>
      </w:r>
      <w:r w:rsidRPr="006E3D49">
        <w:t xml:space="preserve">Balsių k. bendruomenė „Paneruotis“ </w:t>
      </w:r>
      <w:r w:rsidR="00FD3550">
        <w:t>– renginį</w:t>
      </w:r>
      <w:r w:rsidRPr="006E3D49">
        <w:t xml:space="preserve"> „Balsių kaimo istorijos keliu“;</w:t>
      </w:r>
      <w:r w:rsidR="006B20BB" w:rsidRPr="006E3D49">
        <w:rPr>
          <w:rFonts w:eastAsia="Calibri"/>
          <w:lang w:eastAsia="en-US"/>
        </w:rPr>
        <w:t xml:space="preserve"> Bilionių seniūnijoje </w:t>
      </w:r>
      <w:r w:rsidR="00470A2E" w:rsidRPr="006E3D49">
        <w:rPr>
          <w:rFonts w:eastAsia="Calibri"/>
          <w:lang w:eastAsia="en-US"/>
        </w:rPr>
        <w:t>organizuotas</w:t>
      </w:r>
      <w:r w:rsidR="006B20BB" w:rsidRPr="006E3D49">
        <w:rPr>
          <w:rFonts w:eastAsia="Calibri"/>
          <w:lang w:eastAsia="en-US"/>
        </w:rPr>
        <w:t xml:space="preserve"> pleneras „Šimtmečio veidai ir vaizdai“; </w:t>
      </w:r>
      <w:r w:rsidR="006B20BB" w:rsidRPr="006E3D49">
        <w:t>Šilalės rajono savivaldybės kultūros centr</w:t>
      </w:r>
      <w:r w:rsidR="00FD3550">
        <w:t>as surengė</w:t>
      </w:r>
      <w:r w:rsidR="00470A2E" w:rsidRPr="006E3D49">
        <w:t xml:space="preserve"> </w:t>
      </w:r>
      <w:r w:rsidR="00FD3550">
        <w:t>akciją</w:t>
      </w:r>
      <w:r w:rsidR="006B20BB" w:rsidRPr="006E3D49">
        <w:t xml:space="preserve"> „Visa Lietuva šoka“; Šilalės rajono savivaldybės kultūros centro Kvėdarnos kultūros namai – III respublikinis klojimo teatrų festival</w:t>
      </w:r>
      <w:r w:rsidR="00FD3550">
        <w:t>į</w:t>
      </w:r>
      <w:r w:rsidR="006B20BB" w:rsidRPr="006E3D49">
        <w:t xml:space="preserve"> „Pri klietelis“;</w:t>
      </w:r>
      <w:r w:rsidR="00E65C13" w:rsidRPr="006E3D49">
        <w:t xml:space="preserve"> </w:t>
      </w:r>
      <w:r w:rsidR="00E65C13" w:rsidRPr="006E3D49">
        <w:lastRenderedPageBreak/>
        <w:t>Šilalės rajono savivaldybės kultūros centro Šiauduvos laisvalaikio salė – Žemaitijos regiono liaudiškos muzikos kapelų švent</w:t>
      </w:r>
      <w:r w:rsidR="00FD3550">
        <w:t>ę</w:t>
      </w:r>
      <w:r w:rsidR="00E65C13" w:rsidRPr="006E3D49">
        <w:t xml:space="preserve"> „Kaip sako mūsų senoliai“; Šilalės rajono savivaldybės kultūros centro Pajūralio laisvalaikio salė – „Po žemaitiška pastoge“; </w:t>
      </w:r>
      <w:r w:rsidR="00DB5A23" w:rsidRPr="006E3D49">
        <w:t>Šilalės rajono savivaldybės administracijos Palentinio seniūnija – Gegužinių giesmių giedojimo tradicijos puoselėjimo švent</w:t>
      </w:r>
      <w:r w:rsidR="00FD3550">
        <w:t>ę</w:t>
      </w:r>
      <w:r w:rsidR="00DB5A23" w:rsidRPr="006E3D49">
        <w:t xml:space="preserve">; </w:t>
      </w:r>
      <w:r w:rsidR="00F3109E" w:rsidRPr="006E3D49">
        <w:t>VšĮ „Etnoklubas“– „Žemaitijos regiono etnokultūrinė nakt</w:t>
      </w:r>
      <w:r w:rsidR="00FD3550">
        <w:t>į</w:t>
      </w:r>
      <w:r w:rsidR="00F3109E" w:rsidRPr="006E3D49">
        <w:t>“ (Šiauduvoje) – tęstinis</w:t>
      </w:r>
      <w:r w:rsidR="00FD3550">
        <w:t xml:space="preserve"> renginys</w:t>
      </w:r>
      <w:r w:rsidR="00F3109E" w:rsidRPr="006E3D49">
        <w:t>;</w:t>
      </w:r>
    </w:p>
    <w:p w:rsidR="00470A2E" w:rsidRPr="006E3D49" w:rsidRDefault="006B20BB" w:rsidP="006E3D49">
      <w:pPr>
        <w:tabs>
          <w:tab w:val="left" w:pos="1418"/>
        </w:tabs>
        <w:ind w:firstLine="851"/>
        <w:contextualSpacing/>
        <w:jc w:val="both"/>
        <w:rPr>
          <w:rFonts w:eastAsia="Calibri"/>
          <w:lang w:eastAsia="en-US"/>
        </w:rPr>
      </w:pPr>
      <w:r w:rsidRPr="006E3D49">
        <w:t xml:space="preserve"> </w:t>
      </w:r>
      <w:r w:rsidR="00AA296B" w:rsidRPr="006E3D49">
        <w:t xml:space="preserve">2019 m. </w:t>
      </w:r>
      <w:r w:rsidR="003E00AA" w:rsidRPr="006E3D49">
        <w:rPr>
          <w:rFonts w:eastAsia="Calibri"/>
          <w:lang w:eastAsia="en-US"/>
        </w:rPr>
        <w:t xml:space="preserve">savivaldybės administracijos Bilionių seniūnijoje </w:t>
      </w:r>
      <w:r w:rsidR="00470A2E" w:rsidRPr="006E3D49">
        <w:rPr>
          <w:rFonts w:eastAsia="Calibri"/>
          <w:lang w:eastAsia="en-US"/>
        </w:rPr>
        <w:t>tęsiama tradicija ir suorganizuotas</w:t>
      </w:r>
      <w:r w:rsidR="003E00AA" w:rsidRPr="006E3D49">
        <w:rPr>
          <w:rFonts w:eastAsia="Calibri"/>
          <w:lang w:eastAsia="en-US"/>
        </w:rPr>
        <w:t xml:space="preserve"> pleneras „Šimtmečio veidai ir vaizdai“; savivaldybės administracijos </w:t>
      </w:r>
      <w:proofErr w:type="spellStart"/>
      <w:r w:rsidR="003E00AA" w:rsidRPr="006E3D49">
        <w:rPr>
          <w:rFonts w:eastAsia="Calibri"/>
          <w:lang w:eastAsia="en-US"/>
        </w:rPr>
        <w:t>Palentinio</w:t>
      </w:r>
      <w:proofErr w:type="spellEnd"/>
      <w:r w:rsidR="003E00AA" w:rsidRPr="006E3D49">
        <w:rPr>
          <w:rFonts w:eastAsia="Calibri"/>
          <w:lang w:eastAsia="en-US"/>
        </w:rPr>
        <w:t xml:space="preserve"> seniūnijoje – Gegužinių giesmių giedojimo tradicijos puoselėjimo šventė; Šilalės rajono savivaldybės kultūros centro Kvėdarnos kultūros namuose – IV respublikinis klojimo teatrų festivali</w:t>
      </w:r>
      <w:r w:rsidR="00FD3550">
        <w:rPr>
          <w:rFonts w:eastAsia="Calibri"/>
          <w:lang w:eastAsia="en-US"/>
        </w:rPr>
        <w:t>s</w:t>
      </w:r>
      <w:r w:rsidR="003E00AA" w:rsidRPr="006E3D49">
        <w:rPr>
          <w:rFonts w:eastAsia="Calibri"/>
          <w:lang w:eastAsia="en-US"/>
        </w:rPr>
        <w:t xml:space="preserve"> „Pri klietelis“; Šilalės rajono savivaldybės kultūros centro Pajūralio laisvalaikio salės – „Po žemaitiška pastoge“; Šilalės rajono savivaldybės kultūros centr</w:t>
      </w:r>
      <w:r w:rsidR="00470A2E" w:rsidRPr="006E3D49">
        <w:rPr>
          <w:rFonts w:eastAsia="Calibri"/>
          <w:lang w:eastAsia="en-US"/>
        </w:rPr>
        <w:t>e</w:t>
      </w:r>
      <w:r w:rsidR="003E00AA" w:rsidRPr="006E3D49">
        <w:rPr>
          <w:rFonts w:eastAsia="Calibri"/>
          <w:lang w:eastAsia="en-US"/>
        </w:rPr>
        <w:t xml:space="preserve"> – respublikinė gegužinė „Muštinis-priemuštinis“; Šilalės rajono savivaldybės kultūros centro Traksėdžio laisvalaikio salė</w:t>
      </w:r>
      <w:r w:rsidR="00470A2E" w:rsidRPr="006E3D49">
        <w:rPr>
          <w:rFonts w:eastAsia="Calibri"/>
          <w:lang w:eastAsia="en-US"/>
        </w:rPr>
        <w:t>je</w:t>
      </w:r>
      <w:r w:rsidR="003E00AA" w:rsidRPr="006E3D49">
        <w:rPr>
          <w:rFonts w:eastAsia="Calibri"/>
          <w:lang w:eastAsia="en-US"/>
        </w:rPr>
        <w:t xml:space="preserve"> – Žemaitijos regiono liaudiškos muzikos kapelų šventė-varžytuvės „Kaip sako mūsų senoliai“; VšĮ „Etnoklubas“ – „Žemaitijos regiono etnokultūrinė naktis“ (Šiauduvoje) – tęstinis</w:t>
      </w:r>
      <w:r w:rsidR="00FD3550">
        <w:rPr>
          <w:rFonts w:eastAsia="Calibri"/>
          <w:lang w:eastAsia="en-US"/>
        </w:rPr>
        <w:t xml:space="preserve"> renginys</w:t>
      </w:r>
      <w:r w:rsidR="003E00AA" w:rsidRPr="006E3D49">
        <w:rPr>
          <w:rFonts w:eastAsia="Calibri"/>
          <w:lang w:eastAsia="en-US"/>
        </w:rPr>
        <w:t xml:space="preserve">; </w:t>
      </w:r>
      <w:r w:rsidR="00B55C07" w:rsidRPr="006E3D49">
        <w:rPr>
          <w:rFonts w:eastAsia="Calibri"/>
          <w:lang w:eastAsia="en-US"/>
        </w:rPr>
        <w:t>Kaltinėnų miestelio bendruomenėje „Žemaičių sueiga Kaltinėnuose, skirta Žemaitijos metams paminėti“</w:t>
      </w:r>
      <w:r w:rsidR="00470A2E" w:rsidRPr="006E3D49">
        <w:rPr>
          <w:rFonts w:eastAsia="Calibri"/>
          <w:lang w:eastAsia="en-US"/>
        </w:rPr>
        <w:t>;</w:t>
      </w:r>
    </w:p>
    <w:p w:rsidR="00CD7F8A" w:rsidRPr="006E3D49" w:rsidRDefault="006605A1" w:rsidP="006E3D49">
      <w:pPr>
        <w:tabs>
          <w:tab w:val="left" w:pos="1418"/>
        </w:tabs>
        <w:ind w:firstLine="851"/>
        <w:contextualSpacing/>
        <w:jc w:val="both"/>
        <w:rPr>
          <w:rFonts w:eastAsia="Calibri"/>
          <w:lang w:eastAsia="en-US"/>
        </w:rPr>
      </w:pPr>
      <w:r w:rsidRPr="006E3D49">
        <w:rPr>
          <w:rFonts w:eastAsia="Calibri"/>
          <w:lang w:eastAsia="en-US"/>
        </w:rPr>
        <w:t xml:space="preserve">2020 m. Šilalės r. Pajūrio Stanislovo Biržiškio gimnazija </w:t>
      </w:r>
      <w:r w:rsidR="00164810" w:rsidRPr="006E3D49">
        <w:rPr>
          <w:rFonts w:eastAsia="Calibri"/>
          <w:lang w:eastAsia="en-US"/>
        </w:rPr>
        <w:t>organizavo vakaronę</w:t>
      </w:r>
      <w:r w:rsidRPr="006E3D49">
        <w:rPr>
          <w:rFonts w:eastAsia="Calibri"/>
          <w:lang w:eastAsia="en-US"/>
        </w:rPr>
        <w:t xml:space="preserve"> „Šok į klumpes“</w:t>
      </w:r>
      <w:r w:rsidR="00164810" w:rsidRPr="006E3D49">
        <w:rPr>
          <w:rFonts w:eastAsia="Calibri"/>
          <w:lang w:eastAsia="en-US"/>
        </w:rPr>
        <w:t xml:space="preserve"> ir</w:t>
      </w:r>
      <w:r w:rsidR="00164810" w:rsidRPr="006E3D49">
        <w:t xml:space="preserve"> kūrybinės dirbtuves, edukaciniams užsiėmimams įsigijo 4 </w:t>
      </w:r>
      <w:proofErr w:type="spellStart"/>
      <w:r w:rsidR="00164810" w:rsidRPr="006E3D49">
        <w:t>ukulele</w:t>
      </w:r>
      <w:r w:rsidR="00CA27CB" w:rsidRPr="006E3D49">
        <w:t>s</w:t>
      </w:r>
      <w:proofErr w:type="spellEnd"/>
      <w:r w:rsidR="00164810" w:rsidRPr="006E3D49">
        <w:t xml:space="preserve"> ir būgną</w:t>
      </w:r>
      <w:r w:rsidRPr="006E3D49">
        <w:rPr>
          <w:rFonts w:eastAsia="Calibri"/>
          <w:lang w:eastAsia="en-US"/>
        </w:rPr>
        <w:t>; savivaldybės administracijos Bilionių seniūnij</w:t>
      </w:r>
      <w:r w:rsidR="00CA27CB" w:rsidRPr="006E3D49">
        <w:rPr>
          <w:rFonts w:eastAsia="Calibri"/>
          <w:lang w:eastAsia="en-US"/>
        </w:rPr>
        <w:t>os</w:t>
      </w:r>
      <w:r w:rsidRPr="006E3D49">
        <w:rPr>
          <w:rFonts w:eastAsia="Calibri"/>
          <w:lang w:eastAsia="en-US"/>
        </w:rPr>
        <w:t xml:space="preserve"> pleneras „Šimtmečio veidai ir vaizdai“ (tęstinis)</w:t>
      </w:r>
      <w:r w:rsidR="00CA27CB" w:rsidRPr="006E3D49">
        <w:rPr>
          <w:rFonts w:eastAsia="Calibri"/>
          <w:lang w:eastAsia="en-US"/>
        </w:rPr>
        <w:t>, organizuotas</w:t>
      </w:r>
      <w:r w:rsidR="00CA27CB" w:rsidRPr="006E3D49">
        <w:t xml:space="preserve"> savaitės renginių ciklas apie 8 nykstančių kaimų įamžinimą</w:t>
      </w:r>
      <w:r w:rsidRPr="006E3D49">
        <w:rPr>
          <w:rFonts w:eastAsia="Calibri"/>
          <w:lang w:eastAsia="en-US"/>
        </w:rPr>
        <w:t>;</w:t>
      </w:r>
      <w:r w:rsidR="00413868" w:rsidRPr="006E3D49">
        <w:rPr>
          <w:rFonts w:eastAsia="Calibri"/>
          <w:lang w:eastAsia="en-US"/>
        </w:rPr>
        <w:t xml:space="preserve"> Šilalės rajono savivaldybės kultūros centr</w:t>
      </w:r>
      <w:r w:rsidR="00CA27CB" w:rsidRPr="006E3D49">
        <w:rPr>
          <w:rFonts w:eastAsia="Calibri"/>
          <w:lang w:eastAsia="en-US"/>
        </w:rPr>
        <w:t>o</w:t>
      </w:r>
      <w:r w:rsidR="00413868" w:rsidRPr="006E3D49">
        <w:rPr>
          <w:rFonts w:eastAsia="Calibri"/>
          <w:lang w:eastAsia="en-US"/>
        </w:rPr>
        <w:t xml:space="preserve"> „Gegužinė ant ratų“;</w:t>
      </w:r>
      <w:r w:rsidR="0000152D" w:rsidRPr="006E3D49">
        <w:rPr>
          <w:rFonts w:eastAsia="Calibri"/>
          <w:lang w:eastAsia="en-US"/>
        </w:rPr>
        <w:t xml:space="preserve"> Šilalės rajono savivaldybės kultūros centro Pajūralio laisvalaikio salė</w:t>
      </w:r>
      <w:r w:rsidR="00CA27CB" w:rsidRPr="006E3D49">
        <w:rPr>
          <w:rFonts w:eastAsia="Calibri"/>
          <w:lang w:eastAsia="en-US"/>
        </w:rPr>
        <w:t>s renginys</w:t>
      </w:r>
      <w:r w:rsidR="0000152D" w:rsidRPr="006E3D49">
        <w:rPr>
          <w:rFonts w:eastAsia="Calibri"/>
          <w:lang w:eastAsia="en-US"/>
        </w:rPr>
        <w:t xml:space="preserve"> „Po žemaitiška pastoge“; </w:t>
      </w:r>
      <w:r w:rsidR="00CD7F8A" w:rsidRPr="006E3D49">
        <w:rPr>
          <w:rFonts w:eastAsia="Calibri"/>
          <w:lang w:eastAsia="en-US"/>
        </w:rPr>
        <w:t xml:space="preserve">Šilalės Vlado Statkevičiaus muziejus </w:t>
      </w:r>
      <w:r w:rsidR="00CA27CB" w:rsidRPr="006E3D49">
        <w:rPr>
          <w:rFonts w:eastAsia="Calibri"/>
          <w:lang w:eastAsia="en-US"/>
        </w:rPr>
        <w:t>projekt</w:t>
      </w:r>
      <w:r w:rsidR="00FD3550">
        <w:rPr>
          <w:rFonts w:eastAsia="Calibri"/>
          <w:lang w:eastAsia="en-US"/>
        </w:rPr>
        <w:t>ui</w:t>
      </w:r>
      <w:r w:rsidR="00CD7F8A" w:rsidRPr="006E3D49">
        <w:rPr>
          <w:rFonts w:eastAsia="Calibri"/>
          <w:lang w:eastAsia="en-US"/>
        </w:rPr>
        <w:t xml:space="preserve"> „Bijotų mokyklai – 85“</w:t>
      </w:r>
      <w:r w:rsidR="00CA27CB" w:rsidRPr="006E3D49">
        <w:rPr>
          <w:rFonts w:eastAsia="Calibri"/>
          <w:lang w:eastAsia="en-US"/>
        </w:rPr>
        <w:t xml:space="preserve"> vykdy</w:t>
      </w:r>
      <w:r w:rsidR="00FD3550">
        <w:rPr>
          <w:rFonts w:eastAsia="Calibri"/>
          <w:lang w:eastAsia="en-US"/>
        </w:rPr>
        <w:t>ti</w:t>
      </w:r>
      <w:r w:rsidR="00CA27CB" w:rsidRPr="006E3D49">
        <w:rPr>
          <w:rFonts w:eastAsia="Calibri"/>
          <w:lang w:eastAsia="en-US"/>
        </w:rPr>
        <w:t xml:space="preserve"> įsigijo 12 vnt. </w:t>
      </w:r>
      <w:r w:rsidR="00DF1B4B" w:rsidRPr="006E3D49">
        <w:rPr>
          <w:rFonts w:eastAsia="Calibri"/>
          <w:lang w:eastAsia="en-US"/>
        </w:rPr>
        <w:t xml:space="preserve">informacinių </w:t>
      </w:r>
      <w:r w:rsidR="00CA27CB" w:rsidRPr="006E3D49">
        <w:rPr>
          <w:rFonts w:eastAsia="Calibri"/>
          <w:lang w:eastAsia="en-US"/>
        </w:rPr>
        <w:t>tentų parod</w:t>
      </w:r>
      <w:r w:rsidR="00FD3550">
        <w:rPr>
          <w:rFonts w:eastAsia="Calibri"/>
          <w:lang w:eastAsia="en-US"/>
        </w:rPr>
        <w:t>oms</w:t>
      </w:r>
      <w:r w:rsidR="00CD7F8A" w:rsidRPr="006E3D49">
        <w:rPr>
          <w:rFonts w:eastAsia="Calibri"/>
          <w:lang w:eastAsia="en-US"/>
        </w:rPr>
        <w:t>;</w:t>
      </w:r>
    </w:p>
    <w:p w:rsidR="001179DD" w:rsidRPr="006E3D49" w:rsidRDefault="001179DD" w:rsidP="006E3D49">
      <w:pPr>
        <w:tabs>
          <w:tab w:val="left" w:pos="1418"/>
        </w:tabs>
        <w:ind w:firstLine="851"/>
        <w:contextualSpacing/>
        <w:jc w:val="both"/>
        <w:rPr>
          <w:rFonts w:eastAsia="Calibri"/>
          <w:lang w:eastAsia="en-US"/>
        </w:rPr>
      </w:pPr>
      <w:r w:rsidRPr="006E3D49">
        <w:rPr>
          <w:rFonts w:eastAsia="Calibri"/>
          <w:lang w:eastAsia="en-US"/>
        </w:rPr>
        <w:t xml:space="preserve">Organizuoti edukaciniai užsiėmimai ir kiti renginiai vaikams, kuriuose stilizuotai pristatytos legendos, įsigyti liaudies instrumentai, </w:t>
      </w:r>
      <w:r w:rsidR="00626E8A" w:rsidRPr="006E3D49">
        <w:rPr>
          <w:rFonts w:eastAsia="Calibri"/>
          <w:lang w:eastAsia="en-US"/>
        </w:rPr>
        <w:t>vaikai supažindinti su mūsų krašto etnografiniais ypatumais.</w:t>
      </w:r>
    </w:p>
    <w:p w:rsidR="00F3109E" w:rsidRPr="006E3D49" w:rsidRDefault="00E65C13" w:rsidP="006E3D49">
      <w:pPr>
        <w:pStyle w:val="Sraopastraipa"/>
        <w:tabs>
          <w:tab w:val="left" w:pos="1418"/>
        </w:tabs>
        <w:ind w:left="0" w:firstLine="851"/>
        <w:contextualSpacing/>
        <w:jc w:val="both"/>
      </w:pPr>
      <w:r w:rsidRPr="006E3D49">
        <w:rPr>
          <w:rFonts w:eastAsia="Calibri"/>
          <w:lang w:eastAsia="en-US"/>
        </w:rPr>
        <w:t xml:space="preserve">2018 m. – </w:t>
      </w:r>
      <w:r w:rsidRPr="006E3D49">
        <w:t>Pajūrio vaikų globos nama</w:t>
      </w:r>
      <w:r w:rsidR="00744E02" w:rsidRPr="006E3D49">
        <w:t xml:space="preserve">i </w:t>
      </w:r>
      <w:r w:rsidRPr="006E3D49">
        <w:t>– „Atrask..</w:t>
      </w:r>
      <w:r w:rsidR="00FD3550">
        <w:t>.</w:t>
      </w:r>
      <w:r w:rsidRPr="006E3D49">
        <w:t xml:space="preserve"> save praeities lobiuose... 8“</w:t>
      </w:r>
      <w:r w:rsidR="00744E02" w:rsidRPr="006E3D49">
        <w:t>;</w:t>
      </w:r>
      <w:r w:rsidR="00DB5A23" w:rsidRPr="006E3D49">
        <w:t xml:space="preserve"> Šilalės r. Kvėdarnos Kazimiero Jauniaus</w:t>
      </w:r>
      <w:r w:rsidR="00FD3550">
        <w:t xml:space="preserve"> gimnazija „Modernus folkloras –</w:t>
      </w:r>
      <w:r w:rsidR="00DB5A23" w:rsidRPr="006E3D49">
        <w:t xml:space="preserve"> 2“;</w:t>
      </w:r>
      <w:r w:rsidR="00FD3550">
        <w:t xml:space="preserve"> Šilalės meno mokykla – p</w:t>
      </w:r>
      <w:r w:rsidR="00F3109E" w:rsidRPr="006E3D49">
        <w:t>asiruošimas Dainų šventei – dalyvavimas etnokultūrinėje kūrybinėje stovykloje „Lai skamba žemaitiškos kanklės“; Šilalės rajono savivaldybės vieš</w:t>
      </w:r>
      <w:r w:rsidR="00FD3550">
        <w:t>oji</w:t>
      </w:r>
      <w:r w:rsidR="00F3109E" w:rsidRPr="006E3D49">
        <w:t xml:space="preserve"> biblioteka – spektaklis „Siaubo pasakos“ –pagal Norberto Vėliaus surinktų lietuvių liaudies sakmių knygą „Sužeistas vėjas“;</w:t>
      </w:r>
    </w:p>
    <w:p w:rsidR="00B55C07" w:rsidRPr="006E3D49" w:rsidRDefault="00AA296B" w:rsidP="006E3D49">
      <w:pPr>
        <w:tabs>
          <w:tab w:val="left" w:pos="360"/>
        </w:tabs>
        <w:ind w:firstLine="851"/>
        <w:jc w:val="both"/>
        <w:rPr>
          <w:rFonts w:eastAsia="Calibri"/>
          <w:lang w:eastAsia="en-US"/>
        </w:rPr>
      </w:pPr>
      <w:r w:rsidRPr="006E3D49">
        <w:rPr>
          <w:rFonts w:eastAsia="Calibri"/>
          <w:lang w:eastAsia="en-US"/>
        </w:rPr>
        <w:t xml:space="preserve">2019 m. – </w:t>
      </w:r>
      <w:r w:rsidR="00B55C07" w:rsidRPr="006E3D49">
        <w:rPr>
          <w:rFonts w:eastAsia="Calibri"/>
          <w:lang w:eastAsia="en-US"/>
        </w:rPr>
        <w:t>Pajūrio vaikų globos nam</w:t>
      </w:r>
      <w:r w:rsidR="00744E02" w:rsidRPr="006E3D49">
        <w:rPr>
          <w:rFonts w:eastAsia="Calibri"/>
          <w:lang w:eastAsia="en-US"/>
        </w:rPr>
        <w:t>ai</w:t>
      </w:r>
      <w:r w:rsidR="00B55C07" w:rsidRPr="006E3D49">
        <w:rPr>
          <w:rFonts w:eastAsia="Calibri"/>
          <w:lang w:eastAsia="en-US"/>
        </w:rPr>
        <w:t xml:space="preserve"> – „Atrask..</w:t>
      </w:r>
      <w:r w:rsidR="00FD3550">
        <w:rPr>
          <w:rFonts w:eastAsia="Calibri"/>
          <w:lang w:eastAsia="en-US"/>
        </w:rPr>
        <w:t>.</w:t>
      </w:r>
      <w:r w:rsidR="00B55C07" w:rsidRPr="006E3D49">
        <w:rPr>
          <w:rFonts w:eastAsia="Calibri"/>
          <w:lang w:eastAsia="en-US"/>
        </w:rPr>
        <w:t xml:space="preserve"> save praeities lobiuose... 9“; Šilalės r. Kvėdarnos Kazimiero Jauniaus gimnazij</w:t>
      </w:r>
      <w:r w:rsidR="00744E02" w:rsidRPr="006E3D49">
        <w:rPr>
          <w:rFonts w:eastAsia="Calibri"/>
          <w:lang w:eastAsia="en-US"/>
        </w:rPr>
        <w:t>a</w:t>
      </w:r>
      <w:r w:rsidR="00B55C07" w:rsidRPr="006E3D49">
        <w:rPr>
          <w:rFonts w:eastAsia="Calibri"/>
          <w:lang w:eastAsia="en-US"/>
        </w:rPr>
        <w:t xml:space="preserve"> – „Modernus folkloras - 4“ (įsigyti liaudiški instrumentai – tenorinės ukulėlės, fleitos); </w:t>
      </w:r>
    </w:p>
    <w:p w:rsidR="006605A1" w:rsidRPr="006E3D49" w:rsidRDefault="006605A1" w:rsidP="006E3D49">
      <w:pPr>
        <w:ind w:firstLine="851"/>
        <w:contextualSpacing/>
        <w:jc w:val="both"/>
        <w:rPr>
          <w:rFonts w:eastAsia="Calibri"/>
          <w:lang w:eastAsia="en-US"/>
        </w:rPr>
      </w:pPr>
      <w:r w:rsidRPr="006E3D49">
        <w:rPr>
          <w:rFonts w:eastAsia="Calibri"/>
          <w:lang w:eastAsia="en-US"/>
        </w:rPr>
        <w:t xml:space="preserve">2020 m. – Lietuvos pensininkų sąjungos „Bočiai“ Šilalės rajono bendrija – Klojimo teatras „Senelės pasaka“; Pajūrio vaikų globos namai –  „Atrask... save praeities lobiuose... 10“; </w:t>
      </w:r>
    </w:p>
    <w:p w:rsidR="006605A1" w:rsidRPr="006E3D49" w:rsidRDefault="00626E8A" w:rsidP="006E3D49">
      <w:pPr>
        <w:ind w:firstLine="851"/>
        <w:contextualSpacing/>
        <w:jc w:val="both"/>
        <w:rPr>
          <w:rFonts w:eastAsia="Calibri"/>
          <w:lang w:eastAsia="en-US"/>
        </w:rPr>
      </w:pPr>
      <w:r w:rsidRPr="006E3D49">
        <w:rPr>
          <w:rFonts w:eastAsia="Calibri"/>
          <w:lang w:eastAsia="en-US"/>
        </w:rPr>
        <w:t>Natūralus tradicijos perdavimas šeimose yra beveik nutrūkęs, todėl buvo siekiama etnokultūrinio ugdymo procese didinti sąveiką su tėvais ir vietos bendruomene. Organizuoti įvairūs renginiai visai šeimai.</w:t>
      </w:r>
    </w:p>
    <w:p w:rsidR="006B20BB" w:rsidRPr="006E3D49" w:rsidRDefault="006B20BB" w:rsidP="006E3D49">
      <w:pPr>
        <w:ind w:firstLine="851"/>
        <w:contextualSpacing/>
        <w:jc w:val="both"/>
      </w:pPr>
      <w:r w:rsidRPr="006E3D49">
        <w:rPr>
          <w:rFonts w:eastAsia="Calibri"/>
          <w:lang w:eastAsia="en-US"/>
        </w:rPr>
        <w:t xml:space="preserve">2018 m. </w:t>
      </w:r>
      <w:r w:rsidRPr="006E3D49">
        <w:t>Šilalės rajono savivaldybės kultūros centro Kaltinėnų kultūros nam</w:t>
      </w:r>
      <w:r w:rsidR="00395ACB" w:rsidRPr="006E3D49">
        <w:t>ų</w:t>
      </w:r>
      <w:r w:rsidRPr="006E3D49">
        <w:t xml:space="preserve"> kūrybinių dirbtuvių ciklas „Aš myliu kūrybą“ – „Vilnos vėlimo amatai šiandienos buityje“;</w:t>
      </w:r>
    </w:p>
    <w:p w:rsidR="009B224A" w:rsidRPr="006E3D49" w:rsidRDefault="00AA296B" w:rsidP="006E3D49">
      <w:pPr>
        <w:tabs>
          <w:tab w:val="left" w:pos="1418"/>
        </w:tabs>
        <w:ind w:firstLine="851"/>
        <w:contextualSpacing/>
        <w:jc w:val="both"/>
        <w:rPr>
          <w:rFonts w:eastAsia="Calibri"/>
          <w:lang w:eastAsia="en-US"/>
        </w:rPr>
      </w:pPr>
      <w:r w:rsidRPr="006E3D49">
        <w:rPr>
          <w:rFonts w:eastAsia="Calibri"/>
          <w:lang w:eastAsia="en-US"/>
        </w:rPr>
        <w:t xml:space="preserve">2019 m. – </w:t>
      </w:r>
      <w:r w:rsidR="00B55C07" w:rsidRPr="006E3D49">
        <w:rPr>
          <w:rFonts w:eastAsia="Calibri"/>
          <w:lang w:eastAsia="en-US"/>
        </w:rPr>
        <w:t>Šilalės rajono savivaldybės kultūros centro Kaltinėnų kultūros nam</w:t>
      </w:r>
      <w:r w:rsidR="00FD3550">
        <w:rPr>
          <w:rFonts w:eastAsia="Calibri"/>
          <w:lang w:eastAsia="en-US"/>
        </w:rPr>
        <w:t>ai</w:t>
      </w:r>
      <w:r w:rsidR="009B224A" w:rsidRPr="006E3D49">
        <w:rPr>
          <w:rFonts w:eastAsia="Calibri"/>
          <w:lang w:eastAsia="en-US"/>
        </w:rPr>
        <w:t xml:space="preserve"> </w:t>
      </w:r>
      <w:r w:rsidR="00B55C07" w:rsidRPr="006E3D49">
        <w:rPr>
          <w:rFonts w:eastAsia="Calibri"/>
          <w:lang w:eastAsia="en-US"/>
        </w:rPr>
        <w:t>– kūrybin</w:t>
      </w:r>
      <w:r w:rsidR="009B224A" w:rsidRPr="006E3D49">
        <w:rPr>
          <w:rFonts w:eastAsia="Calibri"/>
          <w:lang w:eastAsia="en-US"/>
        </w:rPr>
        <w:t>ių</w:t>
      </w:r>
      <w:r w:rsidR="00B55C07" w:rsidRPr="006E3D49">
        <w:rPr>
          <w:rFonts w:eastAsia="Calibri"/>
          <w:lang w:eastAsia="en-US"/>
        </w:rPr>
        <w:t xml:space="preserve"> dirbtuv</w:t>
      </w:r>
      <w:r w:rsidR="009B224A" w:rsidRPr="006E3D49">
        <w:rPr>
          <w:rFonts w:eastAsia="Calibri"/>
          <w:lang w:eastAsia="en-US"/>
        </w:rPr>
        <w:t>ių</w:t>
      </w:r>
      <w:r w:rsidR="00B55C07" w:rsidRPr="006E3D49">
        <w:rPr>
          <w:rFonts w:eastAsia="Calibri"/>
          <w:lang w:eastAsia="en-US"/>
        </w:rPr>
        <w:t xml:space="preserve"> cikl</w:t>
      </w:r>
      <w:r w:rsidR="009B224A" w:rsidRPr="006E3D49">
        <w:rPr>
          <w:rFonts w:eastAsia="Calibri"/>
          <w:lang w:eastAsia="en-US"/>
        </w:rPr>
        <w:t>as</w:t>
      </w:r>
      <w:r w:rsidR="00B55C07" w:rsidRPr="006E3D49">
        <w:rPr>
          <w:rFonts w:eastAsia="Calibri"/>
          <w:lang w:eastAsia="en-US"/>
        </w:rPr>
        <w:t xml:space="preserve"> „Aš myliu kūrybą“ (tęstinis);</w:t>
      </w:r>
      <w:r w:rsidR="009B224A" w:rsidRPr="006E3D49">
        <w:rPr>
          <w:rFonts w:eastAsia="Calibri"/>
          <w:lang w:eastAsia="en-US"/>
        </w:rPr>
        <w:t xml:space="preserve"> </w:t>
      </w:r>
      <w:r w:rsidR="00B55C07" w:rsidRPr="006E3D49">
        <w:rPr>
          <w:rFonts w:eastAsia="Calibri"/>
          <w:lang w:eastAsia="en-US"/>
        </w:rPr>
        <w:t>Ši</w:t>
      </w:r>
      <w:r w:rsidR="009B224A" w:rsidRPr="006E3D49">
        <w:rPr>
          <w:rFonts w:eastAsia="Calibri"/>
          <w:lang w:eastAsia="en-US"/>
        </w:rPr>
        <w:t>lalės rajono savivaldybės viešosios</w:t>
      </w:r>
      <w:r w:rsidR="00B55C07" w:rsidRPr="006E3D49">
        <w:rPr>
          <w:rFonts w:eastAsia="Calibri"/>
          <w:lang w:eastAsia="en-US"/>
        </w:rPr>
        <w:t xml:space="preserve"> bibliotek</w:t>
      </w:r>
      <w:r w:rsidR="009B224A" w:rsidRPr="006E3D49">
        <w:rPr>
          <w:rFonts w:eastAsia="Calibri"/>
          <w:lang w:eastAsia="en-US"/>
        </w:rPr>
        <w:t>os</w:t>
      </w:r>
      <w:r w:rsidR="00B55C07" w:rsidRPr="006E3D49">
        <w:rPr>
          <w:rFonts w:eastAsia="Calibri"/>
          <w:lang w:eastAsia="en-US"/>
        </w:rPr>
        <w:t xml:space="preserve"> – </w:t>
      </w:r>
      <w:r w:rsidR="009B224A" w:rsidRPr="006E3D49">
        <w:rPr>
          <w:rFonts w:eastAsia="Calibri"/>
          <w:lang w:eastAsia="en-US"/>
        </w:rPr>
        <w:t xml:space="preserve">kūrybinės dirbtuvės </w:t>
      </w:r>
      <w:r w:rsidR="00B55C07" w:rsidRPr="006E3D49">
        <w:rPr>
          <w:rFonts w:eastAsia="Calibri"/>
          <w:lang w:eastAsia="en-US"/>
        </w:rPr>
        <w:t>„Etnografinis ekslibrisas gimtajam miestui“</w:t>
      </w:r>
      <w:r w:rsidR="009B224A" w:rsidRPr="006E3D49">
        <w:rPr>
          <w:rFonts w:eastAsia="Calibri"/>
          <w:lang w:eastAsia="en-US"/>
        </w:rPr>
        <w:t>;</w:t>
      </w:r>
    </w:p>
    <w:p w:rsidR="009B224A" w:rsidRPr="006E3D49" w:rsidRDefault="006605A1" w:rsidP="006E3D49">
      <w:pPr>
        <w:tabs>
          <w:tab w:val="left" w:pos="1418"/>
        </w:tabs>
        <w:ind w:firstLine="851"/>
        <w:contextualSpacing/>
        <w:jc w:val="both"/>
        <w:rPr>
          <w:rFonts w:eastAsia="Calibri"/>
          <w:lang w:eastAsia="en-US"/>
        </w:rPr>
      </w:pPr>
      <w:r w:rsidRPr="006E3D49">
        <w:rPr>
          <w:rFonts w:eastAsia="Calibri"/>
          <w:lang w:eastAsia="en-US"/>
        </w:rPr>
        <w:t>2020 m. – Požerės kaimo bendruomenė – „Sena gali tarnauti ir šiandien“;</w:t>
      </w:r>
      <w:r w:rsidR="00413868" w:rsidRPr="006E3D49">
        <w:rPr>
          <w:rFonts w:eastAsia="Calibri"/>
          <w:lang w:eastAsia="en-US"/>
        </w:rPr>
        <w:t xml:space="preserve"> Šilalės rajono savivaldybės kultūros centro Kvėdarnos kultūros namai – edukacinių užsiėmimų ciklas visai šeimai; </w:t>
      </w:r>
      <w:r w:rsidR="000D1EB7" w:rsidRPr="006E3D49">
        <w:rPr>
          <w:rFonts w:eastAsia="Calibri"/>
          <w:lang w:eastAsia="en-US"/>
        </w:rPr>
        <w:t xml:space="preserve">Šilalės rajono savivaldybės kultūros centro Kaltinėnų kultūros namai – kūrybinių dirbtuvių ciklas „Aš myliu kūrybą“; </w:t>
      </w:r>
      <w:r w:rsidR="0000152D" w:rsidRPr="006E3D49">
        <w:rPr>
          <w:rFonts w:eastAsia="Calibri"/>
          <w:lang w:eastAsia="en-US"/>
        </w:rPr>
        <w:t xml:space="preserve">Šilalės rajono savivaldybės kultūros centro Laukuvos kultūros namai – kūrybinių dirbtuvių ciklas „Kūryba teikia džiaugsmą“; </w:t>
      </w:r>
    </w:p>
    <w:p w:rsidR="00BE64E1" w:rsidRPr="006E3D49" w:rsidRDefault="00BE64E1" w:rsidP="006E3D49">
      <w:pPr>
        <w:tabs>
          <w:tab w:val="left" w:pos="1418"/>
        </w:tabs>
        <w:ind w:firstLine="851"/>
        <w:contextualSpacing/>
        <w:jc w:val="both"/>
        <w:rPr>
          <w:rFonts w:eastAsia="Calibri"/>
          <w:lang w:eastAsia="en-US"/>
        </w:rPr>
      </w:pPr>
      <w:r w:rsidRPr="006E3D49">
        <w:rPr>
          <w:rFonts w:eastAsia="Calibri"/>
          <w:lang w:eastAsia="en-US"/>
        </w:rPr>
        <w:t xml:space="preserve">Šilalės rajono kultūros ir švietimo įstaigų darbuotojai turėjo galimybę dalyvauti seminare ir įvairiuose praktiniuose </w:t>
      </w:r>
      <w:proofErr w:type="spellStart"/>
      <w:r w:rsidRPr="006E3D49">
        <w:rPr>
          <w:rFonts w:eastAsia="Calibri"/>
          <w:lang w:eastAsia="en-US"/>
        </w:rPr>
        <w:t>užsiėmimuose</w:t>
      </w:r>
      <w:proofErr w:type="spellEnd"/>
      <w:r w:rsidRPr="006E3D49">
        <w:rPr>
          <w:rFonts w:eastAsia="Calibri"/>
          <w:lang w:eastAsia="en-US"/>
        </w:rPr>
        <w:t>.</w:t>
      </w:r>
    </w:p>
    <w:p w:rsidR="00B55C07" w:rsidRPr="006E3D49" w:rsidRDefault="003E00AA" w:rsidP="006E3D49">
      <w:pPr>
        <w:tabs>
          <w:tab w:val="left" w:pos="1418"/>
        </w:tabs>
        <w:ind w:firstLine="851"/>
        <w:contextualSpacing/>
        <w:jc w:val="both"/>
        <w:rPr>
          <w:rFonts w:eastAsia="Calibri"/>
          <w:lang w:eastAsia="en-US"/>
        </w:rPr>
      </w:pPr>
      <w:r w:rsidRPr="006E3D49">
        <w:rPr>
          <w:rFonts w:eastAsia="Calibri"/>
          <w:lang w:eastAsia="en-US"/>
        </w:rPr>
        <w:t xml:space="preserve">2019 m. </w:t>
      </w:r>
      <w:r w:rsidR="00BE64E1" w:rsidRPr="006E3D49">
        <w:rPr>
          <w:rFonts w:eastAsia="Calibri"/>
          <w:lang w:eastAsia="en-US"/>
        </w:rPr>
        <w:t xml:space="preserve">Šilalės švietimo pagalbos tarnyba organizavo </w:t>
      </w:r>
      <w:r w:rsidRPr="006E3D49">
        <w:rPr>
          <w:rFonts w:eastAsia="Calibri"/>
          <w:lang w:eastAsia="en-US"/>
        </w:rPr>
        <w:t>k</w:t>
      </w:r>
      <w:r w:rsidR="009B224A" w:rsidRPr="006E3D49">
        <w:rPr>
          <w:rFonts w:eastAsia="Calibri"/>
          <w:lang w:eastAsia="en-US"/>
        </w:rPr>
        <w:t>valifikacijos tobulinimo seminar</w:t>
      </w:r>
      <w:r w:rsidR="00BE64E1" w:rsidRPr="006E3D49">
        <w:rPr>
          <w:rFonts w:eastAsia="Calibri"/>
          <w:lang w:eastAsia="en-US"/>
        </w:rPr>
        <w:t xml:space="preserve">ą </w:t>
      </w:r>
      <w:r w:rsidR="00B55C07" w:rsidRPr="006E3D49">
        <w:rPr>
          <w:rFonts w:eastAsia="Calibri"/>
          <w:lang w:eastAsia="en-US"/>
        </w:rPr>
        <w:t xml:space="preserve">„Etnokultūros </w:t>
      </w:r>
      <w:r w:rsidR="009B224A" w:rsidRPr="006E3D49">
        <w:rPr>
          <w:rFonts w:eastAsia="Calibri"/>
          <w:lang w:eastAsia="en-US"/>
        </w:rPr>
        <w:t>įtaka šiuolaikiniam piliečiui“</w:t>
      </w:r>
      <w:r w:rsidR="00BE64E1" w:rsidRPr="006E3D49">
        <w:rPr>
          <w:rFonts w:eastAsia="Calibri"/>
          <w:lang w:eastAsia="en-US"/>
        </w:rPr>
        <w:t>.</w:t>
      </w:r>
    </w:p>
    <w:p w:rsidR="00A30D77" w:rsidRPr="006E3D49" w:rsidRDefault="00CD4935" w:rsidP="006E3D49">
      <w:pPr>
        <w:tabs>
          <w:tab w:val="left" w:pos="360"/>
        </w:tabs>
        <w:ind w:firstLine="851"/>
        <w:jc w:val="both"/>
      </w:pPr>
      <w:r w:rsidRPr="006E3D49">
        <w:t xml:space="preserve">Įamžinant reikšmingus asmenis, Bijotuose tradiciškai organizuojamas „Poezijos pavasaris“, vainikuojamas Dionizo Poškos premija, įteikiama už išleistas knygas, kuriose atspindimi etniniai motyvai, lietuviškos tradicijos ir istorinė tautos atmintis. </w:t>
      </w:r>
    </w:p>
    <w:p w:rsidR="00A30D77" w:rsidRPr="006E3D49" w:rsidRDefault="00CD4935" w:rsidP="006E3D49">
      <w:pPr>
        <w:tabs>
          <w:tab w:val="left" w:pos="360"/>
        </w:tabs>
        <w:ind w:firstLine="851"/>
        <w:jc w:val="both"/>
      </w:pPr>
      <w:r w:rsidRPr="006E3D49">
        <w:lastRenderedPageBreak/>
        <w:t xml:space="preserve">Nors renginių organizuojama daug, nepakankama jų sklaida visuomenės informavimo priemonėse. Per mažai dėmesio skiriama rajono ir kitų Lietuvos bei užsienio </w:t>
      </w:r>
      <w:r w:rsidRPr="006E3D49">
        <w:rPr>
          <w:bCs/>
        </w:rPr>
        <w:t>kultūros</w:t>
      </w:r>
      <w:r w:rsidRPr="006E3D49">
        <w:t xml:space="preserve"> įstaigų, kolektyvų bendradarbiavimui, lėšų kolektyvų išvykoms į rajono bei  respublikinius renginius. </w:t>
      </w:r>
    </w:p>
    <w:p w:rsidR="003C192D" w:rsidRPr="006E3D49" w:rsidRDefault="00FD0A95" w:rsidP="006E3D49">
      <w:pPr>
        <w:tabs>
          <w:tab w:val="left" w:pos="360"/>
        </w:tabs>
        <w:ind w:firstLine="851"/>
        <w:jc w:val="both"/>
      </w:pPr>
      <w:r w:rsidRPr="006E3D49">
        <w:t>Šilalės rajono muziejuose sukaupta keli tūkstančiai eksponatų, atspindinčių Šilalės krašto tradicinę kultūrą, unikalių nuotraukų, rankraščių, tautodailės kūrinių ir kita. Muziejus turi eksponatų saugyklą, tačiau ji dar ne visiškai atitinka reikalavimus, neturi šiuolaikinės saugyklų įrangos, užtikrinančios šių vertybių išsaugojimą, nepakanka lėšų vertingiems eksponatams įsigyti, turimiems konservuoti ir restauruoti.</w:t>
      </w:r>
    </w:p>
    <w:p w:rsidR="007C5DCA" w:rsidRPr="006E3D49" w:rsidRDefault="008E2F61" w:rsidP="006E3D49">
      <w:pPr>
        <w:tabs>
          <w:tab w:val="left" w:pos="360"/>
        </w:tabs>
        <w:ind w:firstLine="851"/>
        <w:jc w:val="both"/>
      </w:pPr>
      <w:r w:rsidRPr="006E3D49">
        <w:t xml:space="preserve">Rajone gyvena apie 20 liaudies meistrų, amatininkų: pynėjų, audėjų, medžio drožėjų, kalvių, keramikų, tapytojų. Iš jų 8 turi meno kūrėjo statusą, o sertifikuotus produktus gamina </w:t>
      </w:r>
      <w:r w:rsidR="007C5DCA" w:rsidRPr="006E3D49">
        <w:t>3</w:t>
      </w:r>
      <w:r w:rsidRPr="006E3D49">
        <w:t xml:space="preserve"> tradiciniai amatininkai. Programos įgyvendinimo metu tautodailininkai įtraukiami į rajoninius renginius, edukacines programas, informuojami apie muges, organizuojamos jų darbų parodos, vykstama eksponuoti darbų arba demonstruoti amatų į respublikinius renginius, konkursus</w:t>
      </w:r>
      <w:r w:rsidR="00FD3550">
        <w:t>. Kasmet rajone organizuojama 6–</w:t>
      </w:r>
      <w:r w:rsidRPr="006E3D49">
        <w:t xml:space="preserve">8 tautodailės parodos. </w:t>
      </w:r>
    </w:p>
    <w:p w:rsidR="00C45F88" w:rsidRPr="006E3D49" w:rsidRDefault="008E2F61" w:rsidP="006E3D49">
      <w:pPr>
        <w:tabs>
          <w:tab w:val="num" w:pos="0"/>
          <w:tab w:val="left" w:pos="1080"/>
        </w:tabs>
        <w:ind w:firstLine="851"/>
        <w:jc w:val="both"/>
      </w:pPr>
      <w:r w:rsidRPr="006E3D49">
        <w:t xml:space="preserve">Būtina daugiau dėmesio ir lėšų skirti tautodailės studijų, klubų, būrelių ir pan. steigimui bei plėtotei rajono </w:t>
      </w:r>
      <w:r w:rsidRPr="006E3D49">
        <w:rPr>
          <w:bCs/>
        </w:rPr>
        <w:t>kultūros</w:t>
      </w:r>
      <w:r w:rsidRPr="006E3D49">
        <w:t xml:space="preserve"> ir švietimo įstaigose, įtraukiant kuo daugiau vaikų ir jaunimo į nuolatinį tradicinių amatų ir verslų perėmimą, atgaivinimą, populiarinimą.</w:t>
      </w:r>
      <w:r w:rsidR="005803BF" w:rsidRPr="006E3D49">
        <w:t xml:space="preserve"> </w:t>
      </w:r>
    </w:p>
    <w:p w:rsidR="009D449A" w:rsidRPr="006E3D49" w:rsidRDefault="00817563" w:rsidP="006E3D49">
      <w:pPr>
        <w:numPr>
          <w:ilvl w:val="0"/>
          <w:numId w:val="16"/>
        </w:numPr>
        <w:tabs>
          <w:tab w:val="num" w:pos="0"/>
          <w:tab w:val="left" w:pos="360"/>
          <w:tab w:val="left" w:pos="900"/>
        </w:tabs>
        <w:ind w:left="0" w:firstLine="851"/>
        <w:jc w:val="both"/>
      </w:pPr>
      <w:r w:rsidRPr="00FD3550">
        <w:rPr>
          <w:iCs/>
        </w:rPr>
        <w:t>Švietimas</w:t>
      </w:r>
      <w:r w:rsidR="005803BF" w:rsidRPr="00FD3550">
        <w:rPr>
          <w:iCs/>
        </w:rPr>
        <w:t>.</w:t>
      </w:r>
      <w:r w:rsidR="005803BF" w:rsidRPr="006E3D49">
        <w:t xml:space="preserve"> </w:t>
      </w:r>
      <w:r w:rsidR="00436599" w:rsidRPr="006E3D49">
        <w:t xml:space="preserve">Daugelyje Šilalės rajono ikimokyklinių įstaigų bei bendrojo lavinimo mokyklų </w:t>
      </w:r>
      <w:r w:rsidR="006812B1" w:rsidRPr="006E3D49">
        <w:t>etninė kultūra y</w:t>
      </w:r>
      <w:r w:rsidR="00FD3550">
        <w:t>ra integruota į mokymo procesą, vieno</w:t>
      </w:r>
      <w:r w:rsidR="00436599" w:rsidRPr="006E3D49">
        <w:t>j</w:t>
      </w:r>
      <w:r w:rsidR="006812B1" w:rsidRPr="006E3D49">
        <w:t>e iš jų etninė kultūra yra dė</w:t>
      </w:r>
      <w:r w:rsidR="00567A34" w:rsidRPr="006E3D49">
        <w:t>stoma kaip pasirenkamas dalykas</w:t>
      </w:r>
      <w:r w:rsidR="006812B1" w:rsidRPr="006E3D49">
        <w:t>. Nemažai dėmesio skiriama edukacinių programų kultūros įstaigose (muziejuose, bibliotekose) bei etninės pakraipos</w:t>
      </w:r>
      <w:r w:rsidR="006D43B8" w:rsidRPr="006E3D49">
        <w:t xml:space="preserve"> vasaros stovyklų organizavimui, </w:t>
      </w:r>
      <w:r w:rsidR="005803BF" w:rsidRPr="006E3D49">
        <w:t xml:space="preserve">kurių metu kasmet per </w:t>
      </w:r>
      <w:r w:rsidR="00AA6273" w:rsidRPr="006E3D49">
        <w:t>5</w:t>
      </w:r>
      <w:r w:rsidR="00FD3550">
        <w:t>00–</w:t>
      </w:r>
      <w:r w:rsidR="00AA6273" w:rsidRPr="006E3D49">
        <w:t xml:space="preserve">2000 </w:t>
      </w:r>
      <w:r w:rsidR="005803BF" w:rsidRPr="006E3D49">
        <w:t xml:space="preserve">vaikų ir jaunimo įtraukiama į </w:t>
      </w:r>
      <w:r w:rsidR="005803BF" w:rsidRPr="006E3D49">
        <w:rPr>
          <w:bCs/>
        </w:rPr>
        <w:t>etninės</w:t>
      </w:r>
      <w:r w:rsidR="005803BF" w:rsidRPr="006E3D49">
        <w:t xml:space="preserve"> </w:t>
      </w:r>
      <w:r w:rsidR="005803BF" w:rsidRPr="006E3D49">
        <w:rPr>
          <w:bCs/>
        </w:rPr>
        <w:t>kultūros</w:t>
      </w:r>
      <w:r w:rsidR="005803BF" w:rsidRPr="006E3D49">
        <w:t xml:space="preserve"> veiklą.</w:t>
      </w:r>
    </w:p>
    <w:p w:rsidR="00C56900" w:rsidRPr="006E3D49" w:rsidRDefault="00C56900" w:rsidP="006E3D49">
      <w:pPr>
        <w:tabs>
          <w:tab w:val="left" w:pos="1080"/>
        </w:tabs>
        <w:ind w:firstLine="851"/>
        <w:jc w:val="both"/>
      </w:pPr>
      <w:r w:rsidRPr="006E3D49">
        <w:t>Įtrauk</w:t>
      </w:r>
      <w:r w:rsidR="00CC6717" w:rsidRPr="006E3D49">
        <w:t>tos</w:t>
      </w:r>
      <w:r w:rsidRPr="006E3D49">
        <w:t xml:space="preserve"> vis</w:t>
      </w:r>
      <w:r w:rsidR="00CC6717" w:rsidRPr="006E3D49">
        <w:t>o</w:t>
      </w:r>
      <w:r w:rsidRPr="006E3D49">
        <w:t>s švietimo ir kultūros įstaig</w:t>
      </w:r>
      <w:r w:rsidR="00CC6717" w:rsidRPr="006E3D49">
        <w:t>o</w:t>
      </w:r>
      <w:r w:rsidRPr="006E3D49">
        <w:t>s į etninės kultūros renginius, konkursus, etnokultūrines vakarones, etnines akcijas „Visa Lietuva šoka“. Skirta lėšų ir pasiūti tautiniai kostiumai ar atskiros kostiumo dalys Šilalės r</w:t>
      </w:r>
      <w:r w:rsidR="00CC6717" w:rsidRPr="006E3D49">
        <w:t>ajono</w:t>
      </w:r>
      <w:r w:rsidRPr="006E3D49">
        <w:t xml:space="preserve"> sav</w:t>
      </w:r>
      <w:r w:rsidR="00CC6717" w:rsidRPr="006E3D49">
        <w:t>ivaldybės</w:t>
      </w:r>
      <w:r w:rsidRPr="006E3D49">
        <w:t xml:space="preserve"> kultūros centro, Kvėdarnos, Kaltinėnų, Laukuvos kultūros namų  kolektyvams. Daugiau dėmesio skiriama etninei kultūrai.</w:t>
      </w:r>
    </w:p>
    <w:p w:rsidR="006D43B8" w:rsidRPr="006E3D49" w:rsidRDefault="00C56900" w:rsidP="006E3D49">
      <w:pPr>
        <w:tabs>
          <w:tab w:val="left" w:pos="1080"/>
        </w:tabs>
        <w:ind w:firstLine="851"/>
        <w:jc w:val="both"/>
      </w:pPr>
      <w:r w:rsidRPr="006E3D49">
        <w:rPr>
          <w:bCs/>
        </w:rPr>
        <w:t>Tačiau etninės</w:t>
      </w:r>
      <w:r w:rsidRPr="006E3D49">
        <w:t xml:space="preserve"> </w:t>
      </w:r>
      <w:r w:rsidRPr="006E3D49">
        <w:rPr>
          <w:bCs/>
        </w:rPr>
        <w:t>kultūros</w:t>
      </w:r>
      <w:r w:rsidRPr="006E3D49">
        <w:t xml:space="preserve"> ugdymo ir sklaidos procesas tiek šalies, tiek rajono švietimo sistemoje vis dar lieka nepakankamas, todėl b</w:t>
      </w:r>
      <w:r w:rsidR="005803BF" w:rsidRPr="006E3D49">
        <w:t xml:space="preserve">ūtina skatinti rajono švietimo, </w:t>
      </w:r>
      <w:r w:rsidR="005803BF" w:rsidRPr="006E3D49">
        <w:rPr>
          <w:bCs/>
        </w:rPr>
        <w:t>kultūros</w:t>
      </w:r>
      <w:r w:rsidR="005803BF" w:rsidRPr="006E3D49">
        <w:t xml:space="preserve"> įstaigų, vietos bendruomenių organizacijų bendradarbiavimą </w:t>
      </w:r>
      <w:r w:rsidR="005803BF" w:rsidRPr="006E3D49">
        <w:rPr>
          <w:bCs/>
        </w:rPr>
        <w:t>etninės</w:t>
      </w:r>
      <w:r w:rsidR="005803BF" w:rsidRPr="006E3D49">
        <w:t xml:space="preserve"> </w:t>
      </w:r>
      <w:r w:rsidR="005803BF" w:rsidRPr="006E3D49">
        <w:rPr>
          <w:bCs/>
        </w:rPr>
        <w:t>kultūros</w:t>
      </w:r>
      <w:r w:rsidR="005803BF" w:rsidRPr="006E3D49">
        <w:t xml:space="preserve"> srityje.</w:t>
      </w:r>
    </w:p>
    <w:p w:rsidR="006D43B8" w:rsidRPr="006E3D49" w:rsidRDefault="00DE4777" w:rsidP="006E3D49">
      <w:pPr>
        <w:tabs>
          <w:tab w:val="left" w:pos="1080"/>
        </w:tabs>
        <w:ind w:firstLine="851"/>
        <w:jc w:val="both"/>
      </w:pPr>
      <w:r w:rsidRPr="006E3D49">
        <w:t xml:space="preserve">Dar vis trūksta mokytojų, norinčių ir sugebančių vadovauti mokyklų folkloro kolektyvams ar būreliams, kultūros darbuotojų, pasirengusių profesionaliai dirbti etnokultūrinėje veikloje. Etninės kultūros ugdymo tikslams mažai pasitelkiami etninės kultūros subjektai (liaudies meistrai, muzikantai, dainininkai). </w:t>
      </w:r>
    </w:p>
    <w:p w:rsidR="00567A34" w:rsidRPr="006E3D49" w:rsidRDefault="00567A34" w:rsidP="006E3D49">
      <w:pPr>
        <w:tabs>
          <w:tab w:val="left" w:pos="1080"/>
        </w:tabs>
        <w:ind w:firstLine="851"/>
        <w:jc w:val="both"/>
      </w:pPr>
      <w:r w:rsidRPr="006E3D49">
        <w:t>Šilalės rajon</w:t>
      </w:r>
      <w:r w:rsidR="00FD3550">
        <w:t>o etninės kultūros plėtros 2021–</w:t>
      </w:r>
      <w:r w:rsidRPr="006E3D49">
        <w:t>2023 programoje tikslingai numatytos priemonės, kuriomis siekiama tyrinėti paprotinio elgesio pavyzdžius, tautosaką, gyvenimo išmintį, ir darną, nagrinėti tradicinių dirbinių paskirtį ir reikšmę bendruomenėje, sąmoningai puoselėti savo tautos ir krašto tradicijas šeimoje, bendruomenėje, kūrybiškai pritaikyti savo etnokultūrines žinias ir gebėjimus šiuolaikiniame gyvenime.</w:t>
      </w:r>
    </w:p>
    <w:p w:rsidR="00A60802" w:rsidRPr="006E3D49" w:rsidRDefault="00A60802" w:rsidP="006E3D49">
      <w:pPr>
        <w:tabs>
          <w:tab w:val="left" w:pos="360"/>
          <w:tab w:val="left" w:pos="851"/>
        </w:tabs>
        <w:ind w:left="851" w:hanging="851"/>
        <w:jc w:val="both"/>
      </w:pPr>
    </w:p>
    <w:p w:rsidR="00D32D8E" w:rsidRPr="006E3D49" w:rsidRDefault="00D32D8E" w:rsidP="006E3D49">
      <w:pPr>
        <w:pStyle w:val="Antrat1"/>
        <w:rPr>
          <w:szCs w:val="24"/>
        </w:rPr>
      </w:pPr>
      <w:r w:rsidRPr="006E3D49">
        <w:rPr>
          <w:szCs w:val="24"/>
        </w:rPr>
        <w:t>III SKYRIUS</w:t>
      </w:r>
    </w:p>
    <w:p w:rsidR="00A268EB" w:rsidRPr="006E3D49" w:rsidRDefault="00A268EB" w:rsidP="006E3D49">
      <w:pPr>
        <w:pStyle w:val="Antrat1"/>
        <w:rPr>
          <w:szCs w:val="24"/>
        </w:rPr>
      </w:pPr>
      <w:r w:rsidRPr="006E3D49">
        <w:rPr>
          <w:szCs w:val="24"/>
        </w:rPr>
        <w:t>TIKSLA</w:t>
      </w:r>
      <w:r w:rsidR="00141F54" w:rsidRPr="006E3D49">
        <w:rPr>
          <w:szCs w:val="24"/>
        </w:rPr>
        <w:t>S</w:t>
      </w:r>
      <w:r w:rsidRPr="006E3D49">
        <w:rPr>
          <w:szCs w:val="24"/>
        </w:rPr>
        <w:t xml:space="preserve"> IR UŽDAVINIAI</w:t>
      </w:r>
    </w:p>
    <w:p w:rsidR="007E7AEB" w:rsidRPr="006E3D49" w:rsidRDefault="007E7AEB" w:rsidP="006E3D49">
      <w:pPr>
        <w:rPr>
          <w:lang w:eastAsia="en-US"/>
        </w:rPr>
      </w:pPr>
    </w:p>
    <w:p w:rsidR="0017009E" w:rsidRPr="006E3D49" w:rsidRDefault="00141F54" w:rsidP="006E3D49">
      <w:pPr>
        <w:numPr>
          <w:ilvl w:val="0"/>
          <w:numId w:val="16"/>
        </w:numPr>
        <w:tabs>
          <w:tab w:val="clear" w:pos="1353"/>
          <w:tab w:val="num" w:pos="0"/>
          <w:tab w:val="left" w:pos="360"/>
          <w:tab w:val="left" w:pos="900"/>
          <w:tab w:val="num" w:pos="1276"/>
        </w:tabs>
        <w:ind w:left="0" w:firstLine="851"/>
        <w:jc w:val="both"/>
      </w:pPr>
      <w:r w:rsidRPr="006E3D49">
        <w:t xml:space="preserve">Programos pagrindinis tikslas – </w:t>
      </w:r>
      <w:r w:rsidR="00793F06" w:rsidRPr="006E3D49">
        <w:t xml:space="preserve">suvokti savo krašto išskirtinumą ir puoselėti etnografinį savitumą, papročių bei tradicijų autentiškumą;  </w:t>
      </w:r>
      <w:r w:rsidRPr="006E3D49">
        <w:t>užtikrinti etninės kultūros sričių gyvybingumą, tęstinumą ir sklaidą, tautinės savimonės ugdymą, formuojant pozityvų visuomenės požiūrį ir suvokimą apie etninės kultūros vertybes, jų reikšmę darniam valstybės ir visuomenė</w:t>
      </w:r>
      <w:r w:rsidR="00793F06" w:rsidRPr="006E3D49">
        <w:t xml:space="preserve">s gyvavimui ir </w:t>
      </w:r>
      <w:r w:rsidRPr="006E3D49">
        <w:t>identiteto išsaugojimui.</w:t>
      </w:r>
    </w:p>
    <w:p w:rsidR="00141F54" w:rsidRPr="006E3D49" w:rsidRDefault="0017009E" w:rsidP="006E3D49">
      <w:pPr>
        <w:numPr>
          <w:ilvl w:val="0"/>
          <w:numId w:val="16"/>
        </w:numPr>
        <w:tabs>
          <w:tab w:val="num" w:pos="0"/>
          <w:tab w:val="left" w:pos="360"/>
          <w:tab w:val="left" w:pos="900"/>
        </w:tabs>
        <w:ind w:left="0" w:firstLine="851"/>
        <w:jc w:val="both"/>
      </w:pPr>
      <w:r w:rsidRPr="006E3D49">
        <w:t>Tikslui pasiekti numatomi uždaviniai:</w:t>
      </w:r>
    </w:p>
    <w:p w:rsidR="0017009E" w:rsidRPr="006E3D49" w:rsidRDefault="0017009E" w:rsidP="006E3D49">
      <w:pPr>
        <w:pStyle w:val="Sraopastraipa"/>
        <w:numPr>
          <w:ilvl w:val="1"/>
          <w:numId w:val="16"/>
        </w:numPr>
        <w:tabs>
          <w:tab w:val="left" w:pos="360"/>
          <w:tab w:val="left" w:pos="900"/>
        </w:tabs>
        <w:ind w:hanging="709"/>
        <w:jc w:val="both"/>
      </w:pPr>
      <w:r w:rsidRPr="006E3D49">
        <w:t>kaupti etnines kultūros vertybes ir užtikrinti jų ilgalaikį išsaugojimą ir panaudojimą;</w:t>
      </w:r>
    </w:p>
    <w:p w:rsidR="0017009E" w:rsidRPr="006E3D49" w:rsidRDefault="0017009E" w:rsidP="006E3D49">
      <w:pPr>
        <w:pStyle w:val="Sraopastraipa"/>
        <w:numPr>
          <w:ilvl w:val="1"/>
          <w:numId w:val="16"/>
        </w:numPr>
        <w:tabs>
          <w:tab w:val="left" w:pos="360"/>
          <w:tab w:val="left" w:pos="900"/>
        </w:tabs>
        <w:ind w:left="0" w:firstLine="851"/>
        <w:jc w:val="both"/>
      </w:pPr>
      <w:r w:rsidRPr="006E3D49">
        <w:t>ugdyti vaikų ir jaunimo etnokultūrinių vertybių ir procesų pažinimą, sudominant jaunimą etnine kultūra kaip šiuolaikine tradicijų tąsa;</w:t>
      </w:r>
    </w:p>
    <w:p w:rsidR="0017009E" w:rsidRPr="006E3D49" w:rsidRDefault="005F7B52" w:rsidP="006E3D49">
      <w:pPr>
        <w:pStyle w:val="Sraopastraipa"/>
        <w:numPr>
          <w:ilvl w:val="1"/>
          <w:numId w:val="16"/>
        </w:numPr>
        <w:tabs>
          <w:tab w:val="left" w:pos="360"/>
          <w:tab w:val="left" w:pos="900"/>
        </w:tabs>
        <w:ind w:left="0" w:firstLine="851"/>
        <w:jc w:val="both"/>
      </w:pPr>
      <w:r w:rsidRPr="006E3D49">
        <w:t>aktualizuoti šeimos svarbą perimant ir pritaikant tradicijas šiuolaikiniam gyvenimui;</w:t>
      </w:r>
    </w:p>
    <w:p w:rsidR="005F7B52" w:rsidRPr="006E3D49" w:rsidRDefault="005F7B52" w:rsidP="006E3D49">
      <w:pPr>
        <w:pStyle w:val="Sraopastraipa"/>
        <w:numPr>
          <w:ilvl w:val="1"/>
          <w:numId w:val="16"/>
        </w:numPr>
        <w:tabs>
          <w:tab w:val="left" w:pos="360"/>
          <w:tab w:val="left" w:pos="900"/>
        </w:tabs>
        <w:ind w:left="0" w:firstLine="851"/>
        <w:jc w:val="both"/>
      </w:pPr>
      <w:r w:rsidRPr="006E3D49">
        <w:t xml:space="preserve">užtikrinti galimybę visiems visuomenės nariams giliau pažinti etninę kultūrą, jos reiškinių įvairovę ir sudaryti sąlygas </w:t>
      </w:r>
      <w:r w:rsidR="0049249E" w:rsidRPr="006E3D49">
        <w:t>ją panaudoti kultūrinio turizmo vystymui;</w:t>
      </w:r>
    </w:p>
    <w:p w:rsidR="0049249E" w:rsidRPr="006E3D49" w:rsidRDefault="0049249E" w:rsidP="006E3D49">
      <w:pPr>
        <w:pStyle w:val="Sraopastraipa"/>
        <w:numPr>
          <w:ilvl w:val="1"/>
          <w:numId w:val="16"/>
        </w:numPr>
        <w:tabs>
          <w:tab w:val="left" w:pos="360"/>
          <w:tab w:val="left" w:pos="900"/>
        </w:tabs>
        <w:ind w:left="0" w:firstLine="851"/>
        <w:jc w:val="both"/>
      </w:pPr>
      <w:r w:rsidRPr="006E3D49">
        <w:lastRenderedPageBreak/>
        <w:t>sudaryti sąlygas etninės kultūros sklaidai, gyvosios tradicijos išsaugojimui bei tolygiai plėtrai;</w:t>
      </w:r>
    </w:p>
    <w:p w:rsidR="00D17325" w:rsidRPr="006E3D49" w:rsidRDefault="00262284" w:rsidP="006E3D49">
      <w:pPr>
        <w:pStyle w:val="Sraopastraipa"/>
        <w:numPr>
          <w:ilvl w:val="1"/>
          <w:numId w:val="16"/>
        </w:numPr>
        <w:tabs>
          <w:tab w:val="left" w:pos="360"/>
          <w:tab w:val="left" w:pos="900"/>
        </w:tabs>
        <w:ind w:left="0" w:firstLine="851"/>
        <w:jc w:val="both"/>
      </w:pPr>
      <w:r w:rsidRPr="006E3D49">
        <w:t>koordinuoti kultūros, švietimo ir kitų institucijų veiklą etninės kultūros srityje</w:t>
      </w:r>
      <w:r w:rsidR="00D17325" w:rsidRPr="006E3D49">
        <w:t xml:space="preserve">; </w:t>
      </w:r>
    </w:p>
    <w:p w:rsidR="00D17325" w:rsidRPr="006E3D49" w:rsidRDefault="00D333F4" w:rsidP="006E3D49">
      <w:pPr>
        <w:pStyle w:val="Sraopastraipa"/>
        <w:numPr>
          <w:ilvl w:val="1"/>
          <w:numId w:val="16"/>
        </w:numPr>
        <w:tabs>
          <w:tab w:val="left" w:pos="360"/>
          <w:tab w:val="left" w:pos="900"/>
        </w:tabs>
        <w:ind w:left="0" w:firstLine="851"/>
        <w:jc w:val="both"/>
      </w:pPr>
      <w:r w:rsidRPr="006E3D49">
        <w:t xml:space="preserve">skatinti svarbių </w:t>
      </w:r>
      <w:r w:rsidRPr="006E3D49">
        <w:rPr>
          <w:bCs/>
        </w:rPr>
        <w:t>etninės</w:t>
      </w:r>
      <w:r w:rsidRPr="006E3D49">
        <w:t xml:space="preserve"> </w:t>
      </w:r>
      <w:r w:rsidRPr="006E3D49">
        <w:rPr>
          <w:bCs/>
        </w:rPr>
        <w:t>kultūros</w:t>
      </w:r>
      <w:r w:rsidR="006D43B8" w:rsidRPr="006E3D49">
        <w:t xml:space="preserve"> datų</w:t>
      </w:r>
      <w:r w:rsidRPr="006E3D49">
        <w:t>, įvykių minėjimą ir sklaidą;</w:t>
      </w:r>
    </w:p>
    <w:p w:rsidR="00D17325" w:rsidRPr="006E3D49" w:rsidRDefault="00D333F4" w:rsidP="006E3D49">
      <w:pPr>
        <w:pStyle w:val="Sraopastraipa"/>
        <w:numPr>
          <w:ilvl w:val="1"/>
          <w:numId w:val="16"/>
        </w:numPr>
        <w:tabs>
          <w:tab w:val="left" w:pos="360"/>
          <w:tab w:val="left" w:pos="900"/>
        </w:tabs>
        <w:ind w:left="0" w:firstLine="851"/>
        <w:jc w:val="both"/>
      </w:pPr>
      <w:r w:rsidRPr="006E3D49">
        <w:t xml:space="preserve">sudaryti sąlygas </w:t>
      </w:r>
      <w:r w:rsidRPr="006E3D49">
        <w:rPr>
          <w:bCs/>
        </w:rPr>
        <w:t>etninės</w:t>
      </w:r>
      <w:r w:rsidRPr="006E3D49">
        <w:t xml:space="preserve"> </w:t>
      </w:r>
      <w:r w:rsidRPr="006E3D49">
        <w:rPr>
          <w:bCs/>
        </w:rPr>
        <w:t>kultūros</w:t>
      </w:r>
      <w:r w:rsidRPr="006E3D49">
        <w:t xml:space="preserve"> šaltinių ir katalogų (publicistinių, garso, vaizdo, skaitmeninių) leidybai bei sklaidai;</w:t>
      </w:r>
    </w:p>
    <w:p w:rsidR="00D17325" w:rsidRPr="006E3D49" w:rsidRDefault="00D333F4" w:rsidP="006E3D49">
      <w:pPr>
        <w:pStyle w:val="Sraopastraipa"/>
        <w:numPr>
          <w:ilvl w:val="1"/>
          <w:numId w:val="16"/>
        </w:numPr>
        <w:tabs>
          <w:tab w:val="left" w:pos="360"/>
          <w:tab w:val="left" w:pos="900"/>
        </w:tabs>
        <w:ind w:left="0" w:firstLine="851"/>
        <w:jc w:val="both"/>
      </w:pPr>
      <w:r w:rsidRPr="006E3D49">
        <w:t xml:space="preserve">skatinti vaikų ir jaunimo </w:t>
      </w:r>
      <w:r w:rsidRPr="006E3D49">
        <w:rPr>
          <w:bCs/>
        </w:rPr>
        <w:t>etninės</w:t>
      </w:r>
      <w:r w:rsidRPr="006E3D49">
        <w:t xml:space="preserve"> </w:t>
      </w:r>
      <w:r w:rsidRPr="006E3D49">
        <w:rPr>
          <w:bCs/>
        </w:rPr>
        <w:t>kultūros</w:t>
      </w:r>
      <w:r w:rsidRPr="006E3D49">
        <w:t xml:space="preserve"> stovyklas, kursus, tradicinių amatų, žaidimų mokymąsi, tarmių vartojimą,</w:t>
      </w:r>
      <w:r w:rsidR="00A45F25" w:rsidRPr="006E3D49">
        <w:t xml:space="preserve"> dalyvavimą</w:t>
      </w:r>
      <w:r w:rsidRPr="006E3D49">
        <w:t>;</w:t>
      </w:r>
    </w:p>
    <w:p w:rsidR="00D17325" w:rsidRPr="006E3D49" w:rsidRDefault="00D333F4" w:rsidP="006E3D49">
      <w:pPr>
        <w:pStyle w:val="Sraopastraipa"/>
        <w:numPr>
          <w:ilvl w:val="1"/>
          <w:numId w:val="16"/>
        </w:numPr>
        <w:tabs>
          <w:tab w:val="left" w:pos="360"/>
          <w:tab w:val="left" w:pos="900"/>
        </w:tabs>
        <w:ind w:left="0" w:firstLine="851"/>
        <w:jc w:val="both"/>
      </w:pPr>
      <w:r w:rsidRPr="006E3D49">
        <w:t xml:space="preserve">sudaryti sąlygas tobulinti </w:t>
      </w:r>
      <w:r w:rsidRPr="006E3D49">
        <w:rPr>
          <w:bCs/>
        </w:rPr>
        <w:t>etninės</w:t>
      </w:r>
      <w:r w:rsidRPr="006E3D49">
        <w:t xml:space="preserve"> </w:t>
      </w:r>
      <w:r w:rsidRPr="006E3D49">
        <w:rPr>
          <w:bCs/>
        </w:rPr>
        <w:t>kultūros</w:t>
      </w:r>
      <w:r w:rsidRPr="006E3D49">
        <w:t xml:space="preserve"> specialistų (</w:t>
      </w:r>
      <w:r w:rsidRPr="006E3D49">
        <w:rPr>
          <w:bCs/>
        </w:rPr>
        <w:t>kultūros</w:t>
      </w:r>
      <w:r w:rsidRPr="006E3D49">
        <w:t xml:space="preserve"> įstaigų darbuotojų, pedagogų, folkloro ansamblių vadovų, instrumentalistų, tautodailės meistrų ir kt.) kvalifikaciją;</w:t>
      </w:r>
    </w:p>
    <w:p w:rsidR="00AB2678" w:rsidRPr="006E3D49" w:rsidRDefault="00AB2678" w:rsidP="006E3D49">
      <w:pPr>
        <w:pStyle w:val="Sraopastraipa"/>
        <w:numPr>
          <w:ilvl w:val="1"/>
          <w:numId w:val="16"/>
        </w:numPr>
        <w:tabs>
          <w:tab w:val="left" w:pos="360"/>
          <w:tab w:val="left" w:pos="900"/>
        </w:tabs>
        <w:ind w:left="0" w:firstLine="851"/>
        <w:jc w:val="both"/>
      </w:pPr>
      <w:r w:rsidRPr="006E3D49">
        <w:t>užtikrinti natūralią gyvuojančių tradicijų tąsą, sudaryti sąlygas tradicijų perda</w:t>
      </w:r>
      <w:r w:rsidR="00D17325" w:rsidRPr="006E3D49">
        <w:t>vimui bendruomenėse</w:t>
      </w:r>
      <w:r w:rsidRPr="006E3D49">
        <w:t>.</w:t>
      </w:r>
    </w:p>
    <w:p w:rsidR="00A268EB" w:rsidRPr="006E3D49" w:rsidRDefault="00A268EB" w:rsidP="006E3D49">
      <w:pPr>
        <w:ind w:firstLine="907"/>
      </w:pPr>
    </w:p>
    <w:p w:rsidR="00966941" w:rsidRPr="006E3D49" w:rsidRDefault="00D333F4" w:rsidP="006E3D49">
      <w:pPr>
        <w:jc w:val="center"/>
        <w:rPr>
          <w:b/>
        </w:rPr>
      </w:pPr>
      <w:r w:rsidRPr="006E3D49">
        <w:rPr>
          <w:b/>
        </w:rPr>
        <w:t>I</w:t>
      </w:r>
      <w:r w:rsidR="00A268EB" w:rsidRPr="006E3D49">
        <w:rPr>
          <w:b/>
        </w:rPr>
        <w:t>V</w:t>
      </w:r>
      <w:r w:rsidR="00966941" w:rsidRPr="006E3D49">
        <w:rPr>
          <w:b/>
        </w:rPr>
        <w:t xml:space="preserve"> SKYRIUS</w:t>
      </w:r>
    </w:p>
    <w:p w:rsidR="00A268EB" w:rsidRPr="006E3D49" w:rsidRDefault="00A268EB" w:rsidP="006E3D49">
      <w:pPr>
        <w:jc w:val="center"/>
        <w:rPr>
          <w:b/>
        </w:rPr>
      </w:pPr>
      <w:r w:rsidRPr="006E3D49">
        <w:rPr>
          <w:b/>
        </w:rPr>
        <w:t>LĖŠOS</w:t>
      </w:r>
    </w:p>
    <w:p w:rsidR="00966941" w:rsidRPr="006E3D49" w:rsidRDefault="00966941" w:rsidP="006E3D49">
      <w:pPr>
        <w:jc w:val="center"/>
        <w:rPr>
          <w:b/>
        </w:rPr>
      </w:pPr>
    </w:p>
    <w:p w:rsidR="00375DDF" w:rsidRPr="006E3D49" w:rsidRDefault="00A268EB" w:rsidP="006E3D49">
      <w:pPr>
        <w:numPr>
          <w:ilvl w:val="0"/>
          <w:numId w:val="16"/>
        </w:numPr>
        <w:tabs>
          <w:tab w:val="num" w:pos="0"/>
          <w:tab w:val="left" w:pos="360"/>
          <w:tab w:val="left" w:pos="900"/>
        </w:tabs>
        <w:ind w:left="0" w:firstLine="851"/>
        <w:jc w:val="both"/>
      </w:pPr>
      <w:r w:rsidRPr="006E3D49">
        <w:t xml:space="preserve">Finansavimo šaltiniai: </w:t>
      </w:r>
    </w:p>
    <w:p w:rsidR="00A225E4" w:rsidRPr="006E3D49" w:rsidRDefault="00A268EB" w:rsidP="006E3D49">
      <w:pPr>
        <w:pStyle w:val="Sraopastraipa"/>
        <w:numPr>
          <w:ilvl w:val="1"/>
          <w:numId w:val="16"/>
        </w:numPr>
        <w:tabs>
          <w:tab w:val="left" w:pos="360"/>
          <w:tab w:val="left" w:pos="900"/>
        </w:tabs>
        <w:ind w:hanging="709"/>
        <w:jc w:val="both"/>
      </w:pPr>
      <w:r w:rsidRPr="006E3D49">
        <w:t>valstybės biudžeto lėšos, teikiant programas;</w:t>
      </w:r>
    </w:p>
    <w:p w:rsidR="00A225E4" w:rsidRPr="006E3D49" w:rsidRDefault="00A268EB" w:rsidP="006E3D49">
      <w:pPr>
        <w:numPr>
          <w:ilvl w:val="1"/>
          <w:numId w:val="16"/>
        </w:numPr>
        <w:tabs>
          <w:tab w:val="left" w:pos="360"/>
          <w:tab w:val="left" w:pos="900"/>
        </w:tabs>
        <w:ind w:left="0" w:firstLine="851"/>
        <w:jc w:val="both"/>
      </w:pPr>
      <w:r w:rsidRPr="006E3D49">
        <w:t>savivaldybės biudžeto lėšos;</w:t>
      </w:r>
    </w:p>
    <w:p w:rsidR="00A268EB" w:rsidRPr="006E3D49" w:rsidRDefault="00A268EB" w:rsidP="006E3D49">
      <w:pPr>
        <w:numPr>
          <w:ilvl w:val="1"/>
          <w:numId w:val="16"/>
        </w:numPr>
        <w:tabs>
          <w:tab w:val="left" w:pos="360"/>
          <w:tab w:val="left" w:pos="900"/>
        </w:tabs>
        <w:ind w:left="0" w:firstLine="851"/>
        <w:jc w:val="both"/>
      </w:pPr>
      <w:r w:rsidRPr="006E3D49">
        <w:t>kitos teisėtai įgytos lėšos.</w:t>
      </w:r>
    </w:p>
    <w:p w:rsidR="000B627B" w:rsidRPr="006E3D49" w:rsidRDefault="000B627B" w:rsidP="006E3D49">
      <w:pPr>
        <w:ind w:left="1440"/>
        <w:jc w:val="center"/>
        <w:rPr>
          <w:b/>
          <w:bCs/>
        </w:rPr>
      </w:pPr>
    </w:p>
    <w:p w:rsidR="00966941" w:rsidRPr="006E3D49" w:rsidRDefault="00A268EB" w:rsidP="006E3D49">
      <w:pPr>
        <w:jc w:val="center"/>
        <w:rPr>
          <w:b/>
          <w:bCs/>
        </w:rPr>
      </w:pPr>
      <w:r w:rsidRPr="006E3D49">
        <w:rPr>
          <w:b/>
          <w:bCs/>
        </w:rPr>
        <w:t>V</w:t>
      </w:r>
      <w:r w:rsidR="00966941" w:rsidRPr="006E3D49">
        <w:rPr>
          <w:b/>
          <w:bCs/>
        </w:rPr>
        <w:t xml:space="preserve"> SKYRIUS</w:t>
      </w:r>
    </w:p>
    <w:p w:rsidR="00A268EB" w:rsidRPr="006E3D49" w:rsidRDefault="00A268EB" w:rsidP="006E3D49">
      <w:pPr>
        <w:jc w:val="center"/>
        <w:rPr>
          <w:b/>
          <w:bCs/>
        </w:rPr>
      </w:pPr>
      <w:r w:rsidRPr="006E3D49">
        <w:rPr>
          <w:b/>
          <w:bCs/>
        </w:rPr>
        <w:t>PROGRAMOS ADMINISTRAVIMAS</w:t>
      </w:r>
    </w:p>
    <w:p w:rsidR="00A268EB" w:rsidRPr="006E3D49" w:rsidRDefault="00A268EB" w:rsidP="006E3D49">
      <w:pPr>
        <w:ind w:left="1440"/>
        <w:jc w:val="center"/>
        <w:rPr>
          <w:b/>
          <w:bCs/>
        </w:rPr>
      </w:pPr>
    </w:p>
    <w:p w:rsidR="00EF7D1E" w:rsidRPr="006E3D49" w:rsidRDefault="002B729E" w:rsidP="006E3D49">
      <w:pPr>
        <w:numPr>
          <w:ilvl w:val="0"/>
          <w:numId w:val="16"/>
        </w:numPr>
        <w:tabs>
          <w:tab w:val="left" w:pos="360"/>
          <w:tab w:val="left" w:pos="900"/>
        </w:tabs>
        <w:ind w:left="0" w:firstLine="851"/>
        <w:jc w:val="both"/>
      </w:pPr>
      <w:r>
        <w:t>Lėšas Programai skiria s</w:t>
      </w:r>
      <w:r w:rsidR="00A268EB" w:rsidRPr="006E3D49">
        <w:t>avivaldybės taryba, tvirtindama rajono biudžetą.</w:t>
      </w:r>
    </w:p>
    <w:p w:rsidR="00EF7D1E" w:rsidRPr="006E3D49" w:rsidRDefault="00A268EB" w:rsidP="006E3D49">
      <w:pPr>
        <w:numPr>
          <w:ilvl w:val="0"/>
          <w:numId w:val="16"/>
        </w:numPr>
        <w:tabs>
          <w:tab w:val="left" w:pos="360"/>
          <w:tab w:val="left" w:pos="900"/>
        </w:tabs>
        <w:ind w:left="0" w:firstLine="851"/>
        <w:jc w:val="both"/>
      </w:pPr>
      <w:r w:rsidRPr="006E3D49">
        <w:t>Šią Programą administruoja asignavimų valdytojas –</w:t>
      </w:r>
      <w:r w:rsidR="000273D6">
        <w:t xml:space="preserve"> </w:t>
      </w:r>
      <w:r w:rsidRPr="006E3D49">
        <w:t>savivaldybės administracija.</w:t>
      </w:r>
      <w:r w:rsidR="000B627B" w:rsidRPr="006E3D49">
        <w:t xml:space="preserve"> </w:t>
      </w:r>
    </w:p>
    <w:p w:rsidR="00EF7D1E" w:rsidRPr="006E3D49" w:rsidRDefault="004F5F73" w:rsidP="006E3D49">
      <w:pPr>
        <w:numPr>
          <w:ilvl w:val="0"/>
          <w:numId w:val="16"/>
        </w:numPr>
        <w:tabs>
          <w:tab w:val="left" w:pos="360"/>
          <w:tab w:val="left" w:pos="900"/>
        </w:tabs>
        <w:ind w:left="0" w:firstLine="851"/>
        <w:jc w:val="both"/>
      </w:pPr>
      <w:r w:rsidRPr="006E3D49">
        <w:t>S</w:t>
      </w:r>
      <w:r w:rsidR="00A268EB" w:rsidRPr="006E3D49">
        <w:t>iekiant įgyvendinti Programos tikslą ir uždavinius, finansuojami projektai:</w:t>
      </w:r>
    </w:p>
    <w:p w:rsidR="00EF7D1E" w:rsidRPr="006E3D49" w:rsidRDefault="00A268EB" w:rsidP="006E3D49">
      <w:pPr>
        <w:numPr>
          <w:ilvl w:val="1"/>
          <w:numId w:val="16"/>
        </w:numPr>
        <w:tabs>
          <w:tab w:val="left" w:pos="360"/>
          <w:tab w:val="left" w:pos="900"/>
        </w:tabs>
        <w:ind w:left="0" w:firstLine="851"/>
        <w:jc w:val="both"/>
      </w:pPr>
      <w:r w:rsidRPr="006E3D49">
        <w:t>susiję su etninės kultūros tyrimais, išsaugojimu,</w:t>
      </w:r>
      <w:r w:rsidR="00EF7D1E" w:rsidRPr="006E3D49">
        <w:t xml:space="preserve"> puoselėjimu, plėtra ir sklaida, </w:t>
      </w:r>
      <w:r w:rsidRPr="006E3D49">
        <w:t>edukacinės programos, sk</w:t>
      </w:r>
      <w:r w:rsidR="00EF7D1E" w:rsidRPr="006E3D49">
        <w:t xml:space="preserve">irtos etninės kultūros sklaidai, </w:t>
      </w:r>
      <w:r w:rsidRPr="006E3D49">
        <w:t>etninės kultūro</w:t>
      </w:r>
      <w:r w:rsidR="00EF7D1E" w:rsidRPr="006E3D49">
        <w:t xml:space="preserve">s pakraipos meninės saviraiškos, </w:t>
      </w:r>
      <w:r w:rsidRPr="006E3D49">
        <w:t>etninės kultūros paveldo;</w:t>
      </w:r>
      <w:r w:rsidR="00EF7D1E" w:rsidRPr="006E3D49">
        <w:t xml:space="preserve"> </w:t>
      </w:r>
      <w:r w:rsidRPr="006E3D49">
        <w:t>kultūrinių</w:t>
      </w:r>
      <w:r w:rsidR="007E78B8" w:rsidRPr="006E3D49">
        <w:t xml:space="preserve"> </w:t>
      </w:r>
      <w:r w:rsidRPr="006E3D49">
        <w:t>– etninių mainų</w:t>
      </w:r>
      <w:r w:rsidR="00EF7D1E" w:rsidRPr="006E3D49">
        <w:t xml:space="preserve">, </w:t>
      </w:r>
      <w:r w:rsidRPr="006E3D49">
        <w:t>rajono kultūros paveldo, krašto istorijos, etninę kultūrą propaguojančių leidinių.</w:t>
      </w:r>
    </w:p>
    <w:p w:rsidR="00EA5898" w:rsidRPr="006E3D49" w:rsidRDefault="00DE382F" w:rsidP="006E3D49">
      <w:pPr>
        <w:numPr>
          <w:ilvl w:val="0"/>
          <w:numId w:val="16"/>
        </w:numPr>
        <w:tabs>
          <w:tab w:val="left" w:pos="360"/>
          <w:tab w:val="left" w:pos="900"/>
        </w:tabs>
        <w:ind w:left="0" w:firstLine="851"/>
        <w:jc w:val="both"/>
      </w:pPr>
      <w:r w:rsidRPr="006E3D49">
        <w:t>Lėšos etninės kultūros plėtros programai vykdyti naudojamos:</w:t>
      </w:r>
    </w:p>
    <w:p w:rsidR="00A26BD2" w:rsidRPr="006E3D49" w:rsidRDefault="00DE382F" w:rsidP="006E3D49">
      <w:pPr>
        <w:numPr>
          <w:ilvl w:val="1"/>
          <w:numId w:val="16"/>
        </w:numPr>
        <w:tabs>
          <w:tab w:val="left" w:pos="360"/>
          <w:tab w:val="left" w:pos="1418"/>
          <w:tab w:val="left" w:pos="1620"/>
        </w:tabs>
        <w:ind w:left="0" w:firstLine="851"/>
        <w:jc w:val="both"/>
      </w:pPr>
      <w:r w:rsidRPr="006E3D49">
        <w:t>skelbiant paraiškų atranką;</w:t>
      </w:r>
      <w:r w:rsidR="004F5F73" w:rsidRPr="006E3D49">
        <w:t xml:space="preserve"> </w:t>
      </w:r>
    </w:p>
    <w:p w:rsidR="00A26BD2" w:rsidRPr="006E3D49" w:rsidRDefault="002B729E" w:rsidP="006E3D49">
      <w:pPr>
        <w:numPr>
          <w:ilvl w:val="2"/>
          <w:numId w:val="16"/>
        </w:numPr>
        <w:tabs>
          <w:tab w:val="left" w:pos="360"/>
          <w:tab w:val="left" w:pos="1560"/>
          <w:tab w:val="left" w:pos="1620"/>
        </w:tabs>
        <w:ind w:left="0" w:firstLine="851"/>
        <w:jc w:val="both"/>
      </w:pPr>
      <w:r>
        <w:t>s</w:t>
      </w:r>
      <w:r w:rsidR="00DE382F" w:rsidRPr="006E3D49">
        <w:t xml:space="preserve">avivaldybės administracijos direktoriaus įsakymu (iki 50 proc. programoje numatytų lėšų, bet nemažiau </w:t>
      </w:r>
      <w:r w:rsidR="00A37202" w:rsidRPr="006E3D49">
        <w:t>1450</w:t>
      </w:r>
      <w:r w:rsidR="00DE382F" w:rsidRPr="006E3D49">
        <w:t xml:space="preserve"> </w:t>
      </w:r>
      <w:r w:rsidR="00A37202" w:rsidRPr="006E3D49">
        <w:t>Eur</w:t>
      </w:r>
      <w:r w:rsidR="00DE382F" w:rsidRPr="006E3D49">
        <w:t>) tikslinėms programoms finansuoti</w:t>
      </w:r>
      <w:r w:rsidR="007545D6" w:rsidRPr="006E3D49">
        <w:t>:</w:t>
      </w:r>
      <w:r w:rsidR="004F5F73" w:rsidRPr="006E3D49">
        <w:t xml:space="preserve"> </w:t>
      </w:r>
    </w:p>
    <w:p w:rsidR="00A26BD2" w:rsidRPr="006E3D49" w:rsidRDefault="007545D6" w:rsidP="006E3D49">
      <w:pPr>
        <w:numPr>
          <w:ilvl w:val="2"/>
          <w:numId w:val="16"/>
        </w:numPr>
        <w:tabs>
          <w:tab w:val="left" w:pos="360"/>
          <w:tab w:val="left" w:pos="1560"/>
          <w:tab w:val="left" w:pos="1620"/>
        </w:tabs>
        <w:ind w:left="0" w:firstLine="851"/>
        <w:jc w:val="both"/>
      </w:pPr>
      <w:r w:rsidRPr="006E3D49">
        <w:t>vykdomoms su užsienio, socialiniais partneriais;</w:t>
      </w:r>
    </w:p>
    <w:p w:rsidR="00A26BD2" w:rsidRPr="006E3D49" w:rsidRDefault="007545D6" w:rsidP="006E3D49">
      <w:pPr>
        <w:numPr>
          <w:ilvl w:val="2"/>
          <w:numId w:val="16"/>
        </w:numPr>
        <w:tabs>
          <w:tab w:val="left" w:pos="360"/>
          <w:tab w:val="left" w:pos="1560"/>
          <w:tab w:val="left" w:pos="1620"/>
        </w:tabs>
        <w:ind w:left="0" w:firstLine="851"/>
        <w:jc w:val="both"/>
      </w:pPr>
      <w:r w:rsidRPr="006E3D49">
        <w:t>pridėti lėšų programai, kai dalis jų gaunama iš kitų finansavimo šaltinių;</w:t>
      </w:r>
    </w:p>
    <w:p w:rsidR="007545D6" w:rsidRPr="006E3D49" w:rsidRDefault="007545D6" w:rsidP="006E3D49">
      <w:pPr>
        <w:numPr>
          <w:ilvl w:val="2"/>
          <w:numId w:val="16"/>
        </w:numPr>
        <w:tabs>
          <w:tab w:val="left" w:pos="360"/>
          <w:tab w:val="left" w:pos="1560"/>
          <w:tab w:val="left" w:pos="1620"/>
        </w:tabs>
        <w:ind w:left="0" w:firstLine="851"/>
        <w:jc w:val="both"/>
      </w:pPr>
      <w:r w:rsidRPr="006E3D49">
        <w:t>Šilalės rajono savivaldybės Dionizo Poškos premijai skirti.</w:t>
      </w:r>
    </w:p>
    <w:p w:rsidR="00EF7D1E" w:rsidRPr="006E3D49" w:rsidRDefault="000273D6" w:rsidP="006E3D49">
      <w:pPr>
        <w:numPr>
          <w:ilvl w:val="0"/>
          <w:numId w:val="16"/>
        </w:numPr>
        <w:tabs>
          <w:tab w:val="clear" w:pos="1353"/>
          <w:tab w:val="left" w:pos="360"/>
          <w:tab w:val="left" w:pos="900"/>
          <w:tab w:val="num" w:pos="1276"/>
        </w:tabs>
        <w:ind w:left="0" w:firstLine="851"/>
        <w:jc w:val="both"/>
      </w:pPr>
      <w:r>
        <w:t>S</w:t>
      </w:r>
      <w:r w:rsidR="00A268EB" w:rsidRPr="006E3D49">
        <w:t xml:space="preserve">avivaldybės tarybos sudaryta </w:t>
      </w:r>
      <w:r w:rsidR="00C137AD" w:rsidRPr="006E3D49">
        <w:t>Šilalės rajono e</w:t>
      </w:r>
      <w:r w:rsidR="00A268EB" w:rsidRPr="006E3D49">
        <w:t>tninės kultūros plėtros programos komisija, veikianti pagal Tarybos patvirtintus veiklos nuostatus, organizuoja Programos paraiškų atranką, skelbia apie ją viešai, svarsto paraiškas ir atrenka projektus finansavimui.</w:t>
      </w:r>
      <w:r w:rsidR="000B627B" w:rsidRPr="006E3D49">
        <w:t xml:space="preserve"> </w:t>
      </w:r>
    </w:p>
    <w:p w:rsidR="003D6CE0" w:rsidRPr="006E3D49" w:rsidRDefault="00A268EB" w:rsidP="006E3D49">
      <w:pPr>
        <w:numPr>
          <w:ilvl w:val="0"/>
          <w:numId w:val="16"/>
        </w:numPr>
        <w:tabs>
          <w:tab w:val="clear" w:pos="1353"/>
          <w:tab w:val="left" w:pos="360"/>
          <w:tab w:val="left" w:pos="900"/>
          <w:tab w:val="num" w:pos="1134"/>
        </w:tabs>
        <w:ind w:left="0" w:firstLine="851"/>
        <w:jc w:val="both"/>
      </w:pPr>
      <w:r w:rsidRPr="006E3D49">
        <w:t>Program</w:t>
      </w:r>
      <w:r w:rsidR="002B729E">
        <w:t>os komisija parengia ir teikia a</w:t>
      </w:r>
      <w:r w:rsidRPr="006E3D49">
        <w:t>dministracijos direktoriui tvirtinti paraiškos ir sutarties formas.</w:t>
      </w:r>
      <w:r w:rsidR="000B627B" w:rsidRPr="006E3D49">
        <w:t xml:space="preserve"> </w:t>
      </w:r>
    </w:p>
    <w:p w:rsidR="003D6CE0" w:rsidRPr="006E3D49" w:rsidRDefault="00A268EB" w:rsidP="006E3D49">
      <w:pPr>
        <w:numPr>
          <w:ilvl w:val="0"/>
          <w:numId w:val="16"/>
        </w:numPr>
        <w:tabs>
          <w:tab w:val="clear" w:pos="1353"/>
          <w:tab w:val="left" w:pos="360"/>
          <w:tab w:val="left" w:pos="900"/>
          <w:tab w:val="num" w:pos="1276"/>
        </w:tabs>
        <w:ind w:left="0" w:firstLine="851"/>
        <w:jc w:val="both"/>
      </w:pPr>
      <w:r w:rsidRPr="006E3D49">
        <w:t>Įstatymų nustatyta tvarka Šilalės rajone įregistruotų ir</w:t>
      </w:r>
      <w:r w:rsidR="00EF7D1E" w:rsidRPr="006E3D49">
        <w:t xml:space="preserve"> </w:t>
      </w:r>
      <w:r w:rsidRPr="006E3D49">
        <w:t>(ar) Šilalės rajone vykdančių kultūrinę veiklą kultūros ir švietimo įstaigų, asociacijų užpildyt</w:t>
      </w:r>
      <w:r w:rsidR="004917B6" w:rsidRPr="006E3D49">
        <w:t>a</w:t>
      </w:r>
      <w:r w:rsidRPr="006E3D49">
        <w:t>s paraišk</w:t>
      </w:r>
      <w:r w:rsidR="004917B6" w:rsidRPr="006E3D49">
        <w:t>a</w:t>
      </w:r>
      <w:r w:rsidRPr="006E3D49">
        <w:t xml:space="preserve">s galima teikti kasmet, programos komisijai paskelbus informaciją apie programos paraiškų atranką rajono spaudoje ir </w:t>
      </w:r>
      <w:r w:rsidR="004917B6" w:rsidRPr="006E3D49">
        <w:t xml:space="preserve">savivaldybės </w:t>
      </w:r>
      <w:r w:rsidRPr="006E3D49">
        <w:t>internet</w:t>
      </w:r>
      <w:r w:rsidR="004917B6" w:rsidRPr="006E3D49">
        <w:t>o</w:t>
      </w:r>
      <w:r w:rsidRPr="006E3D49">
        <w:t xml:space="preserve"> </w:t>
      </w:r>
      <w:r w:rsidR="00EF7D1E" w:rsidRPr="006E3D49">
        <w:t>tinklalapyje</w:t>
      </w:r>
      <w:r w:rsidRPr="006E3D49">
        <w:t>.</w:t>
      </w:r>
      <w:r w:rsidR="00454A1A" w:rsidRPr="006E3D49">
        <w:t xml:space="preserve"> </w:t>
      </w:r>
    </w:p>
    <w:p w:rsidR="00564B31" w:rsidRPr="006E3D49" w:rsidRDefault="00A268EB" w:rsidP="006E3D49">
      <w:pPr>
        <w:numPr>
          <w:ilvl w:val="0"/>
          <w:numId w:val="16"/>
        </w:numPr>
        <w:tabs>
          <w:tab w:val="clear" w:pos="1353"/>
          <w:tab w:val="left" w:pos="360"/>
          <w:tab w:val="left" w:pos="900"/>
          <w:tab w:val="num" w:pos="1276"/>
        </w:tabs>
        <w:ind w:left="0" w:firstLine="851"/>
        <w:jc w:val="both"/>
      </w:pPr>
      <w:r w:rsidRPr="006E3D49">
        <w:t>Norintys dalyvauti atrankoje pateikia:</w:t>
      </w:r>
    </w:p>
    <w:p w:rsidR="003F3D8F" w:rsidRPr="006E3D49" w:rsidRDefault="00A268EB" w:rsidP="006E3D49">
      <w:pPr>
        <w:numPr>
          <w:ilvl w:val="1"/>
          <w:numId w:val="16"/>
        </w:numPr>
        <w:tabs>
          <w:tab w:val="left" w:pos="360"/>
          <w:tab w:val="left" w:pos="900"/>
          <w:tab w:val="left" w:pos="1276"/>
        </w:tabs>
        <w:ind w:left="0" w:firstLine="851"/>
        <w:jc w:val="both"/>
      </w:pPr>
      <w:r w:rsidRPr="006E3D49">
        <w:t>tiksliai ir išsamiai užpildytą paraišką;</w:t>
      </w:r>
    </w:p>
    <w:p w:rsidR="003F3D8F" w:rsidRPr="006E3D49" w:rsidRDefault="00A268EB" w:rsidP="006E3D49">
      <w:pPr>
        <w:numPr>
          <w:ilvl w:val="1"/>
          <w:numId w:val="16"/>
        </w:numPr>
        <w:tabs>
          <w:tab w:val="left" w:pos="360"/>
          <w:tab w:val="left" w:pos="900"/>
          <w:tab w:val="left" w:pos="1276"/>
        </w:tabs>
        <w:ind w:left="0" w:firstLine="851"/>
        <w:jc w:val="both"/>
      </w:pPr>
      <w:r w:rsidRPr="006E3D49">
        <w:t>registracijos pažymėjimo kopiją;</w:t>
      </w:r>
    </w:p>
    <w:p w:rsidR="00564B31" w:rsidRPr="006E3D49" w:rsidRDefault="00A268EB" w:rsidP="006E3D49">
      <w:pPr>
        <w:numPr>
          <w:ilvl w:val="1"/>
          <w:numId w:val="16"/>
        </w:numPr>
        <w:tabs>
          <w:tab w:val="left" w:pos="360"/>
          <w:tab w:val="left" w:pos="900"/>
          <w:tab w:val="left" w:pos="1276"/>
        </w:tabs>
        <w:ind w:left="0" w:firstLine="851"/>
        <w:jc w:val="both"/>
      </w:pPr>
      <w:r w:rsidRPr="006E3D49">
        <w:t>įstatų ar nuostatų kopiją.</w:t>
      </w:r>
    </w:p>
    <w:p w:rsidR="003F3D8F" w:rsidRPr="006E3D49" w:rsidRDefault="00A268EB" w:rsidP="006E3D49">
      <w:pPr>
        <w:numPr>
          <w:ilvl w:val="0"/>
          <w:numId w:val="16"/>
        </w:numPr>
        <w:tabs>
          <w:tab w:val="clear" w:pos="1353"/>
          <w:tab w:val="left" w:pos="360"/>
          <w:tab w:val="left" w:pos="900"/>
          <w:tab w:val="num" w:pos="1276"/>
        </w:tabs>
        <w:ind w:left="0" w:firstLine="851"/>
        <w:jc w:val="both"/>
      </w:pPr>
      <w:r w:rsidRPr="006E3D49">
        <w:t>Paraiškas, atsižvelgiant į Programos tikslus, uždavinius ir reikalavimus, atrenka komisija ir pagal atrinktas paraiškas siūlo suteikiamų lėšų konkretų dydį įstaigai ar asociacijai, priimdama protokolinius sprendimus.</w:t>
      </w:r>
      <w:r w:rsidR="00454A1A" w:rsidRPr="006E3D49">
        <w:t xml:space="preserve"> </w:t>
      </w:r>
    </w:p>
    <w:p w:rsidR="003F3D8F" w:rsidRPr="006E3D49" w:rsidRDefault="00A268EB" w:rsidP="006E3D49">
      <w:pPr>
        <w:numPr>
          <w:ilvl w:val="0"/>
          <w:numId w:val="16"/>
        </w:numPr>
        <w:tabs>
          <w:tab w:val="left" w:pos="360"/>
          <w:tab w:val="left" w:pos="900"/>
          <w:tab w:val="left" w:pos="1276"/>
        </w:tabs>
        <w:ind w:left="0" w:firstLine="851"/>
        <w:jc w:val="both"/>
      </w:pPr>
      <w:r w:rsidRPr="006E3D49">
        <w:lastRenderedPageBreak/>
        <w:t xml:space="preserve">Programos lėšomis įgyvendinamus projektus koordinuoja Švietimo, kultūros ir sporto skyrius ir Etninės kultūros plėtros programos įgyvendinimo Šilalės rajone komisija. </w:t>
      </w:r>
    </w:p>
    <w:p w:rsidR="003F3D8F" w:rsidRPr="006E3D49" w:rsidRDefault="00A268EB" w:rsidP="006E3D49">
      <w:pPr>
        <w:numPr>
          <w:ilvl w:val="0"/>
          <w:numId w:val="16"/>
        </w:numPr>
        <w:tabs>
          <w:tab w:val="left" w:pos="360"/>
          <w:tab w:val="left" w:pos="900"/>
          <w:tab w:val="left" w:pos="1276"/>
        </w:tabs>
        <w:ind w:left="0" w:firstLine="851"/>
        <w:jc w:val="both"/>
      </w:pPr>
      <w:r w:rsidRPr="006E3D49">
        <w:t xml:space="preserve">Savivaldybės administracijos direktorius, patvirtinęs paraiškos sąmatą ir sudaręs lėšų </w:t>
      </w:r>
      <w:r w:rsidR="00C17D5D" w:rsidRPr="006E3D49">
        <w:t>naudojimo</w:t>
      </w:r>
      <w:r w:rsidR="00373C08" w:rsidRPr="006E3D49">
        <w:t xml:space="preserve"> </w:t>
      </w:r>
      <w:r w:rsidRPr="006E3D49">
        <w:t>sutartį bei įforminęs finansavimą įsakymu, pasirašytų dokumentų (sutarties, sąmatos, įsakymo) kopijas pateikia Savivaldy</w:t>
      </w:r>
      <w:r w:rsidR="002B729E">
        <w:t>bės administracijos Centralizuotam b</w:t>
      </w:r>
      <w:r w:rsidR="008A4598" w:rsidRPr="006E3D49">
        <w:t>uhalterinės apskaitos skyriu</w:t>
      </w:r>
      <w:r w:rsidR="000C57BF" w:rsidRPr="006E3D49">
        <w:t>i</w:t>
      </w:r>
      <w:r w:rsidR="008A4598" w:rsidRPr="006E3D49">
        <w:t>,</w:t>
      </w:r>
      <w:r w:rsidRPr="006E3D49">
        <w:t xml:space="preserve"> kuri</w:t>
      </w:r>
      <w:r w:rsidR="000C57BF" w:rsidRPr="006E3D49">
        <w:t>s</w:t>
      </w:r>
      <w:r w:rsidRPr="006E3D49">
        <w:t xml:space="preserve"> per 15 dienų perveda lėšas.</w:t>
      </w:r>
      <w:r w:rsidR="00454A1A" w:rsidRPr="006E3D49">
        <w:t xml:space="preserve"> </w:t>
      </w:r>
    </w:p>
    <w:p w:rsidR="008A4598" w:rsidRPr="006E3D49" w:rsidRDefault="00A268EB" w:rsidP="006E3D49">
      <w:pPr>
        <w:numPr>
          <w:ilvl w:val="0"/>
          <w:numId w:val="16"/>
        </w:numPr>
        <w:tabs>
          <w:tab w:val="left" w:pos="360"/>
          <w:tab w:val="left" w:pos="900"/>
          <w:tab w:val="left" w:pos="1276"/>
        </w:tabs>
        <w:ind w:left="0" w:firstLine="851"/>
        <w:jc w:val="both"/>
      </w:pPr>
      <w:r w:rsidRPr="006E3D49">
        <w:t>Paraiškos, kurios neatitinka Programos reikalavimų arba pateiktos po konkurso skelbime nustatytos datos, nefinansuojamos.</w:t>
      </w:r>
      <w:r w:rsidR="00454A1A" w:rsidRPr="006E3D49">
        <w:t xml:space="preserve"> </w:t>
      </w:r>
    </w:p>
    <w:p w:rsidR="008A4598" w:rsidRPr="006E3D49" w:rsidRDefault="00A268EB" w:rsidP="006E3D49">
      <w:pPr>
        <w:numPr>
          <w:ilvl w:val="0"/>
          <w:numId w:val="16"/>
        </w:numPr>
        <w:tabs>
          <w:tab w:val="clear" w:pos="1353"/>
          <w:tab w:val="left" w:pos="360"/>
          <w:tab w:val="left" w:pos="900"/>
          <w:tab w:val="num" w:pos="1276"/>
        </w:tabs>
        <w:ind w:left="0" w:firstLine="851"/>
        <w:jc w:val="both"/>
      </w:pPr>
      <w:r w:rsidRPr="006E3D49">
        <w:t>Komisija per 1</w:t>
      </w:r>
      <w:r w:rsidR="009A2BD3" w:rsidRPr="006E3D49">
        <w:t>5</w:t>
      </w:r>
      <w:r w:rsidRPr="006E3D49">
        <w:t xml:space="preserve"> darbo dienų po komisijos posėdžio raštu informuoja paraiškų teikėjus apie finansavimą.</w:t>
      </w:r>
      <w:r w:rsidR="00454A1A" w:rsidRPr="006E3D49">
        <w:t xml:space="preserve"> </w:t>
      </w:r>
    </w:p>
    <w:p w:rsidR="004A7362" w:rsidRPr="006E3D49" w:rsidRDefault="00A268EB" w:rsidP="006E3D49">
      <w:pPr>
        <w:numPr>
          <w:ilvl w:val="0"/>
          <w:numId w:val="16"/>
        </w:numPr>
        <w:tabs>
          <w:tab w:val="clear" w:pos="1353"/>
          <w:tab w:val="left" w:pos="360"/>
          <w:tab w:val="left" w:pos="900"/>
          <w:tab w:val="num" w:pos="1276"/>
        </w:tabs>
        <w:ind w:left="0" w:firstLine="851"/>
        <w:jc w:val="both"/>
        <w:rPr>
          <w:color w:val="000000"/>
        </w:rPr>
      </w:pPr>
      <w:r w:rsidRPr="006E3D49">
        <w:t xml:space="preserve">Gavęs informaciją, kad paraiška bus finansuojama, </w:t>
      </w:r>
      <w:r w:rsidR="002B729E">
        <w:t>pareiškėjas per 15 darbo dienų a</w:t>
      </w:r>
      <w:r w:rsidRPr="006E3D49">
        <w:t>dministracijos direktoriui privalo pateikti detalizuotą paraiškos projekto sąmatą.</w:t>
      </w:r>
      <w:r w:rsidR="00454A1A" w:rsidRPr="006E3D49">
        <w:t xml:space="preserve"> </w:t>
      </w:r>
    </w:p>
    <w:p w:rsidR="004A7362" w:rsidRPr="006E3D49" w:rsidRDefault="00A268EB" w:rsidP="006E3D49">
      <w:pPr>
        <w:numPr>
          <w:ilvl w:val="0"/>
          <w:numId w:val="16"/>
        </w:numPr>
        <w:tabs>
          <w:tab w:val="clear" w:pos="1353"/>
          <w:tab w:val="left" w:pos="360"/>
          <w:tab w:val="left" w:pos="900"/>
          <w:tab w:val="num" w:pos="1276"/>
        </w:tabs>
        <w:ind w:left="0" w:firstLine="851"/>
        <w:jc w:val="both"/>
        <w:rPr>
          <w:color w:val="000000"/>
        </w:rPr>
      </w:pPr>
      <w:r w:rsidRPr="006E3D49">
        <w:t xml:space="preserve">Jei paraiškos sąmata dėl objektyvių priežasčių turi būti </w:t>
      </w:r>
      <w:r w:rsidR="002B729E">
        <w:t>keičiama, pareiškėjas pateikia a</w:t>
      </w:r>
      <w:r w:rsidRPr="006E3D49">
        <w:t>dministracijos direktoriui argumentuotą prašymą ir tikslina sąmatą.</w:t>
      </w:r>
      <w:r w:rsidR="004A7362" w:rsidRPr="006E3D49">
        <w:t xml:space="preserve"> </w:t>
      </w:r>
      <w:r w:rsidR="004A7362" w:rsidRPr="006E3D49">
        <w:rPr>
          <w:color w:val="000000"/>
        </w:rPr>
        <w:t xml:space="preserve">Sąmatos netikslinamos, jeigu skirtumas tarp planuotų ir faktiškai panaudotų lėšų neviršija 10 procentų lėšų, numatytų Sąmatų atskiruose straipsniuose, o straipsnių viduje tarp atskirų išlaidų </w:t>
      </w:r>
      <w:proofErr w:type="spellStart"/>
      <w:r w:rsidR="004A7362" w:rsidRPr="006E3D49">
        <w:rPr>
          <w:color w:val="000000"/>
        </w:rPr>
        <w:t>postraipsnių</w:t>
      </w:r>
      <w:proofErr w:type="spellEnd"/>
      <w:r w:rsidR="004A7362" w:rsidRPr="006E3D49">
        <w:rPr>
          <w:color w:val="000000"/>
        </w:rPr>
        <w:t xml:space="preserve"> – 20 proc.</w:t>
      </w:r>
    </w:p>
    <w:p w:rsidR="00A268EB" w:rsidRPr="006E3D49" w:rsidRDefault="00A268EB" w:rsidP="006E3D49">
      <w:pPr>
        <w:pStyle w:val="prastasiniatinklio"/>
        <w:tabs>
          <w:tab w:val="left" w:pos="900"/>
        </w:tabs>
        <w:spacing w:before="0" w:beforeAutospacing="0" w:after="0" w:afterAutospacing="0"/>
        <w:ind w:firstLine="907"/>
        <w:rPr>
          <w:rFonts w:ascii="Times New Roman" w:hAnsi="Times New Roman" w:cs="Times New Roman"/>
          <w:color w:val="auto"/>
          <w:sz w:val="24"/>
          <w:szCs w:val="24"/>
        </w:rPr>
      </w:pPr>
    </w:p>
    <w:p w:rsidR="00966941" w:rsidRPr="006E3D49" w:rsidRDefault="00966941" w:rsidP="006E3D49">
      <w:pPr>
        <w:pStyle w:val="Antrat2"/>
        <w:ind w:left="0"/>
        <w:rPr>
          <w:szCs w:val="24"/>
        </w:rPr>
      </w:pPr>
      <w:r w:rsidRPr="006E3D49">
        <w:rPr>
          <w:szCs w:val="24"/>
        </w:rPr>
        <w:t>VI SKYRIUS</w:t>
      </w:r>
    </w:p>
    <w:p w:rsidR="00A268EB" w:rsidRPr="006E3D49" w:rsidRDefault="00A268EB" w:rsidP="006E3D49">
      <w:pPr>
        <w:pStyle w:val="Antrat2"/>
        <w:ind w:left="0"/>
        <w:rPr>
          <w:szCs w:val="24"/>
        </w:rPr>
      </w:pPr>
      <w:r w:rsidRPr="006E3D49">
        <w:rPr>
          <w:szCs w:val="24"/>
        </w:rPr>
        <w:t>ATSISKAITYMAS IR KONTROLĖ</w:t>
      </w:r>
    </w:p>
    <w:p w:rsidR="00A268EB" w:rsidRPr="006E3D49" w:rsidRDefault="00A268EB" w:rsidP="006E3D49">
      <w:pPr>
        <w:ind w:left="1440"/>
        <w:jc w:val="center"/>
      </w:pPr>
    </w:p>
    <w:p w:rsidR="008A4598" w:rsidRPr="006E3D49" w:rsidRDefault="00A268EB" w:rsidP="006E3D49">
      <w:pPr>
        <w:numPr>
          <w:ilvl w:val="0"/>
          <w:numId w:val="16"/>
        </w:numPr>
        <w:tabs>
          <w:tab w:val="clear" w:pos="1353"/>
          <w:tab w:val="left" w:pos="360"/>
          <w:tab w:val="left" w:pos="900"/>
          <w:tab w:val="num" w:pos="1276"/>
        </w:tabs>
        <w:ind w:left="0" w:firstLine="851"/>
        <w:jc w:val="both"/>
      </w:pPr>
      <w:r w:rsidRPr="006E3D49">
        <w:t>Atsiskaitymas už lėš</w:t>
      </w:r>
      <w:r w:rsidR="002B729E">
        <w:t>ų panaudojimą reglamentuojamas s</w:t>
      </w:r>
      <w:r w:rsidRPr="006E3D49">
        <w:t>avivaldybės administracijos direktoriaus ir lėšų gavėjo (pareiškėjas, kurio paraiška buvo atrinkta) sudarytoje finansavimo sutartyje.</w:t>
      </w:r>
      <w:r w:rsidR="00454A1A" w:rsidRPr="006E3D49">
        <w:t xml:space="preserve"> </w:t>
      </w:r>
    </w:p>
    <w:p w:rsidR="00183548" w:rsidRPr="006E3D49" w:rsidRDefault="00A268EB" w:rsidP="006E3D49">
      <w:pPr>
        <w:numPr>
          <w:ilvl w:val="0"/>
          <w:numId w:val="16"/>
        </w:numPr>
        <w:tabs>
          <w:tab w:val="clear" w:pos="1353"/>
          <w:tab w:val="left" w:pos="360"/>
          <w:tab w:val="left" w:pos="900"/>
          <w:tab w:val="num" w:pos="1276"/>
        </w:tabs>
        <w:ind w:left="0" w:firstLine="851"/>
        <w:jc w:val="both"/>
      </w:pPr>
      <w:r w:rsidRPr="006E3D49">
        <w:t>Už lėšų tikslingą panaudojimą atsako lėšų gavėjas.</w:t>
      </w:r>
      <w:r w:rsidR="00454A1A" w:rsidRPr="006E3D49">
        <w:t xml:space="preserve"> </w:t>
      </w:r>
    </w:p>
    <w:p w:rsidR="008A4598" w:rsidRPr="006E3D49" w:rsidRDefault="00A268EB" w:rsidP="006E3D49">
      <w:pPr>
        <w:numPr>
          <w:ilvl w:val="0"/>
          <w:numId w:val="16"/>
        </w:numPr>
        <w:tabs>
          <w:tab w:val="clear" w:pos="1353"/>
          <w:tab w:val="left" w:pos="360"/>
          <w:tab w:val="left" w:pos="900"/>
          <w:tab w:val="num" w:pos="1276"/>
        </w:tabs>
        <w:ind w:left="0" w:firstLine="851"/>
        <w:jc w:val="both"/>
      </w:pPr>
      <w:r w:rsidRPr="006E3D49">
        <w:t>Nepanaudotos lėšos turi būti grąžintos į sutartyje nurodytą sąskaitą iki einamųjų metų gruodžio 2</w:t>
      </w:r>
      <w:r w:rsidR="00183548" w:rsidRPr="006E3D49">
        <w:t>0</w:t>
      </w:r>
      <w:r w:rsidRPr="006E3D49">
        <w:t xml:space="preserve"> d.</w:t>
      </w:r>
      <w:r w:rsidR="00454A1A" w:rsidRPr="006E3D49">
        <w:t xml:space="preserve"> </w:t>
      </w:r>
    </w:p>
    <w:p w:rsidR="008A4598" w:rsidRPr="006E3D49" w:rsidRDefault="00A268EB" w:rsidP="006E3D49">
      <w:pPr>
        <w:numPr>
          <w:ilvl w:val="0"/>
          <w:numId w:val="16"/>
        </w:numPr>
        <w:tabs>
          <w:tab w:val="clear" w:pos="1353"/>
          <w:tab w:val="left" w:pos="360"/>
          <w:tab w:val="left" w:pos="900"/>
          <w:tab w:val="num" w:pos="1276"/>
        </w:tabs>
        <w:ind w:left="0" w:firstLine="851"/>
        <w:jc w:val="both"/>
      </w:pPr>
      <w:r w:rsidRPr="006E3D49">
        <w:t>Išaiškėjus, kad lėšos buvo panaudotos ne pagal paskirtį, lėšų gavėjas privalo lėšas grąžinti į sutartyje nurodytą sąskaitą.</w:t>
      </w:r>
      <w:r w:rsidR="00454A1A" w:rsidRPr="006E3D49">
        <w:t xml:space="preserve"> </w:t>
      </w:r>
    </w:p>
    <w:p w:rsidR="008A4598" w:rsidRPr="006E3D49" w:rsidRDefault="00A268EB" w:rsidP="006E3D49">
      <w:pPr>
        <w:numPr>
          <w:ilvl w:val="0"/>
          <w:numId w:val="16"/>
        </w:numPr>
        <w:tabs>
          <w:tab w:val="clear" w:pos="1353"/>
          <w:tab w:val="left" w:pos="360"/>
          <w:tab w:val="left" w:pos="900"/>
          <w:tab w:val="num" w:pos="1134"/>
        </w:tabs>
        <w:ind w:left="0" w:firstLine="851"/>
        <w:jc w:val="both"/>
      </w:pPr>
      <w:r w:rsidRPr="006E3D49">
        <w:t>Ginčai sprendžiami Lietuvos Respublikos įstatymų nustatyta tvarka.</w:t>
      </w:r>
      <w:r w:rsidR="00454A1A" w:rsidRPr="006E3D49">
        <w:t xml:space="preserve"> </w:t>
      </w:r>
    </w:p>
    <w:p w:rsidR="00A268EB" w:rsidRPr="006E3D49" w:rsidRDefault="00A268EB" w:rsidP="006E3D49">
      <w:pPr>
        <w:numPr>
          <w:ilvl w:val="0"/>
          <w:numId w:val="16"/>
        </w:numPr>
        <w:tabs>
          <w:tab w:val="clear" w:pos="1353"/>
          <w:tab w:val="left" w:pos="360"/>
          <w:tab w:val="left" w:pos="900"/>
          <w:tab w:val="num" w:pos="1276"/>
        </w:tabs>
        <w:ind w:left="0" w:firstLine="851"/>
        <w:jc w:val="both"/>
      </w:pPr>
      <w:r w:rsidRPr="006E3D49">
        <w:t xml:space="preserve">Savivaldybės </w:t>
      </w:r>
      <w:r w:rsidR="00E95BBB" w:rsidRPr="006E3D49">
        <w:t xml:space="preserve">kontrolierius ir </w:t>
      </w:r>
      <w:bookmarkStart w:id="0" w:name="_GoBack"/>
      <w:bookmarkEnd w:id="0"/>
      <w:r w:rsidR="008E53AD" w:rsidRPr="006E3D49">
        <w:t xml:space="preserve">savivaldybės administracijos </w:t>
      </w:r>
      <w:r w:rsidR="003346D2" w:rsidRPr="006E3D49">
        <w:t>C</w:t>
      </w:r>
      <w:r w:rsidR="005353D4" w:rsidRPr="006E3D49">
        <w:t>entralizuota</w:t>
      </w:r>
      <w:r w:rsidR="003346D2" w:rsidRPr="006E3D49">
        <w:t>s</w:t>
      </w:r>
      <w:r w:rsidR="005353D4" w:rsidRPr="006E3D49">
        <w:t xml:space="preserve"> </w:t>
      </w:r>
      <w:r w:rsidR="003346D2" w:rsidRPr="006E3D49">
        <w:t xml:space="preserve">vidaus </w:t>
      </w:r>
      <w:r w:rsidR="005353D4" w:rsidRPr="006E3D49">
        <w:t xml:space="preserve">audito </w:t>
      </w:r>
      <w:r w:rsidR="003346D2" w:rsidRPr="006E3D49">
        <w:t>skyrius</w:t>
      </w:r>
      <w:r w:rsidRPr="006E3D49">
        <w:t xml:space="preserve"> </w:t>
      </w:r>
      <w:r w:rsidR="003346D2" w:rsidRPr="006E3D49">
        <w:t xml:space="preserve">Lietuvos Respublikos įstatymų bei teisės aktų nustatyta tvarka </w:t>
      </w:r>
      <w:r w:rsidRPr="006E3D49">
        <w:t>kontroliuoja paskirtų lėšų panaudojimą.</w:t>
      </w:r>
    </w:p>
    <w:p w:rsidR="00A268EB" w:rsidRPr="006E3D49" w:rsidRDefault="00A268EB" w:rsidP="006E3D49">
      <w:pPr>
        <w:tabs>
          <w:tab w:val="left" w:pos="851"/>
          <w:tab w:val="left" w:pos="993"/>
        </w:tabs>
        <w:jc w:val="center"/>
      </w:pPr>
      <w:r w:rsidRPr="006E3D49">
        <w:t>_____</w:t>
      </w:r>
      <w:r w:rsidR="00C128B6" w:rsidRPr="006E3D49">
        <w:t>_______________________</w:t>
      </w:r>
    </w:p>
    <w:sectPr w:rsidR="00A268EB" w:rsidRPr="006E3D49" w:rsidSect="004B3ECA">
      <w:headerReference w:type="even" r:id="rId8"/>
      <w:headerReference w:type="default" r:id="rId9"/>
      <w:footerReference w:type="even" r:id="rId10"/>
      <w:footerReference w:type="default" r:id="rId11"/>
      <w:pgSz w:w="11906" w:h="16838"/>
      <w:pgMar w:top="993" w:right="424"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35" w:rsidRDefault="00691235">
      <w:r>
        <w:separator/>
      </w:r>
    </w:p>
  </w:endnote>
  <w:endnote w:type="continuationSeparator" w:id="0">
    <w:p w:rsidR="00691235" w:rsidRDefault="0069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8A" w:rsidRDefault="00626E8A" w:rsidP="0022525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26E8A" w:rsidRDefault="00626E8A" w:rsidP="0043142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8A" w:rsidRDefault="00626E8A" w:rsidP="0043142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35" w:rsidRDefault="00691235">
      <w:r>
        <w:separator/>
      </w:r>
    </w:p>
  </w:footnote>
  <w:footnote w:type="continuationSeparator" w:id="0">
    <w:p w:rsidR="00691235" w:rsidRDefault="0069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8A" w:rsidRDefault="00626E8A" w:rsidP="002252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26E8A" w:rsidRDefault="00626E8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8A" w:rsidRDefault="00626E8A" w:rsidP="002252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73D6">
      <w:rPr>
        <w:rStyle w:val="Puslapionumeris"/>
        <w:noProof/>
      </w:rPr>
      <w:t>8</w:t>
    </w:r>
    <w:r>
      <w:rPr>
        <w:rStyle w:val="Puslapionumeris"/>
      </w:rPr>
      <w:fldChar w:fldCharType="end"/>
    </w:r>
  </w:p>
  <w:p w:rsidR="00626E8A" w:rsidRDefault="00626E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0D0"/>
    <w:multiLevelType w:val="multilevel"/>
    <w:tmpl w:val="4296E38A"/>
    <w:lvl w:ilvl="0">
      <w:start w:val="9"/>
      <w:numFmt w:val="decimal"/>
      <w:lvlText w:val="%1."/>
      <w:lvlJc w:val="left"/>
      <w:pPr>
        <w:tabs>
          <w:tab w:val="num" w:pos="360"/>
        </w:tabs>
        <w:ind w:left="360" w:hanging="360"/>
      </w:pPr>
      <w:rPr>
        <w:rFonts w:hint="default"/>
        <w:sz w:val="24"/>
        <w:szCs w:val="24"/>
      </w:rPr>
    </w:lvl>
    <w:lvl w:ilvl="1">
      <w:start w:val="1"/>
      <w:numFmt w:val="decimal"/>
      <w:isLgl/>
      <w:lvlText w:val="13.%2."/>
      <w:lvlJc w:val="left"/>
      <w:pPr>
        <w:tabs>
          <w:tab w:val="num" w:pos="1140"/>
        </w:tabs>
        <w:ind w:left="1140"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A2B52CB"/>
    <w:multiLevelType w:val="multilevel"/>
    <w:tmpl w:val="0046DF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A3760"/>
    <w:multiLevelType w:val="multilevel"/>
    <w:tmpl w:val="E388845C"/>
    <w:lvl w:ilvl="0">
      <w:start w:val="1"/>
      <w:numFmt w:val="decimal"/>
      <w:lvlText w:val="%1."/>
      <w:lvlJc w:val="left"/>
      <w:pPr>
        <w:ind w:left="465" w:hanging="465"/>
      </w:pPr>
      <w:rPr>
        <w:rFonts w:hint="default"/>
      </w:rPr>
    </w:lvl>
    <w:lvl w:ilvl="1">
      <w:start w:val="1"/>
      <w:numFmt w:val="decimal"/>
      <w:lvlText w:val="%1.%2."/>
      <w:lvlJc w:val="left"/>
      <w:pPr>
        <w:ind w:left="1600" w:hanging="465"/>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44E1F96"/>
    <w:multiLevelType w:val="multilevel"/>
    <w:tmpl w:val="0D2004A2"/>
    <w:lvl w:ilvl="0">
      <w:start w:val="1"/>
      <w:numFmt w:val="decimal"/>
      <w:lvlText w:val="%1."/>
      <w:lvlJc w:val="left"/>
      <w:pPr>
        <w:tabs>
          <w:tab w:val="num" w:pos="1353"/>
        </w:tabs>
        <w:ind w:left="1353" w:hanging="360"/>
      </w:pPr>
      <w:rPr>
        <w:rFonts w:ascii="Times New Roman" w:hAnsi="Times New Roman" w:cs="Times New Roman" w:hint="default"/>
        <w:b w:val="0"/>
        <w:i w:val="0"/>
        <w:color w:val="auto"/>
        <w:sz w:val="24"/>
        <w:szCs w:val="24"/>
        <w:effect w:val="none"/>
      </w:rPr>
    </w:lvl>
    <w:lvl w:ilvl="1">
      <w:start w:val="1"/>
      <w:numFmt w:val="decimal"/>
      <w:isLgl/>
      <w:lvlText w:val="%1.%2."/>
      <w:lvlJc w:val="left"/>
      <w:pPr>
        <w:tabs>
          <w:tab w:val="num" w:pos="1560"/>
        </w:tabs>
        <w:ind w:left="1560" w:hanging="480"/>
      </w:pPr>
      <w:rPr>
        <w:rFonts w:ascii="Times New Roman" w:hAnsi="Times New Roman" w:cs="Times New Roman" w:hint="default"/>
        <w:sz w:val="24"/>
      </w:rPr>
    </w:lvl>
    <w:lvl w:ilvl="2">
      <w:start w:val="1"/>
      <w:numFmt w:val="decimal"/>
      <w:isLgl/>
      <w:lvlText w:val="%1.%2.%3."/>
      <w:lvlJc w:val="left"/>
      <w:pPr>
        <w:tabs>
          <w:tab w:val="num" w:pos="1440"/>
        </w:tabs>
        <w:ind w:left="1440" w:hanging="720"/>
      </w:pPr>
      <w:rPr>
        <w:rFonts w:hint="default"/>
        <w:sz w:val="24"/>
      </w:rPr>
    </w:lvl>
    <w:lvl w:ilvl="3">
      <w:start w:val="1"/>
      <w:numFmt w:val="decimal"/>
      <w:isLgl/>
      <w:lvlText w:val="%1.%2.%3.%4."/>
      <w:lvlJc w:val="left"/>
      <w:pPr>
        <w:tabs>
          <w:tab w:val="num" w:pos="1440"/>
        </w:tabs>
        <w:ind w:left="1440" w:hanging="720"/>
      </w:pPr>
      <w:rPr>
        <w:rFonts w:hint="default"/>
        <w:sz w:val="24"/>
      </w:rPr>
    </w:lvl>
    <w:lvl w:ilvl="4">
      <w:start w:val="1"/>
      <w:numFmt w:val="decimal"/>
      <w:isLgl/>
      <w:lvlText w:val="%1.%2.%3.%4.%5."/>
      <w:lvlJc w:val="left"/>
      <w:pPr>
        <w:tabs>
          <w:tab w:val="num" w:pos="1440"/>
        </w:tabs>
        <w:ind w:left="1440" w:hanging="720"/>
      </w:pPr>
      <w:rPr>
        <w:rFonts w:hint="default"/>
        <w:sz w:val="24"/>
      </w:rPr>
    </w:lvl>
    <w:lvl w:ilvl="5">
      <w:start w:val="1"/>
      <w:numFmt w:val="decimal"/>
      <w:isLgl/>
      <w:lvlText w:val="%1.%2.%3.%4.%5.%6."/>
      <w:lvlJc w:val="left"/>
      <w:pPr>
        <w:tabs>
          <w:tab w:val="num" w:pos="1800"/>
        </w:tabs>
        <w:ind w:left="1800" w:hanging="1080"/>
      </w:pPr>
      <w:rPr>
        <w:rFonts w:hint="default"/>
        <w:sz w:val="24"/>
      </w:rPr>
    </w:lvl>
    <w:lvl w:ilvl="6">
      <w:start w:val="1"/>
      <w:numFmt w:val="decimal"/>
      <w:isLgl/>
      <w:lvlText w:val="%1.%2.%3.%4.%5.%6.%7."/>
      <w:lvlJc w:val="left"/>
      <w:pPr>
        <w:tabs>
          <w:tab w:val="num" w:pos="1800"/>
        </w:tabs>
        <w:ind w:left="1800" w:hanging="1080"/>
      </w:pPr>
      <w:rPr>
        <w:rFonts w:hint="default"/>
        <w:sz w:val="24"/>
      </w:rPr>
    </w:lvl>
    <w:lvl w:ilvl="7">
      <w:start w:val="1"/>
      <w:numFmt w:val="decimal"/>
      <w:isLgl/>
      <w:lvlText w:val="%1.%2.%3.%4.%5.%6.%7.%8."/>
      <w:lvlJc w:val="left"/>
      <w:pPr>
        <w:tabs>
          <w:tab w:val="num" w:pos="1800"/>
        </w:tabs>
        <w:ind w:left="1800" w:hanging="1080"/>
      </w:pPr>
      <w:rPr>
        <w:rFonts w:hint="default"/>
        <w:sz w:val="24"/>
      </w:rPr>
    </w:lvl>
    <w:lvl w:ilvl="8">
      <w:start w:val="1"/>
      <w:numFmt w:val="decimal"/>
      <w:isLgl/>
      <w:lvlText w:val="%1.%2.%3.%4.%5.%6.%7.%8.%9."/>
      <w:lvlJc w:val="left"/>
      <w:pPr>
        <w:tabs>
          <w:tab w:val="num" w:pos="2160"/>
        </w:tabs>
        <w:ind w:left="2160" w:hanging="1440"/>
      </w:pPr>
      <w:rPr>
        <w:rFonts w:hint="default"/>
        <w:sz w:val="24"/>
      </w:rPr>
    </w:lvl>
  </w:abstractNum>
  <w:abstractNum w:abstractNumId="4" w15:restartNumberingAfterBreak="0">
    <w:nsid w:val="18A53151"/>
    <w:multiLevelType w:val="multilevel"/>
    <w:tmpl w:val="C77C5C38"/>
    <w:lvl w:ilvl="0">
      <w:start w:val="8"/>
      <w:numFmt w:val="decimal"/>
      <w:lvlText w:val="%1."/>
      <w:lvlJc w:val="left"/>
      <w:pPr>
        <w:tabs>
          <w:tab w:val="num" w:pos="1080"/>
        </w:tabs>
        <w:ind w:left="1080" w:hanging="360"/>
      </w:pPr>
      <w:rPr>
        <w:rFonts w:hint="default"/>
        <w:strike w:val="0"/>
        <w:sz w:val="24"/>
        <w:szCs w:val="24"/>
      </w:rPr>
    </w:lvl>
    <w:lvl w:ilvl="1">
      <w:start w:val="1"/>
      <w:numFmt w:val="decimal"/>
      <w:isLgl/>
      <w:lvlText w:val="13.%2."/>
      <w:lvlJc w:val="left"/>
      <w:pPr>
        <w:tabs>
          <w:tab w:val="num" w:pos="900"/>
        </w:tabs>
        <w:ind w:left="90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232D3D91"/>
    <w:multiLevelType w:val="multilevel"/>
    <w:tmpl w:val="E99A430C"/>
    <w:lvl w:ilvl="0">
      <w:start w:val="8"/>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1140"/>
        </w:tabs>
        <w:ind w:left="114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27B80A28"/>
    <w:multiLevelType w:val="hybridMultilevel"/>
    <w:tmpl w:val="3F225044"/>
    <w:lvl w:ilvl="0" w:tplc="1A76A292">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E5810D4"/>
    <w:multiLevelType w:val="multilevel"/>
    <w:tmpl w:val="4628EC7A"/>
    <w:lvl w:ilvl="0">
      <w:start w:val="8"/>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960"/>
        </w:tabs>
        <w:ind w:left="96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308D49A9"/>
    <w:multiLevelType w:val="multilevel"/>
    <w:tmpl w:val="3DCC2A9C"/>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6370C3"/>
    <w:multiLevelType w:val="multilevel"/>
    <w:tmpl w:val="AD2269B2"/>
    <w:lvl w:ilvl="0">
      <w:start w:val="8"/>
      <w:numFmt w:val="decimal"/>
      <w:lvlText w:val="%1."/>
      <w:lvlJc w:val="left"/>
      <w:pPr>
        <w:tabs>
          <w:tab w:val="num" w:pos="1080"/>
        </w:tabs>
        <w:ind w:left="1080" w:hanging="360"/>
      </w:pPr>
      <w:rPr>
        <w:rFonts w:hint="default"/>
        <w:strike w:val="0"/>
        <w:sz w:val="24"/>
        <w:szCs w:val="24"/>
      </w:rPr>
    </w:lvl>
    <w:lvl w:ilvl="1">
      <w:start w:val="1"/>
      <w:numFmt w:val="decimal"/>
      <w:isLgl/>
      <w:lvlText w:val="13.%2."/>
      <w:lvlJc w:val="left"/>
      <w:pPr>
        <w:tabs>
          <w:tab w:val="num" w:pos="900"/>
        </w:tabs>
        <w:ind w:left="90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53FF1D2C"/>
    <w:multiLevelType w:val="multilevel"/>
    <w:tmpl w:val="3DBCBE24"/>
    <w:lvl w:ilvl="0">
      <w:start w:val="9"/>
      <w:numFmt w:val="none"/>
      <w:lvlText w:val="15."/>
      <w:lvlJc w:val="left"/>
      <w:pPr>
        <w:tabs>
          <w:tab w:val="num" w:pos="1080"/>
        </w:tabs>
        <w:ind w:left="1080" w:hanging="360"/>
      </w:pPr>
      <w:rPr>
        <w:rFonts w:hint="default"/>
        <w:sz w:val="24"/>
        <w:szCs w:val="24"/>
      </w:rPr>
    </w:lvl>
    <w:lvl w:ilvl="1">
      <w:start w:val="1"/>
      <w:numFmt w:val="decimal"/>
      <w:isLgl/>
      <w:lvlText w:val="13.%2."/>
      <w:lvlJc w:val="left"/>
      <w:pPr>
        <w:tabs>
          <w:tab w:val="num" w:pos="1320"/>
        </w:tabs>
        <w:ind w:left="1320"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56B93E51"/>
    <w:multiLevelType w:val="hybridMultilevel"/>
    <w:tmpl w:val="45B486CC"/>
    <w:lvl w:ilvl="0" w:tplc="728E4472">
      <w:start w:val="2016"/>
      <w:numFmt w:val="bullet"/>
      <w:lvlText w:val="-"/>
      <w:lvlJc w:val="left"/>
      <w:pPr>
        <w:ind w:left="720" w:hanging="360"/>
      </w:pPr>
      <w:rPr>
        <w:rFonts w:ascii="Times New Roman" w:eastAsia="Times New Roman" w:hAnsi="Times New Roman" w:cs="Times New Roman" w:hint="default"/>
        <w:b/>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6FA09AF"/>
    <w:multiLevelType w:val="multilevel"/>
    <w:tmpl w:val="A5F66E80"/>
    <w:lvl w:ilvl="0">
      <w:start w:val="1"/>
      <w:numFmt w:val="decimal"/>
      <w:lvlText w:val="%1."/>
      <w:lvlJc w:val="left"/>
      <w:pPr>
        <w:tabs>
          <w:tab w:val="num" w:pos="900"/>
        </w:tabs>
        <w:ind w:left="900" w:hanging="360"/>
      </w:pPr>
      <w:rPr>
        <w:b w:val="0"/>
        <w:i w:val="0"/>
        <w:color w:val="auto"/>
        <w:sz w:val="24"/>
        <w:szCs w:val="24"/>
      </w:rPr>
    </w:lvl>
    <w:lvl w:ilvl="1">
      <w:start w:val="1"/>
      <w:numFmt w:val="decimal"/>
      <w:isLgl/>
      <w:lvlText w:val="%1.%2."/>
      <w:lvlJc w:val="left"/>
      <w:pPr>
        <w:tabs>
          <w:tab w:val="num" w:pos="1200"/>
        </w:tabs>
        <w:ind w:left="1200" w:hanging="480"/>
      </w:pPr>
      <w:rPr>
        <w:rFonts w:ascii="Times New Roman" w:hAnsi="Times New Roman" w:cs="Times New Roman" w:hint="default"/>
        <w:sz w:val="24"/>
      </w:rPr>
    </w:lvl>
    <w:lvl w:ilvl="2">
      <w:start w:val="1"/>
      <w:numFmt w:val="decimal"/>
      <w:isLgl/>
      <w:lvlText w:val="%1.%2.%3."/>
      <w:lvlJc w:val="left"/>
      <w:pPr>
        <w:tabs>
          <w:tab w:val="num" w:pos="1440"/>
        </w:tabs>
        <w:ind w:left="1440" w:hanging="720"/>
      </w:pPr>
      <w:rPr>
        <w:rFonts w:hint="default"/>
        <w:sz w:val="24"/>
      </w:rPr>
    </w:lvl>
    <w:lvl w:ilvl="3">
      <w:start w:val="1"/>
      <w:numFmt w:val="decimal"/>
      <w:isLgl/>
      <w:lvlText w:val="%1.%2.%3.%4."/>
      <w:lvlJc w:val="left"/>
      <w:pPr>
        <w:tabs>
          <w:tab w:val="num" w:pos="1440"/>
        </w:tabs>
        <w:ind w:left="1440" w:hanging="720"/>
      </w:pPr>
      <w:rPr>
        <w:rFonts w:hint="default"/>
        <w:sz w:val="24"/>
      </w:rPr>
    </w:lvl>
    <w:lvl w:ilvl="4">
      <w:start w:val="1"/>
      <w:numFmt w:val="decimal"/>
      <w:isLgl/>
      <w:lvlText w:val="%1.%2.%3.%4.%5."/>
      <w:lvlJc w:val="left"/>
      <w:pPr>
        <w:tabs>
          <w:tab w:val="num" w:pos="1440"/>
        </w:tabs>
        <w:ind w:left="1440" w:hanging="720"/>
      </w:pPr>
      <w:rPr>
        <w:rFonts w:hint="default"/>
        <w:sz w:val="24"/>
      </w:rPr>
    </w:lvl>
    <w:lvl w:ilvl="5">
      <w:start w:val="1"/>
      <w:numFmt w:val="decimal"/>
      <w:isLgl/>
      <w:lvlText w:val="%1.%2.%3.%4.%5.%6."/>
      <w:lvlJc w:val="left"/>
      <w:pPr>
        <w:tabs>
          <w:tab w:val="num" w:pos="1800"/>
        </w:tabs>
        <w:ind w:left="1800" w:hanging="1080"/>
      </w:pPr>
      <w:rPr>
        <w:rFonts w:hint="default"/>
        <w:sz w:val="24"/>
      </w:rPr>
    </w:lvl>
    <w:lvl w:ilvl="6">
      <w:start w:val="1"/>
      <w:numFmt w:val="decimal"/>
      <w:isLgl/>
      <w:lvlText w:val="%1.%2.%3.%4.%5.%6.%7."/>
      <w:lvlJc w:val="left"/>
      <w:pPr>
        <w:tabs>
          <w:tab w:val="num" w:pos="1800"/>
        </w:tabs>
        <w:ind w:left="1800" w:hanging="1080"/>
      </w:pPr>
      <w:rPr>
        <w:rFonts w:hint="default"/>
        <w:sz w:val="24"/>
      </w:rPr>
    </w:lvl>
    <w:lvl w:ilvl="7">
      <w:start w:val="1"/>
      <w:numFmt w:val="decimal"/>
      <w:isLgl/>
      <w:lvlText w:val="%1.%2.%3.%4.%5.%6.%7.%8."/>
      <w:lvlJc w:val="left"/>
      <w:pPr>
        <w:tabs>
          <w:tab w:val="num" w:pos="1800"/>
        </w:tabs>
        <w:ind w:left="1800" w:hanging="1080"/>
      </w:pPr>
      <w:rPr>
        <w:rFonts w:hint="default"/>
        <w:sz w:val="24"/>
      </w:rPr>
    </w:lvl>
    <w:lvl w:ilvl="8">
      <w:start w:val="1"/>
      <w:numFmt w:val="decimal"/>
      <w:isLgl/>
      <w:lvlText w:val="%1.%2.%3.%4.%5.%6.%7.%8.%9."/>
      <w:lvlJc w:val="left"/>
      <w:pPr>
        <w:tabs>
          <w:tab w:val="num" w:pos="2160"/>
        </w:tabs>
        <w:ind w:left="2160" w:hanging="1440"/>
      </w:pPr>
      <w:rPr>
        <w:rFonts w:hint="default"/>
        <w:sz w:val="24"/>
      </w:rPr>
    </w:lvl>
  </w:abstractNum>
  <w:abstractNum w:abstractNumId="13" w15:restartNumberingAfterBreak="0">
    <w:nsid w:val="594D1EB3"/>
    <w:multiLevelType w:val="multilevel"/>
    <w:tmpl w:val="77240B50"/>
    <w:lvl w:ilvl="0">
      <w:start w:val="14"/>
      <w:numFmt w:val="decimal"/>
      <w:lvlText w:val="%1."/>
      <w:lvlJc w:val="left"/>
      <w:pPr>
        <w:tabs>
          <w:tab w:val="num" w:pos="540"/>
        </w:tabs>
        <w:ind w:left="540" w:hanging="360"/>
      </w:pPr>
      <w:rPr>
        <w:rFonts w:hint="default"/>
        <w:strike w:val="0"/>
        <w:sz w:val="24"/>
        <w:szCs w:val="24"/>
      </w:rPr>
    </w:lvl>
    <w:lvl w:ilvl="1">
      <w:start w:val="1"/>
      <w:numFmt w:val="decimal"/>
      <w:isLgl/>
      <w:lvlText w:val="13.%2."/>
      <w:lvlJc w:val="left"/>
      <w:pPr>
        <w:tabs>
          <w:tab w:val="num" w:pos="1320"/>
        </w:tabs>
        <w:ind w:left="1320" w:hanging="42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4" w15:restartNumberingAfterBreak="0">
    <w:nsid w:val="5CF57FD6"/>
    <w:multiLevelType w:val="multilevel"/>
    <w:tmpl w:val="23AE35D6"/>
    <w:lvl w:ilvl="0">
      <w:start w:val="14"/>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960"/>
        </w:tabs>
        <w:ind w:left="96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5E8133E6"/>
    <w:multiLevelType w:val="hybridMultilevel"/>
    <w:tmpl w:val="DDC68C14"/>
    <w:lvl w:ilvl="0" w:tplc="1818C0FA">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6" w15:restartNumberingAfterBreak="0">
    <w:nsid w:val="5F9236CA"/>
    <w:multiLevelType w:val="multilevel"/>
    <w:tmpl w:val="862E296E"/>
    <w:lvl w:ilvl="0">
      <w:start w:val="8"/>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960"/>
        </w:tabs>
        <w:ind w:left="96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61930851"/>
    <w:multiLevelType w:val="hybridMultilevel"/>
    <w:tmpl w:val="DC240F1A"/>
    <w:lvl w:ilvl="0" w:tplc="5C023532">
      <w:start w:val="1"/>
      <w:numFmt w:val="upperRoman"/>
      <w:lvlText w:val="%1."/>
      <w:lvlJc w:val="left"/>
      <w:pPr>
        <w:tabs>
          <w:tab w:val="num" w:pos="1080"/>
        </w:tabs>
        <w:ind w:left="1080" w:hanging="720"/>
      </w:pPr>
      <w:rPr>
        <w:rFonts w:hint="default"/>
      </w:rPr>
    </w:lvl>
    <w:lvl w:ilvl="1" w:tplc="CFD0137C">
      <w:start w:val="1"/>
      <w:numFmt w:val="decimal"/>
      <w:lvlText w:val="%2."/>
      <w:lvlJc w:val="left"/>
      <w:pPr>
        <w:tabs>
          <w:tab w:val="num" w:pos="1260"/>
        </w:tabs>
        <w:ind w:left="1260" w:hanging="360"/>
      </w:pPr>
      <w:rPr>
        <w:rFonts w:hint="default"/>
        <w:b w:val="0"/>
        <w:i w:val="0"/>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3753E55"/>
    <w:multiLevelType w:val="multilevel"/>
    <w:tmpl w:val="291C7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4C40DF5"/>
    <w:multiLevelType w:val="multilevel"/>
    <w:tmpl w:val="8BB0714E"/>
    <w:lvl w:ilvl="0">
      <w:start w:val="8"/>
      <w:numFmt w:val="decimal"/>
      <w:lvlText w:val="%1."/>
      <w:lvlJc w:val="left"/>
      <w:pPr>
        <w:tabs>
          <w:tab w:val="num" w:pos="360"/>
        </w:tabs>
        <w:ind w:left="360" w:hanging="360"/>
      </w:pPr>
      <w:rPr>
        <w:rFonts w:hint="default"/>
        <w:sz w:val="24"/>
        <w:szCs w:val="24"/>
      </w:rPr>
    </w:lvl>
    <w:lvl w:ilvl="1">
      <w:start w:val="1"/>
      <w:numFmt w:val="decimal"/>
      <w:isLgl/>
      <w:lvlText w:val="13.%2."/>
      <w:lvlJc w:val="left"/>
      <w:pPr>
        <w:tabs>
          <w:tab w:val="num" w:pos="1140"/>
        </w:tabs>
        <w:ind w:left="114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66145050"/>
    <w:multiLevelType w:val="multilevel"/>
    <w:tmpl w:val="1E7A9A7A"/>
    <w:lvl w:ilvl="0">
      <w:start w:val="9"/>
      <w:numFmt w:val="none"/>
      <w:lvlText w:val="15."/>
      <w:lvlJc w:val="left"/>
      <w:pPr>
        <w:tabs>
          <w:tab w:val="num" w:pos="1080"/>
        </w:tabs>
        <w:ind w:left="1080" w:hanging="360"/>
      </w:pPr>
      <w:rPr>
        <w:rFonts w:hint="default"/>
      </w:rPr>
    </w:lvl>
    <w:lvl w:ilvl="1">
      <w:start w:val="1"/>
      <w:numFmt w:val="decimal"/>
      <w:isLgl/>
      <w:lvlText w:val="13.%2."/>
      <w:lvlJc w:val="left"/>
      <w:pPr>
        <w:tabs>
          <w:tab w:val="num" w:pos="1320"/>
        </w:tabs>
        <w:ind w:left="1320"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6BDF1A10"/>
    <w:multiLevelType w:val="multilevel"/>
    <w:tmpl w:val="10980E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83F8B"/>
    <w:multiLevelType w:val="multilevel"/>
    <w:tmpl w:val="4A448436"/>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4E09F3"/>
    <w:multiLevelType w:val="multilevel"/>
    <w:tmpl w:val="C44061F0"/>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7"/>
  </w:num>
  <w:num w:numId="2">
    <w:abstractNumId w:val="6"/>
  </w:num>
  <w:num w:numId="3">
    <w:abstractNumId w:val="15"/>
  </w:num>
  <w:num w:numId="4">
    <w:abstractNumId w:val="4"/>
  </w:num>
  <w:num w:numId="5">
    <w:abstractNumId w:val="14"/>
  </w:num>
  <w:num w:numId="6">
    <w:abstractNumId w:val="8"/>
  </w:num>
  <w:num w:numId="7">
    <w:abstractNumId w:val="5"/>
  </w:num>
  <w:num w:numId="8">
    <w:abstractNumId w:val="19"/>
  </w:num>
  <w:num w:numId="9">
    <w:abstractNumId w:val="7"/>
  </w:num>
  <w:num w:numId="10">
    <w:abstractNumId w:val="13"/>
  </w:num>
  <w:num w:numId="11">
    <w:abstractNumId w:val="9"/>
  </w:num>
  <w:num w:numId="12">
    <w:abstractNumId w:val="10"/>
  </w:num>
  <w:num w:numId="13">
    <w:abstractNumId w:val="20"/>
  </w:num>
  <w:num w:numId="14">
    <w:abstractNumId w:val="0"/>
  </w:num>
  <w:num w:numId="15">
    <w:abstractNumId w:val="16"/>
  </w:num>
  <w:num w:numId="16">
    <w:abstractNumId w:val="3"/>
  </w:num>
  <w:num w:numId="17">
    <w:abstractNumId w:val="18"/>
  </w:num>
  <w:num w:numId="18">
    <w:abstractNumId w:val="12"/>
  </w:num>
  <w:num w:numId="19">
    <w:abstractNumId w:val="22"/>
  </w:num>
  <w:num w:numId="20">
    <w:abstractNumId w:val="21"/>
  </w:num>
  <w:num w:numId="21">
    <w:abstractNumId w:val="1"/>
  </w:num>
  <w:num w:numId="22">
    <w:abstractNumId w:val="2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D"/>
    <w:rsid w:val="0000152D"/>
    <w:rsid w:val="000045F3"/>
    <w:rsid w:val="0000763A"/>
    <w:rsid w:val="000102CA"/>
    <w:rsid w:val="00016FD0"/>
    <w:rsid w:val="00022E2C"/>
    <w:rsid w:val="00025671"/>
    <w:rsid w:val="000273D6"/>
    <w:rsid w:val="00027569"/>
    <w:rsid w:val="00032072"/>
    <w:rsid w:val="000325A0"/>
    <w:rsid w:val="00044DFF"/>
    <w:rsid w:val="000453FE"/>
    <w:rsid w:val="00050032"/>
    <w:rsid w:val="00066255"/>
    <w:rsid w:val="00066CC0"/>
    <w:rsid w:val="000741BA"/>
    <w:rsid w:val="00081EE8"/>
    <w:rsid w:val="00085EC0"/>
    <w:rsid w:val="00091F16"/>
    <w:rsid w:val="000925C9"/>
    <w:rsid w:val="000946AD"/>
    <w:rsid w:val="000A0148"/>
    <w:rsid w:val="000A0E1D"/>
    <w:rsid w:val="000A289C"/>
    <w:rsid w:val="000B0A8A"/>
    <w:rsid w:val="000B627B"/>
    <w:rsid w:val="000C0585"/>
    <w:rsid w:val="000C120E"/>
    <w:rsid w:val="000C4A9D"/>
    <w:rsid w:val="000C57BF"/>
    <w:rsid w:val="000D1EB7"/>
    <w:rsid w:val="000D607A"/>
    <w:rsid w:val="000E4EDF"/>
    <w:rsid w:val="00104180"/>
    <w:rsid w:val="00104B9D"/>
    <w:rsid w:val="00112300"/>
    <w:rsid w:val="001135BD"/>
    <w:rsid w:val="001179DD"/>
    <w:rsid w:val="00141F54"/>
    <w:rsid w:val="00145B26"/>
    <w:rsid w:val="00155E0F"/>
    <w:rsid w:val="00163B8B"/>
    <w:rsid w:val="00164810"/>
    <w:rsid w:val="0016548A"/>
    <w:rsid w:val="00166900"/>
    <w:rsid w:val="0017009E"/>
    <w:rsid w:val="00175D52"/>
    <w:rsid w:val="00176225"/>
    <w:rsid w:val="00183548"/>
    <w:rsid w:val="00186BB1"/>
    <w:rsid w:val="00197DE6"/>
    <w:rsid w:val="001A27CF"/>
    <w:rsid w:val="001A692E"/>
    <w:rsid w:val="001C3E6D"/>
    <w:rsid w:val="001E7841"/>
    <w:rsid w:val="001F2CA9"/>
    <w:rsid w:val="0020151B"/>
    <w:rsid w:val="00202B27"/>
    <w:rsid w:val="00205DBA"/>
    <w:rsid w:val="00217471"/>
    <w:rsid w:val="00225250"/>
    <w:rsid w:val="00227800"/>
    <w:rsid w:val="00246E63"/>
    <w:rsid w:val="002518E5"/>
    <w:rsid w:val="0025619A"/>
    <w:rsid w:val="00257B53"/>
    <w:rsid w:val="00262284"/>
    <w:rsid w:val="00266C83"/>
    <w:rsid w:val="0027260E"/>
    <w:rsid w:val="00275461"/>
    <w:rsid w:val="00276255"/>
    <w:rsid w:val="00280EE7"/>
    <w:rsid w:val="00291D5D"/>
    <w:rsid w:val="002B09F8"/>
    <w:rsid w:val="002B2D46"/>
    <w:rsid w:val="002B729E"/>
    <w:rsid w:val="002C2C88"/>
    <w:rsid w:val="002C3929"/>
    <w:rsid w:val="002D4B3E"/>
    <w:rsid w:val="002E1BA2"/>
    <w:rsid w:val="002E6984"/>
    <w:rsid w:val="002E6F07"/>
    <w:rsid w:val="002E7018"/>
    <w:rsid w:val="002F2DF6"/>
    <w:rsid w:val="003001C5"/>
    <w:rsid w:val="00306046"/>
    <w:rsid w:val="003065F5"/>
    <w:rsid w:val="00314AED"/>
    <w:rsid w:val="00323AEC"/>
    <w:rsid w:val="003317BB"/>
    <w:rsid w:val="003346D2"/>
    <w:rsid w:val="00337A77"/>
    <w:rsid w:val="00340D36"/>
    <w:rsid w:val="00352A7B"/>
    <w:rsid w:val="00372A87"/>
    <w:rsid w:val="00373C08"/>
    <w:rsid w:val="00374EAE"/>
    <w:rsid w:val="00375DDF"/>
    <w:rsid w:val="00386212"/>
    <w:rsid w:val="00386AE6"/>
    <w:rsid w:val="0038705C"/>
    <w:rsid w:val="003913B1"/>
    <w:rsid w:val="00395ACB"/>
    <w:rsid w:val="003A0EA5"/>
    <w:rsid w:val="003A1E44"/>
    <w:rsid w:val="003A755A"/>
    <w:rsid w:val="003B096E"/>
    <w:rsid w:val="003C192D"/>
    <w:rsid w:val="003D6CE0"/>
    <w:rsid w:val="003E00AA"/>
    <w:rsid w:val="003E1182"/>
    <w:rsid w:val="003E44C6"/>
    <w:rsid w:val="003E6F5E"/>
    <w:rsid w:val="003F0729"/>
    <w:rsid w:val="003F1C4D"/>
    <w:rsid w:val="003F3573"/>
    <w:rsid w:val="003F39AF"/>
    <w:rsid w:val="003F3D8F"/>
    <w:rsid w:val="00400BEB"/>
    <w:rsid w:val="00401AE8"/>
    <w:rsid w:val="0041347C"/>
    <w:rsid w:val="00413868"/>
    <w:rsid w:val="00414ACD"/>
    <w:rsid w:val="004153CE"/>
    <w:rsid w:val="00430D6E"/>
    <w:rsid w:val="0043142C"/>
    <w:rsid w:val="004346B5"/>
    <w:rsid w:val="00436599"/>
    <w:rsid w:val="00440D7E"/>
    <w:rsid w:val="0044370F"/>
    <w:rsid w:val="00444492"/>
    <w:rsid w:val="00454A1A"/>
    <w:rsid w:val="0046067F"/>
    <w:rsid w:val="00470A2E"/>
    <w:rsid w:val="00471122"/>
    <w:rsid w:val="00485AEC"/>
    <w:rsid w:val="00490617"/>
    <w:rsid w:val="004917B6"/>
    <w:rsid w:val="00491FB6"/>
    <w:rsid w:val="0049249E"/>
    <w:rsid w:val="004954F0"/>
    <w:rsid w:val="00495A26"/>
    <w:rsid w:val="004A36EE"/>
    <w:rsid w:val="004A7362"/>
    <w:rsid w:val="004B3ECA"/>
    <w:rsid w:val="004B75B8"/>
    <w:rsid w:val="004C232D"/>
    <w:rsid w:val="004D681A"/>
    <w:rsid w:val="004E0DEC"/>
    <w:rsid w:val="004E1FFA"/>
    <w:rsid w:val="004E34E5"/>
    <w:rsid w:val="004E44E6"/>
    <w:rsid w:val="004F072B"/>
    <w:rsid w:val="004F5F73"/>
    <w:rsid w:val="00507C2F"/>
    <w:rsid w:val="005164D4"/>
    <w:rsid w:val="0052456A"/>
    <w:rsid w:val="005330CB"/>
    <w:rsid w:val="005353D4"/>
    <w:rsid w:val="00541BCA"/>
    <w:rsid w:val="00542EF6"/>
    <w:rsid w:val="005460BB"/>
    <w:rsid w:val="00557EB1"/>
    <w:rsid w:val="00564B31"/>
    <w:rsid w:val="00565D28"/>
    <w:rsid w:val="00567A34"/>
    <w:rsid w:val="005724BD"/>
    <w:rsid w:val="005803BF"/>
    <w:rsid w:val="00581B34"/>
    <w:rsid w:val="00584EB5"/>
    <w:rsid w:val="005A575F"/>
    <w:rsid w:val="005A6C86"/>
    <w:rsid w:val="005A72C1"/>
    <w:rsid w:val="005B3E81"/>
    <w:rsid w:val="005B45E8"/>
    <w:rsid w:val="005C5C0A"/>
    <w:rsid w:val="005D321F"/>
    <w:rsid w:val="005F7B52"/>
    <w:rsid w:val="006108E9"/>
    <w:rsid w:val="0061594E"/>
    <w:rsid w:val="00624198"/>
    <w:rsid w:val="00625F7C"/>
    <w:rsid w:val="00626E8A"/>
    <w:rsid w:val="00635AC4"/>
    <w:rsid w:val="006408DF"/>
    <w:rsid w:val="00641E94"/>
    <w:rsid w:val="00643F96"/>
    <w:rsid w:val="00646FEB"/>
    <w:rsid w:val="00655170"/>
    <w:rsid w:val="006605A1"/>
    <w:rsid w:val="00661B11"/>
    <w:rsid w:val="00666930"/>
    <w:rsid w:val="006812B1"/>
    <w:rsid w:val="00691235"/>
    <w:rsid w:val="006A2E8A"/>
    <w:rsid w:val="006A3FB5"/>
    <w:rsid w:val="006A5D6D"/>
    <w:rsid w:val="006B20BB"/>
    <w:rsid w:val="006C2578"/>
    <w:rsid w:val="006D43B8"/>
    <w:rsid w:val="006E311E"/>
    <w:rsid w:val="006E3D49"/>
    <w:rsid w:val="006F34AE"/>
    <w:rsid w:val="006F37C6"/>
    <w:rsid w:val="00702E05"/>
    <w:rsid w:val="0071723F"/>
    <w:rsid w:val="00717B10"/>
    <w:rsid w:val="00722515"/>
    <w:rsid w:val="00723645"/>
    <w:rsid w:val="00724CC2"/>
    <w:rsid w:val="00732FC3"/>
    <w:rsid w:val="00740941"/>
    <w:rsid w:val="00740E8D"/>
    <w:rsid w:val="00743FE4"/>
    <w:rsid w:val="00744E02"/>
    <w:rsid w:val="007545D6"/>
    <w:rsid w:val="00754821"/>
    <w:rsid w:val="00757FF8"/>
    <w:rsid w:val="007602EA"/>
    <w:rsid w:val="00793F06"/>
    <w:rsid w:val="007A2434"/>
    <w:rsid w:val="007B5905"/>
    <w:rsid w:val="007C3B0E"/>
    <w:rsid w:val="007C5DCA"/>
    <w:rsid w:val="007D5E9D"/>
    <w:rsid w:val="007E080F"/>
    <w:rsid w:val="007E5C92"/>
    <w:rsid w:val="007E78B8"/>
    <w:rsid w:val="007E7AEB"/>
    <w:rsid w:val="007F3B2B"/>
    <w:rsid w:val="007F5EC2"/>
    <w:rsid w:val="007F5F8D"/>
    <w:rsid w:val="008014CF"/>
    <w:rsid w:val="00807AA4"/>
    <w:rsid w:val="00816580"/>
    <w:rsid w:val="00816597"/>
    <w:rsid w:val="00817563"/>
    <w:rsid w:val="008233E5"/>
    <w:rsid w:val="00823B8D"/>
    <w:rsid w:val="00843C06"/>
    <w:rsid w:val="00867B88"/>
    <w:rsid w:val="00876648"/>
    <w:rsid w:val="00891BAC"/>
    <w:rsid w:val="00892EED"/>
    <w:rsid w:val="008A4598"/>
    <w:rsid w:val="008C01F2"/>
    <w:rsid w:val="008C0940"/>
    <w:rsid w:val="008C20DA"/>
    <w:rsid w:val="008C5F1B"/>
    <w:rsid w:val="008D207C"/>
    <w:rsid w:val="008D481D"/>
    <w:rsid w:val="008E0138"/>
    <w:rsid w:val="008E2F61"/>
    <w:rsid w:val="008E40AA"/>
    <w:rsid w:val="008E53AD"/>
    <w:rsid w:val="008F16F0"/>
    <w:rsid w:val="008F3B2A"/>
    <w:rsid w:val="008F4388"/>
    <w:rsid w:val="009070C1"/>
    <w:rsid w:val="009102E7"/>
    <w:rsid w:val="0091437B"/>
    <w:rsid w:val="00920F00"/>
    <w:rsid w:val="00921431"/>
    <w:rsid w:val="00924EA0"/>
    <w:rsid w:val="0093137F"/>
    <w:rsid w:val="00934AFE"/>
    <w:rsid w:val="00941AB7"/>
    <w:rsid w:val="009502BE"/>
    <w:rsid w:val="00961247"/>
    <w:rsid w:val="009627B0"/>
    <w:rsid w:val="00964289"/>
    <w:rsid w:val="00965077"/>
    <w:rsid w:val="00966941"/>
    <w:rsid w:val="00970BD8"/>
    <w:rsid w:val="009732FA"/>
    <w:rsid w:val="0098180B"/>
    <w:rsid w:val="00982EFB"/>
    <w:rsid w:val="00986921"/>
    <w:rsid w:val="009A2BD3"/>
    <w:rsid w:val="009A2F02"/>
    <w:rsid w:val="009B224A"/>
    <w:rsid w:val="009C2BEF"/>
    <w:rsid w:val="009D410E"/>
    <w:rsid w:val="009D449A"/>
    <w:rsid w:val="009E22A2"/>
    <w:rsid w:val="009E2944"/>
    <w:rsid w:val="00A008D3"/>
    <w:rsid w:val="00A015ED"/>
    <w:rsid w:val="00A11D11"/>
    <w:rsid w:val="00A1433D"/>
    <w:rsid w:val="00A143B1"/>
    <w:rsid w:val="00A225E4"/>
    <w:rsid w:val="00A22F2D"/>
    <w:rsid w:val="00A268EB"/>
    <w:rsid w:val="00A26BD2"/>
    <w:rsid w:val="00A30D77"/>
    <w:rsid w:val="00A37202"/>
    <w:rsid w:val="00A40419"/>
    <w:rsid w:val="00A4242D"/>
    <w:rsid w:val="00A45F25"/>
    <w:rsid w:val="00A4644A"/>
    <w:rsid w:val="00A46F10"/>
    <w:rsid w:val="00A478BB"/>
    <w:rsid w:val="00A511D2"/>
    <w:rsid w:val="00A51388"/>
    <w:rsid w:val="00A51E46"/>
    <w:rsid w:val="00A60802"/>
    <w:rsid w:val="00A63BD7"/>
    <w:rsid w:val="00A66910"/>
    <w:rsid w:val="00A81CAB"/>
    <w:rsid w:val="00A82517"/>
    <w:rsid w:val="00A843F5"/>
    <w:rsid w:val="00A8559A"/>
    <w:rsid w:val="00A90873"/>
    <w:rsid w:val="00AA296B"/>
    <w:rsid w:val="00AA36A8"/>
    <w:rsid w:val="00AA6273"/>
    <w:rsid w:val="00AB2678"/>
    <w:rsid w:val="00AB4DC4"/>
    <w:rsid w:val="00AB4E11"/>
    <w:rsid w:val="00AB4E2A"/>
    <w:rsid w:val="00AC070A"/>
    <w:rsid w:val="00AC6CE3"/>
    <w:rsid w:val="00AC6DC4"/>
    <w:rsid w:val="00AD0A1F"/>
    <w:rsid w:val="00AE3FF6"/>
    <w:rsid w:val="00AF6A05"/>
    <w:rsid w:val="00B00AD8"/>
    <w:rsid w:val="00B0300C"/>
    <w:rsid w:val="00B057B3"/>
    <w:rsid w:val="00B132E2"/>
    <w:rsid w:val="00B17EF6"/>
    <w:rsid w:val="00B22542"/>
    <w:rsid w:val="00B259ED"/>
    <w:rsid w:val="00B2656A"/>
    <w:rsid w:val="00B3565C"/>
    <w:rsid w:val="00B46B53"/>
    <w:rsid w:val="00B47C5C"/>
    <w:rsid w:val="00B537F9"/>
    <w:rsid w:val="00B55C07"/>
    <w:rsid w:val="00B646E9"/>
    <w:rsid w:val="00B6799F"/>
    <w:rsid w:val="00B67C79"/>
    <w:rsid w:val="00B8061C"/>
    <w:rsid w:val="00B82339"/>
    <w:rsid w:val="00B905F2"/>
    <w:rsid w:val="00B92C8E"/>
    <w:rsid w:val="00B961A7"/>
    <w:rsid w:val="00B97BB3"/>
    <w:rsid w:val="00BA63BC"/>
    <w:rsid w:val="00BB088D"/>
    <w:rsid w:val="00BC0D19"/>
    <w:rsid w:val="00BD4F53"/>
    <w:rsid w:val="00BD5386"/>
    <w:rsid w:val="00BD6C73"/>
    <w:rsid w:val="00BE64E1"/>
    <w:rsid w:val="00BE7505"/>
    <w:rsid w:val="00BF60EA"/>
    <w:rsid w:val="00C0060E"/>
    <w:rsid w:val="00C03433"/>
    <w:rsid w:val="00C04438"/>
    <w:rsid w:val="00C128B6"/>
    <w:rsid w:val="00C137AD"/>
    <w:rsid w:val="00C1531F"/>
    <w:rsid w:val="00C173F4"/>
    <w:rsid w:val="00C17D5D"/>
    <w:rsid w:val="00C3473F"/>
    <w:rsid w:val="00C349C5"/>
    <w:rsid w:val="00C40758"/>
    <w:rsid w:val="00C45F88"/>
    <w:rsid w:val="00C4661D"/>
    <w:rsid w:val="00C544DE"/>
    <w:rsid w:val="00C553FB"/>
    <w:rsid w:val="00C56900"/>
    <w:rsid w:val="00C60AF8"/>
    <w:rsid w:val="00C625DE"/>
    <w:rsid w:val="00C73105"/>
    <w:rsid w:val="00C8627B"/>
    <w:rsid w:val="00C91B9D"/>
    <w:rsid w:val="00CA1A8D"/>
    <w:rsid w:val="00CA27CB"/>
    <w:rsid w:val="00CB0A64"/>
    <w:rsid w:val="00CC4227"/>
    <w:rsid w:val="00CC6717"/>
    <w:rsid w:val="00CD2D85"/>
    <w:rsid w:val="00CD4935"/>
    <w:rsid w:val="00CD57E6"/>
    <w:rsid w:val="00CD7F8A"/>
    <w:rsid w:val="00CE41AC"/>
    <w:rsid w:val="00D01FA8"/>
    <w:rsid w:val="00D02BE5"/>
    <w:rsid w:val="00D14EA6"/>
    <w:rsid w:val="00D17325"/>
    <w:rsid w:val="00D1741F"/>
    <w:rsid w:val="00D22087"/>
    <w:rsid w:val="00D230CD"/>
    <w:rsid w:val="00D23455"/>
    <w:rsid w:val="00D242B8"/>
    <w:rsid w:val="00D25570"/>
    <w:rsid w:val="00D32D8E"/>
    <w:rsid w:val="00D333F4"/>
    <w:rsid w:val="00D42FD0"/>
    <w:rsid w:val="00D53320"/>
    <w:rsid w:val="00D5655D"/>
    <w:rsid w:val="00D65509"/>
    <w:rsid w:val="00D77255"/>
    <w:rsid w:val="00D85F49"/>
    <w:rsid w:val="00DA0067"/>
    <w:rsid w:val="00DA5F1F"/>
    <w:rsid w:val="00DB2702"/>
    <w:rsid w:val="00DB27BF"/>
    <w:rsid w:val="00DB387D"/>
    <w:rsid w:val="00DB4279"/>
    <w:rsid w:val="00DB5A23"/>
    <w:rsid w:val="00DC298B"/>
    <w:rsid w:val="00DC4D12"/>
    <w:rsid w:val="00DD5758"/>
    <w:rsid w:val="00DD5D8E"/>
    <w:rsid w:val="00DE382F"/>
    <w:rsid w:val="00DE4777"/>
    <w:rsid w:val="00DE53A1"/>
    <w:rsid w:val="00DE7FF8"/>
    <w:rsid w:val="00DF1B2B"/>
    <w:rsid w:val="00DF1B4B"/>
    <w:rsid w:val="00DF3DB6"/>
    <w:rsid w:val="00DF6818"/>
    <w:rsid w:val="00E11894"/>
    <w:rsid w:val="00E11DF3"/>
    <w:rsid w:val="00E16694"/>
    <w:rsid w:val="00E301FB"/>
    <w:rsid w:val="00E340A2"/>
    <w:rsid w:val="00E65C13"/>
    <w:rsid w:val="00E7061B"/>
    <w:rsid w:val="00E845B6"/>
    <w:rsid w:val="00E87E66"/>
    <w:rsid w:val="00E95BBB"/>
    <w:rsid w:val="00EA4E4D"/>
    <w:rsid w:val="00EA50AE"/>
    <w:rsid w:val="00EA5898"/>
    <w:rsid w:val="00EB4920"/>
    <w:rsid w:val="00EB4A02"/>
    <w:rsid w:val="00ED1EA8"/>
    <w:rsid w:val="00EE19A2"/>
    <w:rsid w:val="00EF39E3"/>
    <w:rsid w:val="00EF5D4E"/>
    <w:rsid w:val="00EF7D1E"/>
    <w:rsid w:val="00F138F2"/>
    <w:rsid w:val="00F25650"/>
    <w:rsid w:val="00F3109E"/>
    <w:rsid w:val="00F37551"/>
    <w:rsid w:val="00F663D5"/>
    <w:rsid w:val="00F74565"/>
    <w:rsid w:val="00F750BB"/>
    <w:rsid w:val="00F773DD"/>
    <w:rsid w:val="00F92B47"/>
    <w:rsid w:val="00F97E3C"/>
    <w:rsid w:val="00FA3745"/>
    <w:rsid w:val="00FA5DC7"/>
    <w:rsid w:val="00FB385E"/>
    <w:rsid w:val="00FC03F7"/>
    <w:rsid w:val="00FC3C3A"/>
    <w:rsid w:val="00FD0A95"/>
    <w:rsid w:val="00FD3550"/>
    <w:rsid w:val="00FF1AF1"/>
    <w:rsid w:val="00FF51A7"/>
    <w:rsid w:val="00FF5AB3"/>
    <w:rsid w:val="00FF7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EE748-9FD1-4195-A511-20939982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433D"/>
    <w:rPr>
      <w:sz w:val="24"/>
      <w:szCs w:val="24"/>
    </w:rPr>
  </w:style>
  <w:style w:type="paragraph" w:styleId="Antrat1">
    <w:name w:val="heading 1"/>
    <w:basedOn w:val="prastasis"/>
    <w:next w:val="prastasis"/>
    <w:qFormat/>
    <w:rsid w:val="00A268EB"/>
    <w:pPr>
      <w:keepNext/>
      <w:jc w:val="center"/>
      <w:outlineLvl w:val="0"/>
    </w:pPr>
    <w:rPr>
      <w:b/>
      <w:bCs/>
      <w:szCs w:val="20"/>
      <w:lang w:eastAsia="en-US"/>
    </w:rPr>
  </w:style>
  <w:style w:type="paragraph" w:styleId="Antrat2">
    <w:name w:val="heading 2"/>
    <w:basedOn w:val="prastasis"/>
    <w:next w:val="prastasis"/>
    <w:qFormat/>
    <w:rsid w:val="00A268EB"/>
    <w:pPr>
      <w:keepNext/>
      <w:ind w:left="1440"/>
      <w:jc w:val="center"/>
      <w:outlineLvl w:val="1"/>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1433D"/>
    <w:pPr>
      <w:tabs>
        <w:tab w:val="center" w:pos="4320"/>
        <w:tab w:val="right" w:pos="8640"/>
      </w:tabs>
      <w:jc w:val="both"/>
    </w:pPr>
    <w:rPr>
      <w:rFonts w:ascii="TimesLT" w:hAnsi="TimesLT"/>
      <w:szCs w:val="20"/>
      <w:lang w:val="en-GB" w:eastAsia="en-US"/>
    </w:rPr>
  </w:style>
  <w:style w:type="paragraph" w:styleId="Pagrindiniotekstotrauka3">
    <w:name w:val="Body Text Indent 3"/>
    <w:basedOn w:val="prastasis"/>
    <w:rsid w:val="00A1433D"/>
    <w:pPr>
      <w:ind w:firstLine="1134"/>
    </w:pPr>
    <w:rPr>
      <w:szCs w:val="20"/>
      <w:lang w:eastAsia="en-US"/>
    </w:rPr>
  </w:style>
  <w:style w:type="paragraph" w:styleId="Debesliotekstas">
    <w:name w:val="Balloon Text"/>
    <w:basedOn w:val="prastasis"/>
    <w:semiHidden/>
    <w:rsid w:val="00186BB1"/>
    <w:rPr>
      <w:rFonts w:ascii="Tahoma" w:hAnsi="Tahoma" w:cs="Tahoma"/>
      <w:sz w:val="16"/>
      <w:szCs w:val="16"/>
    </w:rPr>
  </w:style>
  <w:style w:type="paragraph" w:styleId="Pagrindinistekstas2">
    <w:name w:val="Body Text 2"/>
    <w:basedOn w:val="prastasis"/>
    <w:rsid w:val="00A268EB"/>
    <w:pPr>
      <w:spacing w:after="120" w:line="480" w:lineRule="auto"/>
    </w:pPr>
  </w:style>
  <w:style w:type="paragraph" w:styleId="prastasiniatinklio">
    <w:name w:val="Normal (Web)"/>
    <w:basedOn w:val="prastasis"/>
    <w:rsid w:val="00A268EB"/>
    <w:pPr>
      <w:spacing w:before="100" w:beforeAutospacing="1" w:after="100" w:afterAutospacing="1"/>
    </w:pPr>
    <w:rPr>
      <w:rFonts w:ascii="Tahoma" w:hAnsi="Tahoma" w:cs="Tahoma"/>
      <w:color w:val="000099"/>
      <w:sz w:val="14"/>
      <w:szCs w:val="14"/>
    </w:rPr>
  </w:style>
  <w:style w:type="character" w:styleId="Hipersaitas">
    <w:name w:val="Hyperlink"/>
    <w:rsid w:val="002E7018"/>
    <w:rPr>
      <w:color w:val="0000FF"/>
      <w:u w:val="single"/>
    </w:rPr>
  </w:style>
  <w:style w:type="character" w:styleId="Grietas">
    <w:name w:val="Strong"/>
    <w:qFormat/>
    <w:rsid w:val="002E7018"/>
    <w:rPr>
      <w:b/>
      <w:bCs/>
    </w:rPr>
  </w:style>
  <w:style w:type="paragraph" w:customStyle="1" w:styleId="istatymas">
    <w:name w:val="istatymas"/>
    <w:basedOn w:val="prastasis"/>
    <w:rsid w:val="004A36EE"/>
    <w:pPr>
      <w:spacing w:before="100" w:beforeAutospacing="1" w:after="100" w:afterAutospacing="1"/>
    </w:pPr>
  </w:style>
  <w:style w:type="table" w:styleId="Lentelstinklelis">
    <w:name w:val="Table Grid"/>
    <w:basedOn w:val="prastojilentel"/>
    <w:rsid w:val="0025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rsid w:val="00876648"/>
    <w:pPr>
      <w:spacing w:before="100" w:beforeAutospacing="1" w:after="100" w:afterAutospacing="1"/>
    </w:pPr>
  </w:style>
  <w:style w:type="paragraph" w:customStyle="1" w:styleId="bodytext">
    <w:name w:val="bodytext"/>
    <w:basedOn w:val="prastasis"/>
    <w:rsid w:val="00401AE8"/>
    <w:pPr>
      <w:spacing w:before="100" w:beforeAutospacing="1" w:after="100" w:afterAutospacing="1"/>
    </w:pPr>
  </w:style>
  <w:style w:type="paragraph" w:styleId="Porat">
    <w:name w:val="footer"/>
    <w:basedOn w:val="prastasis"/>
    <w:rsid w:val="0043142C"/>
    <w:pPr>
      <w:tabs>
        <w:tab w:val="center" w:pos="4819"/>
        <w:tab w:val="right" w:pos="9638"/>
      </w:tabs>
    </w:pPr>
  </w:style>
  <w:style w:type="character" w:styleId="Puslapionumeris">
    <w:name w:val="page number"/>
    <w:basedOn w:val="Numatytasispastraiposriftas"/>
    <w:rsid w:val="0043142C"/>
  </w:style>
  <w:style w:type="paragraph" w:styleId="Sraopastraipa">
    <w:name w:val="List Paragraph"/>
    <w:basedOn w:val="prastasis"/>
    <w:uiPriority w:val="34"/>
    <w:qFormat/>
    <w:rsid w:val="00807AA4"/>
    <w:pPr>
      <w:ind w:left="1296"/>
    </w:pPr>
  </w:style>
  <w:style w:type="paragraph" w:customStyle="1" w:styleId="Default">
    <w:name w:val="Default"/>
    <w:rsid w:val="009070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064">
      <w:bodyDiv w:val="1"/>
      <w:marLeft w:val="0"/>
      <w:marRight w:val="0"/>
      <w:marTop w:val="0"/>
      <w:marBottom w:val="0"/>
      <w:divBdr>
        <w:top w:val="none" w:sz="0" w:space="0" w:color="auto"/>
        <w:left w:val="none" w:sz="0" w:space="0" w:color="auto"/>
        <w:bottom w:val="none" w:sz="0" w:space="0" w:color="auto"/>
        <w:right w:val="none" w:sz="0" w:space="0" w:color="auto"/>
      </w:divBdr>
      <w:divsChild>
        <w:div w:id="267007907">
          <w:marLeft w:val="0"/>
          <w:marRight w:val="0"/>
          <w:marTop w:val="0"/>
          <w:marBottom w:val="0"/>
          <w:divBdr>
            <w:top w:val="none" w:sz="0" w:space="0" w:color="auto"/>
            <w:left w:val="none" w:sz="0" w:space="0" w:color="auto"/>
            <w:bottom w:val="none" w:sz="0" w:space="0" w:color="auto"/>
            <w:right w:val="none" w:sz="0" w:space="0" w:color="auto"/>
          </w:divBdr>
        </w:div>
      </w:divsChild>
    </w:div>
    <w:div w:id="338392407">
      <w:bodyDiv w:val="1"/>
      <w:marLeft w:val="0"/>
      <w:marRight w:val="0"/>
      <w:marTop w:val="0"/>
      <w:marBottom w:val="0"/>
      <w:divBdr>
        <w:top w:val="none" w:sz="0" w:space="0" w:color="auto"/>
        <w:left w:val="none" w:sz="0" w:space="0" w:color="auto"/>
        <w:bottom w:val="none" w:sz="0" w:space="0" w:color="auto"/>
        <w:right w:val="none" w:sz="0" w:space="0" w:color="auto"/>
      </w:divBdr>
      <w:divsChild>
        <w:div w:id="531067285">
          <w:marLeft w:val="0"/>
          <w:marRight w:val="0"/>
          <w:marTop w:val="0"/>
          <w:marBottom w:val="0"/>
          <w:divBdr>
            <w:top w:val="none" w:sz="0" w:space="0" w:color="auto"/>
            <w:left w:val="none" w:sz="0" w:space="0" w:color="auto"/>
            <w:bottom w:val="none" w:sz="0" w:space="0" w:color="auto"/>
            <w:right w:val="none" w:sz="0" w:space="0" w:color="auto"/>
          </w:divBdr>
        </w:div>
      </w:divsChild>
    </w:div>
    <w:div w:id="479424477">
      <w:bodyDiv w:val="1"/>
      <w:marLeft w:val="0"/>
      <w:marRight w:val="0"/>
      <w:marTop w:val="0"/>
      <w:marBottom w:val="0"/>
      <w:divBdr>
        <w:top w:val="none" w:sz="0" w:space="0" w:color="auto"/>
        <w:left w:val="none" w:sz="0" w:space="0" w:color="auto"/>
        <w:bottom w:val="none" w:sz="0" w:space="0" w:color="auto"/>
        <w:right w:val="none" w:sz="0" w:space="0" w:color="auto"/>
      </w:divBdr>
      <w:divsChild>
        <w:div w:id="1015765763">
          <w:marLeft w:val="0"/>
          <w:marRight w:val="0"/>
          <w:marTop w:val="0"/>
          <w:marBottom w:val="0"/>
          <w:divBdr>
            <w:top w:val="none" w:sz="0" w:space="0" w:color="auto"/>
            <w:left w:val="none" w:sz="0" w:space="0" w:color="auto"/>
            <w:bottom w:val="none" w:sz="0" w:space="0" w:color="auto"/>
            <w:right w:val="none" w:sz="0" w:space="0" w:color="auto"/>
          </w:divBdr>
        </w:div>
      </w:divsChild>
    </w:div>
    <w:div w:id="780490004">
      <w:bodyDiv w:val="1"/>
      <w:marLeft w:val="0"/>
      <w:marRight w:val="0"/>
      <w:marTop w:val="0"/>
      <w:marBottom w:val="0"/>
      <w:divBdr>
        <w:top w:val="none" w:sz="0" w:space="0" w:color="auto"/>
        <w:left w:val="none" w:sz="0" w:space="0" w:color="auto"/>
        <w:bottom w:val="none" w:sz="0" w:space="0" w:color="auto"/>
        <w:right w:val="none" w:sz="0" w:space="0" w:color="auto"/>
      </w:divBdr>
      <w:divsChild>
        <w:div w:id="2072078254">
          <w:marLeft w:val="0"/>
          <w:marRight w:val="0"/>
          <w:marTop w:val="0"/>
          <w:marBottom w:val="0"/>
          <w:divBdr>
            <w:top w:val="none" w:sz="0" w:space="0" w:color="auto"/>
            <w:left w:val="none" w:sz="0" w:space="0" w:color="auto"/>
            <w:bottom w:val="none" w:sz="0" w:space="0" w:color="auto"/>
            <w:right w:val="none" w:sz="0" w:space="0" w:color="auto"/>
          </w:divBdr>
        </w:div>
      </w:divsChild>
    </w:div>
    <w:div w:id="827743341">
      <w:bodyDiv w:val="1"/>
      <w:marLeft w:val="0"/>
      <w:marRight w:val="0"/>
      <w:marTop w:val="0"/>
      <w:marBottom w:val="0"/>
      <w:divBdr>
        <w:top w:val="none" w:sz="0" w:space="0" w:color="auto"/>
        <w:left w:val="none" w:sz="0" w:space="0" w:color="auto"/>
        <w:bottom w:val="none" w:sz="0" w:space="0" w:color="auto"/>
        <w:right w:val="none" w:sz="0" w:space="0" w:color="auto"/>
      </w:divBdr>
      <w:divsChild>
        <w:div w:id="1293250325">
          <w:marLeft w:val="0"/>
          <w:marRight w:val="0"/>
          <w:marTop w:val="0"/>
          <w:marBottom w:val="0"/>
          <w:divBdr>
            <w:top w:val="none" w:sz="0" w:space="0" w:color="auto"/>
            <w:left w:val="none" w:sz="0" w:space="0" w:color="auto"/>
            <w:bottom w:val="none" w:sz="0" w:space="0" w:color="auto"/>
            <w:right w:val="none" w:sz="0" w:space="0" w:color="auto"/>
          </w:divBdr>
          <w:divsChild>
            <w:div w:id="508716231">
              <w:marLeft w:val="0"/>
              <w:marRight w:val="0"/>
              <w:marTop w:val="0"/>
              <w:marBottom w:val="0"/>
              <w:divBdr>
                <w:top w:val="none" w:sz="0" w:space="0" w:color="auto"/>
                <w:left w:val="none" w:sz="0" w:space="0" w:color="auto"/>
                <w:bottom w:val="none" w:sz="0" w:space="0" w:color="auto"/>
                <w:right w:val="none" w:sz="0" w:space="0" w:color="auto"/>
              </w:divBdr>
            </w:div>
            <w:div w:id="589772638">
              <w:marLeft w:val="0"/>
              <w:marRight w:val="0"/>
              <w:marTop w:val="0"/>
              <w:marBottom w:val="0"/>
              <w:divBdr>
                <w:top w:val="none" w:sz="0" w:space="0" w:color="auto"/>
                <w:left w:val="none" w:sz="0" w:space="0" w:color="auto"/>
                <w:bottom w:val="none" w:sz="0" w:space="0" w:color="auto"/>
                <w:right w:val="none" w:sz="0" w:space="0" w:color="auto"/>
              </w:divBdr>
            </w:div>
            <w:div w:id="996344010">
              <w:marLeft w:val="0"/>
              <w:marRight w:val="0"/>
              <w:marTop w:val="0"/>
              <w:marBottom w:val="0"/>
              <w:divBdr>
                <w:top w:val="none" w:sz="0" w:space="0" w:color="auto"/>
                <w:left w:val="none" w:sz="0" w:space="0" w:color="auto"/>
                <w:bottom w:val="none" w:sz="0" w:space="0" w:color="auto"/>
                <w:right w:val="none" w:sz="0" w:space="0" w:color="auto"/>
              </w:divBdr>
            </w:div>
            <w:div w:id="1028488066">
              <w:marLeft w:val="0"/>
              <w:marRight w:val="0"/>
              <w:marTop w:val="0"/>
              <w:marBottom w:val="0"/>
              <w:divBdr>
                <w:top w:val="none" w:sz="0" w:space="0" w:color="auto"/>
                <w:left w:val="none" w:sz="0" w:space="0" w:color="auto"/>
                <w:bottom w:val="none" w:sz="0" w:space="0" w:color="auto"/>
                <w:right w:val="none" w:sz="0" w:space="0" w:color="auto"/>
              </w:divBdr>
            </w:div>
            <w:div w:id="1114983669">
              <w:marLeft w:val="0"/>
              <w:marRight w:val="0"/>
              <w:marTop w:val="0"/>
              <w:marBottom w:val="0"/>
              <w:divBdr>
                <w:top w:val="none" w:sz="0" w:space="0" w:color="auto"/>
                <w:left w:val="none" w:sz="0" w:space="0" w:color="auto"/>
                <w:bottom w:val="none" w:sz="0" w:space="0" w:color="auto"/>
                <w:right w:val="none" w:sz="0" w:space="0" w:color="auto"/>
              </w:divBdr>
            </w:div>
            <w:div w:id="1144732734">
              <w:marLeft w:val="0"/>
              <w:marRight w:val="0"/>
              <w:marTop w:val="0"/>
              <w:marBottom w:val="0"/>
              <w:divBdr>
                <w:top w:val="none" w:sz="0" w:space="0" w:color="auto"/>
                <w:left w:val="none" w:sz="0" w:space="0" w:color="auto"/>
                <w:bottom w:val="none" w:sz="0" w:space="0" w:color="auto"/>
                <w:right w:val="none" w:sz="0" w:space="0" w:color="auto"/>
              </w:divBdr>
            </w:div>
            <w:div w:id="1196112143">
              <w:marLeft w:val="0"/>
              <w:marRight w:val="0"/>
              <w:marTop w:val="0"/>
              <w:marBottom w:val="0"/>
              <w:divBdr>
                <w:top w:val="none" w:sz="0" w:space="0" w:color="auto"/>
                <w:left w:val="none" w:sz="0" w:space="0" w:color="auto"/>
                <w:bottom w:val="none" w:sz="0" w:space="0" w:color="auto"/>
                <w:right w:val="none" w:sz="0" w:space="0" w:color="auto"/>
              </w:divBdr>
            </w:div>
            <w:div w:id="1546210385">
              <w:marLeft w:val="0"/>
              <w:marRight w:val="0"/>
              <w:marTop w:val="0"/>
              <w:marBottom w:val="0"/>
              <w:divBdr>
                <w:top w:val="none" w:sz="0" w:space="0" w:color="auto"/>
                <w:left w:val="none" w:sz="0" w:space="0" w:color="auto"/>
                <w:bottom w:val="none" w:sz="0" w:space="0" w:color="auto"/>
                <w:right w:val="none" w:sz="0" w:space="0" w:color="auto"/>
              </w:divBdr>
            </w:div>
            <w:div w:id="20189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0101">
      <w:bodyDiv w:val="1"/>
      <w:marLeft w:val="0"/>
      <w:marRight w:val="0"/>
      <w:marTop w:val="0"/>
      <w:marBottom w:val="0"/>
      <w:divBdr>
        <w:top w:val="none" w:sz="0" w:space="0" w:color="auto"/>
        <w:left w:val="none" w:sz="0" w:space="0" w:color="auto"/>
        <w:bottom w:val="none" w:sz="0" w:space="0" w:color="auto"/>
        <w:right w:val="none" w:sz="0" w:space="0" w:color="auto"/>
      </w:divBdr>
      <w:divsChild>
        <w:div w:id="1074664494">
          <w:marLeft w:val="0"/>
          <w:marRight w:val="0"/>
          <w:marTop w:val="0"/>
          <w:marBottom w:val="0"/>
          <w:divBdr>
            <w:top w:val="none" w:sz="0" w:space="0" w:color="auto"/>
            <w:left w:val="none" w:sz="0" w:space="0" w:color="auto"/>
            <w:bottom w:val="none" w:sz="0" w:space="0" w:color="auto"/>
            <w:right w:val="none" w:sz="0" w:space="0" w:color="auto"/>
          </w:divBdr>
        </w:div>
      </w:divsChild>
    </w:div>
    <w:div w:id="1133013387">
      <w:bodyDiv w:val="1"/>
      <w:marLeft w:val="225"/>
      <w:marRight w:val="225"/>
      <w:marTop w:val="0"/>
      <w:marBottom w:val="0"/>
      <w:divBdr>
        <w:top w:val="none" w:sz="0" w:space="0" w:color="auto"/>
        <w:left w:val="none" w:sz="0" w:space="0" w:color="auto"/>
        <w:bottom w:val="none" w:sz="0" w:space="0" w:color="auto"/>
        <w:right w:val="none" w:sz="0" w:space="0" w:color="auto"/>
      </w:divBdr>
      <w:divsChild>
        <w:div w:id="325089804">
          <w:marLeft w:val="0"/>
          <w:marRight w:val="0"/>
          <w:marTop w:val="0"/>
          <w:marBottom w:val="0"/>
          <w:divBdr>
            <w:top w:val="none" w:sz="0" w:space="0" w:color="auto"/>
            <w:left w:val="none" w:sz="0" w:space="0" w:color="auto"/>
            <w:bottom w:val="none" w:sz="0" w:space="0" w:color="auto"/>
            <w:right w:val="none" w:sz="0" w:space="0" w:color="auto"/>
          </w:divBdr>
        </w:div>
      </w:divsChild>
    </w:div>
    <w:div w:id="1200120673">
      <w:bodyDiv w:val="1"/>
      <w:marLeft w:val="0"/>
      <w:marRight w:val="0"/>
      <w:marTop w:val="0"/>
      <w:marBottom w:val="0"/>
      <w:divBdr>
        <w:top w:val="none" w:sz="0" w:space="0" w:color="auto"/>
        <w:left w:val="none" w:sz="0" w:space="0" w:color="auto"/>
        <w:bottom w:val="none" w:sz="0" w:space="0" w:color="auto"/>
        <w:right w:val="none" w:sz="0" w:space="0" w:color="auto"/>
      </w:divBdr>
      <w:divsChild>
        <w:div w:id="2036685408">
          <w:marLeft w:val="0"/>
          <w:marRight w:val="0"/>
          <w:marTop w:val="0"/>
          <w:marBottom w:val="0"/>
          <w:divBdr>
            <w:top w:val="none" w:sz="0" w:space="0" w:color="auto"/>
            <w:left w:val="none" w:sz="0" w:space="0" w:color="auto"/>
            <w:bottom w:val="none" w:sz="0" w:space="0" w:color="auto"/>
            <w:right w:val="none" w:sz="0" w:space="0" w:color="auto"/>
          </w:divBdr>
        </w:div>
      </w:divsChild>
    </w:div>
    <w:div w:id="1248349221">
      <w:bodyDiv w:val="1"/>
      <w:marLeft w:val="0"/>
      <w:marRight w:val="0"/>
      <w:marTop w:val="0"/>
      <w:marBottom w:val="0"/>
      <w:divBdr>
        <w:top w:val="none" w:sz="0" w:space="0" w:color="auto"/>
        <w:left w:val="none" w:sz="0" w:space="0" w:color="auto"/>
        <w:bottom w:val="none" w:sz="0" w:space="0" w:color="auto"/>
        <w:right w:val="none" w:sz="0" w:space="0" w:color="auto"/>
      </w:divBdr>
      <w:divsChild>
        <w:div w:id="465122505">
          <w:marLeft w:val="0"/>
          <w:marRight w:val="0"/>
          <w:marTop w:val="0"/>
          <w:marBottom w:val="0"/>
          <w:divBdr>
            <w:top w:val="none" w:sz="0" w:space="0" w:color="auto"/>
            <w:left w:val="none" w:sz="0" w:space="0" w:color="auto"/>
            <w:bottom w:val="none" w:sz="0" w:space="0" w:color="auto"/>
            <w:right w:val="none" w:sz="0" w:space="0" w:color="auto"/>
          </w:divBdr>
        </w:div>
        <w:div w:id="563219912">
          <w:marLeft w:val="0"/>
          <w:marRight w:val="0"/>
          <w:marTop w:val="0"/>
          <w:marBottom w:val="0"/>
          <w:divBdr>
            <w:top w:val="none" w:sz="0" w:space="0" w:color="auto"/>
            <w:left w:val="none" w:sz="0" w:space="0" w:color="auto"/>
            <w:bottom w:val="none" w:sz="0" w:space="0" w:color="auto"/>
            <w:right w:val="none" w:sz="0" w:space="0" w:color="auto"/>
          </w:divBdr>
        </w:div>
      </w:divsChild>
    </w:div>
    <w:div w:id="1401099246">
      <w:bodyDiv w:val="1"/>
      <w:marLeft w:val="0"/>
      <w:marRight w:val="0"/>
      <w:marTop w:val="0"/>
      <w:marBottom w:val="0"/>
      <w:divBdr>
        <w:top w:val="none" w:sz="0" w:space="0" w:color="auto"/>
        <w:left w:val="none" w:sz="0" w:space="0" w:color="auto"/>
        <w:bottom w:val="none" w:sz="0" w:space="0" w:color="auto"/>
        <w:right w:val="none" w:sz="0" w:space="0" w:color="auto"/>
      </w:divBdr>
      <w:divsChild>
        <w:div w:id="397871811">
          <w:marLeft w:val="0"/>
          <w:marRight w:val="0"/>
          <w:marTop w:val="0"/>
          <w:marBottom w:val="0"/>
          <w:divBdr>
            <w:top w:val="none" w:sz="0" w:space="0" w:color="auto"/>
            <w:left w:val="none" w:sz="0" w:space="0" w:color="auto"/>
            <w:bottom w:val="none" w:sz="0" w:space="0" w:color="auto"/>
            <w:right w:val="none" w:sz="0" w:space="0" w:color="auto"/>
          </w:divBdr>
        </w:div>
      </w:divsChild>
    </w:div>
    <w:div w:id="1420712299">
      <w:bodyDiv w:val="1"/>
      <w:marLeft w:val="0"/>
      <w:marRight w:val="0"/>
      <w:marTop w:val="0"/>
      <w:marBottom w:val="0"/>
      <w:divBdr>
        <w:top w:val="none" w:sz="0" w:space="0" w:color="auto"/>
        <w:left w:val="none" w:sz="0" w:space="0" w:color="auto"/>
        <w:bottom w:val="none" w:sz="0" w:space="0" w:color="auto"/>
        <w:right w:val="none" w:sz="0" w:space="0" w:color="auto"/>
      </w:divBdr>
      <w:divsChild>
        <w:div w:id="594555189">
          <w:marLeft w:val="0"/>
          <w:marRight w:val="0"/>
          <w:marTop w:val="0"/>
          <w:marBottom w:val="0"/>
          <w:divBdr>
            <w:top w:val="none" w:sz="0" w:space="0" w:color="auto"/>
            <w:left w:val="none" w:sz="0" w:space="0" w:color="auto"/>
            <w:bottom w:val="none" w:sz="0" w:space="0" w:color="auto"/>
            <w:right w:val="none" w:sz="0" w:space="0" w:color="auto"/>
          </w:divBdr>
        </w:div>
      </w:divsChild>
    </w:div>
    <w:div w:id="1558904879">
      <w:bodyDiv w:val="1"/>
      <w:marLeft w:val="225"/>
      <w:marRight w:val="225"/>
      <w:marTop w:val="0"/>
      <w:marBottom w:val="0"/>
      <w:divBdr>
        <w:top w:val="none" w:sz="0" w:space="0" w:color="auto"/>
        <w:left w:val="none" w:sz="0" w:space="0" w:color="auto"/>
        <w:bottom w:val="none" w:sz="0" w:space="0" w:color="auto"/>
        <w:right w:val="none" w:sz="0" w:space="0" w:color="auto"/>
      </w:divBdr>
      <w:divsChild>
        <w:div w:id="548805086">
          <w:marLeft w:val="0"/>
          <w:marRight w:val="0"/>
          <w:marTop w:val="0"/>
          <w:marBottom w:val="0"/>
          <w:divBdr>
            <w:top w:val="none" w:sz="0" w:space="0" w:color="auto"/>
            <w:left w:val="none" w:sz="0" w:space="0" w:color="auto"/>
            <w:bottom w:val="none" w:sz="0" w:space="0" w:color="auto"/>
            <w:right w:val="none" w:sz="0" w:space="0" w:color="auto"/>
          </w:divBdr>
        </w:div>
      </w:divsChild>
    </w:div>
    <w:div w:id="1564026847">
      <w:bodyDiv w:val="1"/>
      <w:marLeft w:val="225"/>
      <w:marRight w:val="225"/>
      <w:marTop w:val="0"/>
      <w:marBottom w:val="0"/>
      <w:divBdr>
        <w:top w:val="none" w:sz="0" w:space="0" w:color="auto"/>
        <w:left w:val="none" w:sz="0" w:space="0" w:color="auto"/>
        <w:bottom w:val="none" w:sz="0" w:space="0" w:color="auto"/>
        <w:right w:val="none" w:sz="0" w:space="0" w:color="auto"/>
      </w:divBdr>
      <w:divsChild>
        <w:div w:id="759453161">
          <w:marLeft w:val="0"/>
          <w:marRight w:val="0"/>
          <w:marTop w:val="0"/>
          <w:marBottom w:val="0"/>
          <w:divBdr>
            <w:top w:val="none" w:sz="0" w:space="0" w:color="auto"/>
            <w:left w:val="none" w:sz="0" w:space="0" w:color="auto"/>
            <w:bottom w:val="none" w:sz="0" w:space="0" w:color="auto"/>
            <w:right w:val="none" w:sz="0" w:space="0" w:color="auto"/>
          </w:divBdr>
        </w:div>
      </w:divsChild>
    </w:div>
    <w:div w:id="1770856911">
      <w:bodyDiv w:val="1"/>
      <w:marLeft w:val="225"/>
      <w:marRight w:val="225"/>
      <w:marTop w:val="0"/>
      <w:marBottom w:val="0"/>
      <w:divBdr>
        <w:top w:val="none" w:sz="0" w:space="0" w:color="auto"/>
        <w:left w:val="none" w:sz="0" w:space="0" w:color="auto"/>
        <w:bottom w:val="none" w:sz="0" w:space="0" w:color="auto"/>
        <w:right w:val="none" w:sz="0" w:space="0" w:color="auto"/>
      </w:divBdr>
      <w:divsChild>
        <w:div w:id="1129668978">
          <w:marLeft w:val="0"/>
          <w:marRight w:val="0"/>
          <w:marTop w:val="0"/>
          <w:marBottom w:val="0"/>
          <w:divBdr>
            <w:top w:val="none" w:sz="0" w:space="0" w:color="auto"/>
            <w:left w:val="none" w:sz="0" w:space="0" w:color="auto"/>
            <w:bottom w:val="none" w:sz="0" w:space="0" w:color="auto"/>
            <w:right w:val="none" w:sz="0" w:space="0" w:color="auto"/>
          </w:divBdr>
        </w:div>
      </w:divsChild>
    </w:div>
    <w:div w:id="1797871655">
      <w:bodyDiv w:val="1"/>
      <w:marLeft w:val="0"/>
      <w:marRight w:val="0"/>
      <w:marTop w:val="0"/>
      <w:marBottom w:val="0"/>
      <w:divBdr>
        <w:top w:val="none" w:sz="0" w:space="0" w:color="auto"/>
        <w:left w:val="none" w:sz="0" w:space="0" w:color="auto"/>
        <w:bottom w:val="none" w:sz="0" w:space="0" w:color="auto"/>
        <w:right w:val="none" w:sz="0" w:space="0" w:color="auto"/>
      </w:divBdr>
      <w:divsChild>
        <w:div w:id="1345546413">
          <w:marLeft w:val="0"/>
          <w:marRight w:val="0"/>
          <w:marTop w:val="0"/>
          <w:marBottom w:val="0"/>
          <w:divBdr>
            <w:top w:val="none" w:sz="0" w:space="0" w:color="auto"/>
            <w:left w:val="none" w:sz="0" w:space="0" w:color="auto"/>
            <w:bottom w:val="none" w:sz="0" w:space="0" w:color="auto"/>
            <w:right w:val="none" w:sz="0" w:space="0" w:color="auto"/>
          </w:divBdr>
        </w:div>
      </w:divsChild>
    </w:div>
    <w:div w:id="1884246159">
      <w:bodyDiv w:val="1"/>
      <w:marLeft w:val="0"/>
      <w:marRight w:val="0"/>
      <w:marTop w:val="0"/>
      <w:marBottom w:val="0"/>
      <w:divBdr>
        <w:top w:val="none" w:sz="0" w:space="0" w:color="auto"/>
        <w:left w:val="none" w:sz="0" w:space="0" w:color="auto"/>
        <w:bottom w:val="none" w:sz="0" w:space="0" w:color="auto"/>
        <w:right w:val="none" w:sz="0" w:space="0" w:color="auto"/>
      </w:divBdr>
      <w:divsChild>
        <w:div w:id="599409698">
          <w:marLeft w:val="0"/>
          <w:marRight w:val="0"/>
          <w:marTop w:val="0"/>
          <w:marBottom w:val="0"/>
          <w:divBdr>
            <w:top w:val="none" w:sz="0" w:space="0" w:color="auto"/>
            <w:left w:val="none" w:sz="0" w:space="0" w:color="auto"/>
            <w:bottom w:val="none" w:sz="0" w:space="0" w:color="auto"/>
            <w:right w:val="none" w:sz="0" w:space="0" w:color="auto"/>
          </w:divBdr>
        </w:div>
      </w:divsChild>
    </w:div>
    <w:div w:id="1955207141">
      <w:bodyDiv w:val="1"/>
      <w:marLeft w:val="0"/>
      <w:marRight w:val="0"/>
      <w:marTop w:val="0"/>
      <w:marBottom w:val="0"/>
      <w:divBdr>
        <w:top w:val="none" w:sz="0" w:space="0" w:color="auto"/>
        <w:left w:val="none" w:sz="0" w:space="0" w:color="auto"/>
        <w:bottom w:val="none" w:sz="0" w:space="0" w:color="auto"/>
        <w:right w:val="none" w:sz="0" w:space="0" w:color="auto"/>
      </w:divBdr>
      <w:divsChild>
        <w:div w:id="1335718229">
          <w:marLeft w:val="0"/>
          <w:marRight w:val="0"/>
          <w:marTop w:val="0"/>
          <w:marBottom w:val="0"/>
          <w:divBdr>
            <w:top w:val="none" w:sz="0" w:space="0" w:color="auto"/>
            <w:left w:val="none" w:sz="0" w:space="0" w:color="auto"/>
            <w:bottom w:val="none" w:sz="0" w:space="0" w:color="auto"/>
            <w:right w:val="none" w:sz="0" w:space="0" w:color="auto"/>
          </w:divBdr>
        </w:div>
      </w:divsChild>
    </w:div>
    <w:div w:id="1991591575">
      <w:bodyDiv w:val="1"/>
      <w:marLeft w:val="0"/>
      <w:marRight w:val="0"/>
      <w:marTop w:val="0"/>
      <w:marBottom w:val="0"/>
      <w:divBdr>
        <w:top w:val="none" w:sz="0" w:space="0" w:color="auto"/>
        <w:left w:val="none" w:sz="0" w:space="0" w:color="auto"/>
        <w:bottom w:val="none" w:sz="0" w:space="0" w:color="auto"/>
        <w:right w:val="none" w:sz="0" w:space="0" w:color="auto"/>
      </w:divBdr>
      <w:divsChild>
        <w:div w:id="1152913445">
          <w:marLeft w:val="0"/>
          <w:marRight w:val="0"/>
          <w:marTop w:val="0"/>
          <w:marBottom w:val="0"/>
          <w:divBdr>
            <w:top w:val="none" w:sz="0" w:space="0" w:color="auto"/>
            <w:left w:val="none" w:sz="0" w:space="0" w:color="auto"/>
            <w:bottom w:val="none" w:sz="0" w:space="0" w:color="auto"/>
            <w:right w:val="none" w:sz="0" w:space="0" w:color="auto"/>
          </w:divBdr>
        </w:div>
      </w:divsChild>
    </w:div>
    <w:div w:id="2111048437">
      <w:bodyDiv w:val="1"/>
      <w:marLeft w:val="225"/>
      <w:marRight w:val="225"/>
      <w:marTop w:val="0"/>
      <w:marBottom w:val="0"/>
      <w:divBdr>
        <w:top w:val="none" w:sz="0" w:space="0" w:color="auto"/>
        <w:left w:val="none" w:sz="0" w:space="0" w:color="auto"/>
        <w:bottom w:val="none" w:sz="0" w:space="0" w:color="auto"/>
        <w:right w:val="none" w:sz="0" w:space="0" w:color="auto"/>
      </w:divBdr>
      <w:divsChild>
        <w:div w:id="2106026104">
          <w:marLeft w:val="0"/>
          <w:marRight w:val="0"/>
          <w:marTop w:val="0"/>
          <w:marBottom w:val="0"/>
          <w:divBdr>
            <w:top w:val="none" w:sz="0" w:space="0" w:color="auto"/>
            <w:left w:val="none" w:sz="0" w:space="0" w:color="auto"/>
            <w:bottom w:val="none" w:sz="0" w:space="0" w:color="auto"/>
            <w:right w:val="none" w:sz="0" w:space="0" w:color="auto"/>
          </w:divBdr>
        </w:div>
      </w:divsChild>
    </w:div>
    <w:div w:id="2115054726">
      <w:bodyDiv w:val="1"/>
      <w:marLeft w:val="225"/>
      <w:marRight w:val="225"/>
      <w:marTop w:val="0"/>
      <w:marBottom w:val="0"/>
      <w:divBdr>
        <w:top w:val="none" w:sz="0" w:space="0" w:color="auto"/>
        <w:left w:val="none" w:sz="0" w:space="0" w:color="auto"/>
        <w:bottom w:val="none" w:sz="0" w:space="0" w:color="auto"/>
        <w:right w:val="none" w:sz="0" w:space="0" w:color="auto"/>
      </w:divBdr>
      <w:divsChild>
        <w:div w:id="47568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A950-482E-465B-96C7-4B413CBA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20612</Words>
  <Characters>11750</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c:creator>
  <cp:keywords/>
  <cp:lastModifiedBy>User</cp:lastModifiedBy>
  <cp:revision>3</cp:revision>
  <cp:lastPrinted>2018-04-05T12:35:00Z</cp:lastPrinted>
  <dcterms:created xsi:type="dcterms:W3CDTF">2021-02-08T18:44:00Z</dcterms:created>
  <dcterms:modified xsi:type="dcterms:W3CDTF">2021-02-08T19:01:00Z</dcterms:modified>
</cp:coreProperties>
</file>