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503A0">
        <w:rPr>
          <w:b/>
          <w:sz w:val="28"/>
          <w:szCs w:val="28"/>
        </w:rPr>
        <w:t>Finansų, investicijų ir verslo</w:t>
      </w:r>
      <w:r w:rsidR="004F7809">
        <w:rPr>
          <w:b/>
          <w:sz w:val="28"/>
          <w:szCs w:val="28"/>
        </w:rPr>
        <w:t xml:space="preserve"> ir</w:t>
      </w:r>
      <w:r w:rsidR="004F7809" w:rsidRPr="004F7809">
        <w:t xml:space="preserve"> </w:t>
      </w:r>
      <w:r w:rsidR="004F7809" w:rsidRPr="004F7809">
        <w:rPr>
          <w:b/>
          <w:sz w:val="28"/>
          <w:szCs w:val="28"/>
        </w:rPr>
        <w:t>Švietimo, kultūros, sporto ir teisėtvarkos</w:t>
      </w:r>
      <w:r w:rsidR="004F7809">
        <w:rPr>
          <w:b/>
          <w:sz w:val="28"/>
          <w:szCs w:val="28"/>
        </w:rPr>
        <w:t xml:space="preserve"> </w:t>
      </w:r>
      <w:r w:rsidR="00474855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 w:rsidR="004F7809">
        <w:rPr>
          <w:szCs w:val="24"/>
        </w:rPr>
        <w:t xml:space="preserve"> ir </w:t>
      </w:r>
      <w:r w:rsidR="004F7809" w:rsidRPr="004F7809">
        <w:rPr>
          <w:szCs w:val="24"/>
        </w:rPr>
        <w:t>Švietimo, kultūros, sporto ir teisėtvarkos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474855">
        <w:rPr>
          <w:szCs w:val="24"/>
        </w:rPr>
        <w:t xml:space="preserve"> kviečiame 2021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4F7809">
        <w:rPr>
          <w:szCs w:val="24"/>
        </w:rPr>
        <w:t>gruodžio 27</w:t>
      </w:r>
      <w:r w:rsidR="00BE2E56">
        <w:rPr>
          <w:szCs w:val="24"/>
        </w:rPr>
        <w:t xml:space="preserve"> d. (</w:t>
      </w:r>
      <w:r w:rsidR="008861B9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4F7809">
        <w:rPr>
          <w:b/>
          <w:szCs w:val="24"/>
        </w:rPr>
        <w:t>0.00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4F7809" w:rsidRDefault="004F7809" w:rsidP="00E50AFA">
      <w:pPr>
        <w:ind w:firstLine="709"/>
        <w:jc w:val="both"/>
        <w:rPr>
          <w:szCs w:val="24"/>
        </w:rPr>
      </w:pP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1. Dėl Šilalės rajono savivaldybės tarybos 2021 m. vasario 26 d. sprendimo Nr. T1-35 „Dėl Šilalės rajono savivaldybės 2021 metų biudžeto patvirtinimo“ pakeitimo.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Danguolė Vėlavičiutė.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2. Dėl Šilalės rajono savivaldybės skolinimosi ir garantijų teikimo taisyklių tvirtinimo.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Danguolė Vėlavičiutė.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3. Dėl Šilalės Simono Gaudėšiaus gimnazijos nuostatų patvirtinimo.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Rasa Kuzminskaitė.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4. Dėl Mokesčio už vaikų, ugdomų pagal ikimokyklinio ir priešmokyklinio ugdymo programas Šilalės rajono savivaldybės mokyklose, išlaikymą nustatymo tvarkos aprašo patvirtinimo.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Rasa Kuzminskaitė.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5. Dėl Renginių organizavimo Šilalės rajono savivaldybės viešojo naudojimo teritorijose tvarkos aprašo patvirtinimo.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Rasa Kuzminskaitė.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6. Dėl leidimo rengti ir teikti paraiškas projektų finansavimui gauti.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Pranešėjas Martynas Remeikis.</w:t>
      </w:r>
    </w:p>
    <w:p w:rsidR="004F7809" w:rsidRP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7. Dėl ilgalaikio nematerialiojo turto perėmimo Šilalės rajono savivaldybės nuosavybėn ir perdavimo valdyti, naudoti ir disponuoti juo patikėjimo teise.</w:t>
      </w:r>
    </w:p>
    <w:p w:rsidR="004F7809" w:rsidRDefault="004F7809" w:rsidP="004F7809">
      <w:pPr>
        <w:ind w:firstLine="709"/>
        <w:jc w:val="both"/>
        <w:rPr>
          <w:szCs w:val="24"/>
        </w:rPr>
      </w:pPr>
      <w:r w:rsidRPr="004F7809">
        <w:rPr>
          <w:szCs w:val="24"/>
        </w:rPr>
        <w:t>Pranešėja Reimunda Kibelienė.</w:t>
      </w:r>
    </w:p>
    <w:p w:rsidR="007F543D" w:rsidRDefault="007F543D" w:rsidP="004F7809">
      <w:pPr>
        <w:ind w:firstLine="709"/>
        <w:jc w:val="both"/>
        <w:rPr>
          <w:szCs w:val="24"/>
        </w:rPr>
      </w:pPr>
      <w:r>
        <w:rPr>
          <w:szCs w:val="24"/>
        </w:rPr>
        <w:t>8. Dėl projekto finansavimo.</w:t>
      </w:r>
    </w:p>
    <w:p w:rsidR="007F543D" w:rsidRDefault="007F543D" w:rsidP="004F7809">
      <w:pPr>
        <w:ind w:firstLine="709"/>
        <w:jc w:val="both"/>
        <w:rPr>
          <w:szCs w:val="24"/>
        </w:rPr>
      </w:pPr>
      <w:r>
        <w:rPr>
          <w:szCs w:val="24"/>
        </w:rPr>
        <w:t>Pranešėjas Osvaldas Šarmavičius.</w:t>
      </w:r>
    </w:p>
    <w:p w:rsidR="007F543D" w:rsidRDefault="007F543D" w:rsidP="004F7809">
      <w:pPr>
        <w:ind w:firstLine="709"/>
        <w:jc w:val="both"/>
        <w:rPr>
          <w:szCs w:val="24"/>
        </w:rPr>
      </w:pPr>
      <w:r>
        <w:rPr>
          <w:szCs w:val="24"/>
        </w:rPr>
        <w:t>9. Dėl tarnybinio transporto.</w:t>
      </w:r>
    </w:p>
    <w:p w:rsidR="007F543D" w:rsidRDefault="007F543D" w:rsidP="004F7809">
      <w:pPr>
        <w:ind w:firstLine="709"/>
        <w:jc w:val="both"/>
        <w:rPr>
          <w:szCs w:val="24"/>
        </w:rPr>
      </w:pPr>
      <w:r>
        <w:rPr>
          <w:szCs w:val="24"/>
        </w:rPr>
        <w:t>Pranešėjas Andrius Jančauskas</w:t>
      </w:r>
    </w:p>
    <w:p w:rsidR="00116E5C" w:rsidRDefault="00116E5C" w:rsidP="00E50AFA">
      <w:pPr>
        <w:ind w:firstLine="709"/>
        <w:jc w:val="both"/>
        <w:rPr>
          <w:szCs w:val="24"/>
        </w:rPr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4F7809" w:rsidRDefault="004F7809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F7809" w:rsidRDefault="004F7809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Lineta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60" w:rsidRDefault="00860C60" w:rsidP="008C666D">
      <w:r>
        <w:separator/>
      </w:r>
    </w:p>
  </w:endnote>
  <w:endnote w:type="continuationSeparator" w:id="0">
    <w:p w:rsidR="00860C60" w:rsidRDefault="00860C60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6D" w:rsidRDefault="008C6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6D" w:rsidRDefault="008C6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6D" w:rsidRDefault="008C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60" w:rsidRDefault="00860C60" w:rsidP="008C666D">
      <w:r>
        <w:separator/>
      </w:r>
    </w:p>
  </w:footnote>
  <w:footnote w:type="continuationSeparator" w:id="0">
    <w:p w:rsidR="00860C60" w:rsidRDefault="00860C60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6D" w:rsidRDefault="008C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C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6D" w:rsidRDefault="008C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16E5C"/>
    <w:rsid w:val="001367C0"/>
    <w:rsid w:val="001503A0"/>
    <w:rsid w:val="00151608"/>
    <w:rsid w:val="001556B9"/>
    <w:rsid w:val="00176C11"/>
    <w:rsid w:val="00192731"/>
    <w:rsid w:val="00197E93"/>
    <w:rsid w:val="00235F59"/>
    <w:rsid w:val="002571D0"/>
    <w:rsid w:val="002A5783"/>
    <w:rsid w:val="002B79A6"/>
    <w:rsid w:val="00304BB6"/>
    <w:rsid w:val="003155E3"/>
    <w:rsid w:val="003A1420"/>
    <w:rsid w:val="003B2D73"/>
    <w:rsid w:val="00406F21"/>
    <w:rsid w:val="00443599"/>
    <w:rsid w:val="00464CCA"/>
    <w:rsid w:val="00474855"/>
    <w:rsid w:val="004749E0"/>
    <w:rsid w:val="004A559B"/>
    <w:rsid w:val="004C20E4"/>
    <w:rsid w:val="004F7809"/>
    <w:rsid w:val="005037F8"/>
    <w:rsid w:val="0051255F"/>
    <w:rsid w:val="00583E06"/>
    <w:rsid w:val="00593FC4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57699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7F543D"/>
    <w:rsid w:val="00814DCA"/>
    <w:rsid w:val="008374E9"/>
    <w:rsid w:val="00860C60"/>
    <w:rsid w:val="0086104C"/>
    <w:rsid w:val="0087030D"/>
    <w:rsid w:val="008861B9"/>
    <w:rsid w:val="00894BEB"/>
    <w:rsid w:val="008A7859"/>
    <w:rsid w:val="008B32A5"/>
    <w:rsid w:val="008C666D"/>
    <w:rsid w:val="00912707"/>
    <w:rsid w:val="00945802"/>
    <w:rsid w:val="0094643E"/>
    <w:rsid w:val="009833B0"/>
    <w:rsid w:val="009B30C5"/>
    <w:rsid w:val="009B57E4"/>
    <w:rsid w:val="009F4AAD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4EF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584F2-897C-425E-974A-C2E2977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BE2E56"/>
    <w:rPr>
      <w:rFonts w:eastAsia="Times New Roman" w:cs="Times New Roman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D"/>
  </w:style>
  <w:style w:type="paragraph" w:styleId="BalloonText">
    <w:name w:val="Balloon Text"/>
    <w:basedOn w:val="Normal"/>
    <w:link w:val="BalloonTextChar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Jonas -</cp:lastModifiedBy>
  <cp:revision>2</cp:revision>
  <cp:lastPrinted>2020-12-22T06:28:00Z</cp:lastPrinted>
  <dcterms:created xsi:type="dcterms:W3CDTF">2021-12-20T18:58:00Z</dcterms:created>
  <dcterms:modified xsi:type="dcterms:W3CDTF">2021-12-20T18:58:00Z</dcterms:modified>
</cp:coreProperties>
</file>