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35D" w:rsidRDefault="0049035D">
      <w:pPr>
        <w:pStyle w:val="Pavadinimas"/>
      </w:pPr>
    </w:p>
    <w:p w:rsidR="001040B1" w:rsidRDefault="001040B1">
      <w:pPr>
        <w:pStyle w:val="Pavadinimas"/>
      </w:pPr>
      <w:r>
        <w:t>ĮSAKYMAS</w:t>
      </w:r>
    </w:p>
    <w:p w:rsidR="001040B1" w:rsidRDefault="001040B1">
      <w:pPr>
        <w:pStyle w:val="Pavadinimas"/>
      </w:pPr>
      <w:r>
        <w:t xml:space="preserve">DĖL </w:t>
      </w:r>
      <w:r w:rsidR="009965B6">
        <w:t xml:space="preserve">ŠILALĖS RAJONO SAVIVALDYBĖS ADMINISTRACIJOS </w:t>
      </w:r>
      <w:r w:rsidR="006E1DD7">
        <w:t>TEIKIAMŲ ADMINISTRACINIŲ PASLAUGŲ SĄRAŠO PATVIRTINIMO</w:t>
      </w:r>
    </w:p>
    <w:p w:rsidR="001040B1" w:rsidRDefault="001040B1">
      <w:pPr>
        <w:ind w:firstLine="0"/>
      </w:pPr>
    </w:p>
    <w:p w:rsidR="0036347E" w:rsidRPr="00457196" w:rsidRDefault="001040B1">
      <w:pPr>
        <w:ind w:firstLine="0"/>
        <w:jc w:val="center"/>
        <w:rPr>
          <w:rFonts w:ascii="Times New Roman" w:hAnsi="Times New Roman"/>
          <w:szCs w:val="24"/>
        </w:rPr>
      </w:pPr>
      <w:r w:rsidRPr="00457196">
        <w:rPr>
          <w:rFonts w:ascii="Times New Roman" w:hAnsi="Times New Roman"/>
          <w:szCs w:val="24"/>
        </w:rPr>
        <w:t>20</w:t>
      </w:r>
      <w:r w:rsidR="00DD6402">
        <w:rPr>
          <w:rFonts w:ascii="Times New Roman" w:hAnsi="Times New Roman"/>
          <w:szCs w:val="24"/>
        </w:rPr>
        <w:t>21</w:t>
      </w:r>
      <w:r w:rsidRPr="00457196">
        <w:rPr>
          <w:rFonts w:ascii="Times New Roman" w:hAnsi="Times New Roman"/>
          <w:szCs w:val="24"/>
        </w:rPr>
        <w:t xml:space="preserve"> m. </w:t>
      </w:r>
      <w:r w:rsidR="006E1DD7">
        <w:rPr>
          <w:rFonts w:ascii="Times New Roman" w:hAnsi="Times New Roman"/>
          <w:szCs w:val="24"/>
        </w:rPr>
        <w:t>gruodžio</w:t>
      </w:r>
      <w:r w:rsidR="0036347E" w:rsidRPr="00457196">
        <w:rPr>
          <w:rFonts w:ascii="Times New Roman" w:hAnsi="Times New Roman"/>
          <w:szCs w:val="24"/>
        </w:rPr>
        <w:t xml:space="preserve"> </w:t>
      </w:r>
      <w:r w:rsidR="00EC518C">
        <w:rPr>
          <w:rFonts w:ascii="Times New Roman" w:hAnsi="Times New Roman"/>
          <w:szCs w:val="24"/>
        </w:rPr>
        <w:t>30</w:t>
      </w:r>
      <w:r w:rsidR="00150076" w:rsidRPr="00457196">
        <w:rPr>
          <w:rFonts w:ascii="Times New Roman" w:hAnsi="Times New Roman"/>
          <w:szCs w:val="24"/>
        </w:rPr>
        <w:t xml:space="preserve"> </w:t>
      </w:r>
      <w:r w:rsidR="003E0785" w:rsidRPr="00457196">
        <w:rPr>
          <w:rFonts w:ascii="Times New Roman" w:hAnsi="Times New Roman"/>
          <w:szCs w:val="24"/>
        </w:rPr>
        <w:t>d.</w:t>
      </w:r>
      <w:r w:rsidR="00206F3A" w:rsidRPr="00457196">
        <w:rPr>
          <w:rFonts w:ascii="Times New Roman" w:hAnsi="Times New Roman"/>
          <w:szCs w:val="24"/>
        </w:rPr>
        <w:t xml:space="preserve"> </w:t>
      </w:r>
      <w:r w:rsidRPr="00457196">
        <w:rPr>
          <w:rFonts w:ascii="Times New Roman" w:hAnsi="Times New Roman"/>
          <w:szCs w:val="24"/>
        </w:rPr>
        <w:t>Nr.</w:t>
      </w:r>
      <w:r w:rsidR="00027130" w:rsidRPr="00457196">
        <w:rPr>
          <w:rFonts w:ascii="Times New Roman" w:hAnsi="Times New Roman"/>
          <w:szCs w:val="24"/>
        </w:rPr>
        <w:t xml:space="preserve"> </w:t>
      </w:r>
      <w:r w:rsidR="008E3ECE">
        <w:rPr>
          <w:rFonts w:ascii="Times New Roman" w:hAnsi="Times New Roman"/>
          <w:szCs w:val="24"/>
        </w:rPr>
        <w:t>DĮV-</w:t>
      </w:r>
      <w:r w:rsidR="00EC518C">
        <w:rPr>
          <w:rFonts w:ascii="Times New Roman" w:hAnsi="Times New Roman"/>
          <w:szCs w:val="24"/>
        </w:rPr>
        <w:t>1305</w:t>
      </w:r>
      <w:bookmarkStart w:id="0" w:name="_GoBack"/>
      <w:bookmarkEnd w:id="0"/>
    </w:p>
    <w:p w:rsidR="001040B1" w:rsidRPr="00457196" w:rsidRDefault="001040B1">
      <w:pPr>
        <w:ind w:firstLine="0"/>
        <w:jc w:val="center"/>
        <w:rPr>
          <w:rFonts w:ascii="Times New Roman" w:hAnsi="Times New Roman"/>
          <w:szCs w:val="24"/>
        </w:rPr>
      </w:pPr>
      <w:r w:rsidRPr="00457196">
        <w:rPr>
          <w:rFonts w:ascii="Times New Roman" w:hAnsi="Times New Roman"/>
          <w:szCs w:val="24"/>
        </w:rPr>
        <w:t>Šilalė</w:t>
      </w:r>
    </w:p>
    <w:p w:rsidR="001040B1" w:rsidRDefault="001040B1">
      <w:pPr>
        <w:ind w:firstLine="0"/>
        <w:jc w:val="center"/>
        <w:rPr>
          <w:sz w:val="22"/>
        </w:rPr>
      </w:pPr>
    </w:p>
    <w:p w:rsidR="00BD06C9" w:rsidRPr="00FC5BF3" w:rsidRDefault="000B65D4" w:rsidP="00524D84">
      <w:pPr>
        <w:tabs>
          <w:tab w:val="left" w:pos="1185"/>
          <w:tab w:val="left" w:pos="1896"/>
        </w:tabs>
        <w:ind w:firstLine="851"/>
        <w:rPr>
          <w:rFonts w:ascii="Times New Roman" w:hAnsi="Times New Roman"/>
        </w:rPr>
      </w:pPr>
      <w:r w:rsidRPr="00FC5BF3">
        <w:rPr>
          <w:rFonts w:ascii="Times New Roman" w:hAnsi="Times New Roman"/>
        </w:rPr>
        <w:t>Vadovaudamasi</w:t>
      </w:r>
      <w:r w:rsidR="00FC154D">
        <w:rPr>
          <w:rFonts w:ascii="Times New Roman" w:hAnsi="Times New Roman"/>
        </w:rPr>
        <w:t>s</w:t>
      </w:r>
      <w:r w:rsidRPr="00FC5BF3">
        <w:rPr>
          <w:rFonts w:ascii="Times New Roman" w:hAnsi="Times New Roman"/>
        </w:rPr>
        <w:t xml:space="preserve"> </w:t>
      </w:r>
      <w:r w:rsidR="0036347E" w:rsidRPr="00FC5BF3">
        <w:rPr>
          <w:rFonts w:ascii="Times New Roman" w:hAnsi="Times New Roman"/>
        </w:rPr>
        <w:t>Lietuvos Respublikos vietos savivaldos įstatymo 18 straipsnio 1 dalimi,</w:t>
      </w:r>
      <w:r w:rsidR="006E1DD7">
        <w:rPr>
          <w:rFonts w:ascii="Times New Roman" w:hAnsi="Times New Roman"/>
        </w:rPr>
        <w:t xml:space="preserve"> 29 straipsnio 8 dalies 2 punktu, Lietuvos Respublikos viešojo administravimo įstatymo 1</w:t>
      </w:r>
      <w:r w:rsidR="00C91CB2">
        <w:rPr>
          <w:rFonts w:ascii="Times New Roman" w:hAnsi="Times New Roman"/>
        </w:rPr>
        <w:t>9</w:t>
      </w:r>
      <w:r w:rsidR="006E1DD7">
        <w:rPr>
          <w:rFonts w:ascii="Times New Roman" w:hAnsi="Times New Roman"/>
        </w:rPr>
        <w:t xml:space="preserve"> straipsnio 2 dalimi, Šilalės rajono savivaldybės tarybos 2020 m. spalio 30 d. sprendimu Nr. T1-264 „Dėl Šilalės rajono savivaldybės administracijos struktūros patvirtinimo“ ir atsižvelgdamas į </w:t>
      </w:r>
      <w:r w:rsidR="006F4841">
        <w:rPr>
          <w:rFonts w:ascii="Times New Roman" w:hAnsi="Times New Roman"/>
        </w:rPr>
        <w:t xml:space="preserve">Viešųjų ir administracinių paslaugų teikimo aprašymų rengimo tvarkos aprašą, patvirtintą </w:t>
      </w:r>
      <w:r w:rsidR="006E1DD7">
        <w:rPr>
          <w:rFonts w:ascii="Times New Roman" w:hAnsi="Times New Roman"/>
        </w:rPr>
        <w:t xml:space="preserve">Lietuvos Respublikos vidaus reikalų ministro 2009 m. gruodžio 1 d. </w:t>
      </w:r>
      <w:r w:rsidR="00CE2EC8">
        <w:rPr>
          <w:rFonts w:ascii="Times New Roman" w:hAnsi="Times New Roman"/>
        </w:rPr>
        <w:t>į</w:t>
      </w:r>
      <w:r w:rsidR="006E1DD7">
        <w:rPr>
          <w:rFonts w:ascii="Times New Roman" w:hAnsi="Times New Roman"/>
        </w:rPr>
        <w:t xml:space="preserve">sakymu Nr. 1V-644 „Dėl </w:t>
      </w:r>
      <w:r w:rsidR="002D28F6">
        <w:rPr>
          <w:rFonts w:ascii="Times New Roman" w:hAnsi="Times New Roman"/>
        </w:rPr>
        <w:t>Viešųjų ir a</w:t>
      </w:r>
      <w:r w:rsidR="006E1DD7">
        <w:rPr>
          <w:rFonts w:ascii="Times New Roman" w:hAnsi="Times New Roman"/>
        </w:rPr>
        <w:t>dministracinių paslaugų teikim</w:t>
      </w:r>
      <w:r w:rsidR="00CE2EC8">
        <w:rPr>
          <w:rFonts w:ascii="Times New Roman" w:hAnsi="Times New Roman"/>
        </w:rPr>
        <w:t xml:space="preserve">o aprašymų rengimo </w:t>
      </w:r>
      <w:r w:rsidR="002D28F6">
        <w:rPr>
          <w:rFonts w:ascii="Times New Roman" w:hAnsi="Times New Roman"/>
        </w:rPr>
        <w:t>tvarkos aprašo</w:t>
      </w:r>
      <w:r w:rsidR="00CE2EC8">
        <w:rPr>
          <w:rFonts w:ascii="Times New Roman" w:hAnsi="Times New Roman"/>
        </w:rPr>
        <w:t xml:space="preserve"> patvirtinimo“:</w:t>
      </w:r>
    </w:p>
    <w:p w:rsidR="00CE2EC8" w:rsidRDefault="00CE2EC8" w:rsidP="00524D84">
      <w:pPr>
        <w:ind w:firstLine="851"/>
        <w:rPr>
          <w:rFonts w:ascii="Times New Roman" w:hAnsi="Times New Roman"/>
        </w:rPr>
      </w:pPr>
      <w:r>
        <w:rPr>
          <w:rFonts w:ascii="Times New Roman" w:hAnsi="Times New Roman"/>
        </w:rPr>
        <w:t xml:space="preserve">1. T v i r t i n u </w:t>
      </w:r>
      <w:r w:rsidR="001E70E3">
        <w:rPr>
          <w:rFonts w:ascii="Times New Roman" w:hAnsi="Times New Roman"/>
        </w:rPr>
        <w:t>Šilalės rajono savivaldybės administracijos teikiamų administracinių paslaugų sąrašą (pridedama).</w:t>
      </w:r>
    </w:p>
    <w:p w:rsidR="007C2F5B" w:rsidRDefault="00CE2EC8" w:rsidP="00524D84">
      <w:pPr>
        <w:ind w:firstLine="851"/>
        <w:rPr>
          <w:rFonts w:ascii="Times New Roman" w:hAnsi="Times New Roman"/>
        </w:rPr>
      </w:pPr>
      <w:r>
        <w:rPr>
          <w:rFonts w:ascii="Times New Roman" w:hAnsi="Times New Roman"/>
        </w:rPr>
        <w:t>2. P r i p a ž į s t u</w:t>
      </w:r>
      <w:r w:rsidR="004636BC">
        <w:rPr>
          <w:rFonts w:ascii="Times New Roman" w:hAnsi="Times New Roman"/>
        </w:rPr>
        <w:t xml:space="preserve"> </w:t>
      </w:r>
      <w:r w:rsidR="005E1DEA">
        <w:rPr>
          <w:rFonts w:ascii="Times New Roman" w:hAnsi="Times New Roman"/>
        </w:rPr>
        <w:t xml:space="preserve">netekusiu galios </w:t>
      </w:r>
      <w:r w:rsidR="004636BC">
        <w:rPr>
          <w:rFonts w:ascii="Times New Roman" w:hAnsi="Times New Roman"/>
        </w:rPr>
        <w:t>Šilalės rajono savivaldybės a</w:t>
      </w:r>
      <w:r w:rsidR="007C2F5B">
        <w:rPr>
          <w:rFonts w:ascii="Times New Roman" w:hAnsi="Times New Roman"/>
        </w:rPr>
        <w:t>dministracijos direktoriaus 2012</w:t>
      </w:r>
      <w:r w:rsidR="004636BC">
        <w:rPr>
          <w:rFonts w:ascii="Times New Roman" w:hAnsi="Times New Roman"/>
        </w:rPr>
        <w:t xml:space="preserve"> m. </w:t>
      </w:r>
      <w:r w:rsidR="007C2F5B">
        <w:rPr>
          <w:rFonts w:ascii="Times New Roman" w:hAnsi="Times New Roman"/>
        </w:rPr>
        <w:t>sausio 18 d. įsakymą Nr. DĮV-88</w:t>
      </w:r>
      <w:r w:rsidR="004636BC">
        <w:rPr>
          <w:rFonts w:ascii="Times New Roman" w:hAnsi="Times New Roman"/>
        </w:rPr>
        <w:t xml:space="preserve"> „Dėl </w:t>
      </w:r>
      <w:r w:rsidR="007C2F5B" w:rsidRPr="007C2F5B">
        <w:rPr>
          <w:rFonts w:ascii="Times New Roman" w:hAnsi="Times New Roman"/>
        </w:rPr>
        <w:t>Šilalės rajono savivaldybės administracijos teikiamų administracinių paslaugų</w:t>
      </w:r>
      <w:r w:rsidR="007C2F5B">
        <w:rPr>
          <w:rFonts w:ascii="Times New Roman" w:hAnsi="Times New Roman"/>
        </w:rPr>
        <w:t xml:space="preserve"> sąrašo patvirtinimo</w:t>
      </w:r>
      <w:r w:rsidR="004636BC">
        <w:rPr>
          <w:rFonts w:ascii="Times New Roman" w:hAnsi="Times New Roman"/>
        </w:rPr>
        <w:t>“</w:t>
      </w:r>
      <w:r w:rsidR="007C2F5B">
        <w:rPr>
          <w:rFonts w:ascii="Times New Roman" w:hAnsi="Times New Roman"/>
        </w:rPr>
        <w:t>.</w:t>
      </w:r>
    </w:p>
    <w:p w:rsidR="007C2F5B" w:rsidRDefault="00C91CB2" w:rsidP="00524D84">
      <w:pPr>
        <w:ind w:firstLine="851"/>
        <w:rPr>
          <w:rFonts w:ascii="Times New Roman" w:hAnsi="Times New Roman"/>
        </w:rPr>
      </w:pPr>
      <w:r>
        <w:rPr>
          <w:rFonts w:ascii="Times New Roman" w:hAnsi="Times New Roman"/>
        </w:rPr>
        <w:t>3. Į p a r e i g o j u paskelbti šį įsakymą Šilalės rajono savivaldybės interneto svetainėje www.silale.lt.</w:t>
      </w:r>
    </w:p>
    <w:p w:rsidR="00A577F3" w:rsidRPr="00CB16C6" w:rsidRDefault="00A577F3" w:rsidP="00524D84">
      <w:pPr>
        <w:ind w:firstLine="851"/>
        <w:rPr>
          <w:rFonts w:ascii="Times New Roman" w:hAnsi="Times New Roman"/>
        </w:rPr>
      </w:pPr>
      <w: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rsidR="002B752E" w:rsidRDefault="002B752E" w:rsidP="00532875">
      <w:pPr>
        <w:tabs>
          <w:tab w:val="left" w:pos="1185"/>
        </w:tabs>
        <w:ind w:firstLine="1185"/>
      </w:pPr>
    </w:p>
    <w:p w:rsidR="00340D85" w:rsidRDefault="00340D85" w:rsidP="00532875">
      <w:pPr>
        <w:tabs>
          <w:tab w:val="left" w:pos="1185"/>
        </w:tabs>
        <w:ind w:firstLine="1185"/>
      </w:pPr>
    </w:p>
    <w:p w:rsidR="004F05AD" w:rsidRDefault="00B4086D">
      <w:pPr>
        <w:pStyle w:val="Antrat1"/>
        <w:rPr>
          <w:b w:val="0"/>
          <w:bCs w:val="0"/>
        </w:rPr>
      </w:pPr>
      <w:r>
        <w:rPr>
          <w:b w:val="0"/>
          <w:bCs w:val="0"/>
        </w:rPr>
        <w:t>Administracijos d</w:t>
      </w:r>
      <w:r w:rsidR="00AC64F8">
        <w:rPr>
          <w:b w:val="0"/>
          <w:bCs w:val="0"/>
        </w:rPr>
        <w:t>irektori</w:t>
      </w:r>
      <w:r w:rsidR="004636BC">
        <w:rPr>
          <w:b w:val="0"/>
          <w:bCs w:val="0"/>
        </w:rPr>
        <w:t>us</w:t>
      </w:r>
      <w:r w:rsidR="004636BC">
        <w:rPr>
          <w:b w:val="0"/>
          <w:bCs w:val="0"/>
        </w:rPr>
        <w:tab/>
      </w:r>
      <w:r w:rsidR="004636BC">
        <w:rPr>
          <w:b w:val="0"/>
          <w:bCs w:val="0"/>
        </w:rPr>
        <w:tab/>
      </w:r>
      <w:r w:rsidR="004636BC">
        <w:rPr>
          <w:b w:val="0"/>
          <w:bCs w:val="0"/>
        </w:rPr>
        <w:tab/>
      </w:r>
      <w:r w:rsidR="004636BC">
        <w:rPr>
          <w:b w:val="0"/>
          <w:bCs w:val="0"/>
        </w:rPr>
        <w:tab/>
      </w:r>
      <w:r w:rsidR="004636BC">
        <w:rPr>
          <w:b w:val="0"/>
          <w:bCs w:val="0"/>
        </w:rPr>
        <w:tab/>
      </w:r>
      <w:r w:rsidR="004636BC">
        <w:rPr>
          <w:b w:val="0"/>
          <w:bCs w:val="0"/>
        </w:rPr>
        <w:tab/>
      </w:r>
      <w:r w:rsidR="004636BC">
        <w:rPr>
          <w:b w:val="0"/>
          <w:bCs w:val="0"/>
        </w:rPr>
        <w:tab/>
      </w:r>
      <w:r w:rsidR="00CE2EC8">
        <w:rPr>
          <w:b w:val="0"/>
          <w:bCs w:val="0"/>
        </w:rPr>
        <w:t>Gedeminas Sungaila</w:t>
      </w:r>
    </w:p>
    <w:p w:rsidR="001040B1" w:rsidRDefault="001040B1">
      <w:pPr>
        <w:ind w:firstLine="0"/>
        <w:rPr>
          <w:b/>
          <w:bCs/>
        </w:rPr>
      </w:pPr>
    </w:p>
    <w:p w:rsidR="00340D85" w:rsidRDefault="00340D85">
      <w:pPr>
        <w:ind w:firstLine="0"/>
        <w:rPr>
          <w:b/>
          <w:bCs/>
        </w:rPr>
      </w:pPr>
    </w:p>
    <w:p w:rsidR="00340D85" w:rsidRDefault="00340D85">
      <w:pPr>
        <w:ind w:firstLine="0"/>
        <w:rPr>
          <w:b/>
          <w:bCs/>
        </w:rPr>
      </w:pPr>
    </w:p>
    <w:sectPr w:rsidR="00340D85" w:rsidSect="00A577F3">
      <w:headerReference w:type="even" r:id="rId7"/>
      <w:headerReference w:type="default" r:id="rId8"/>
      <w:footerReference w:type="default" r:id="rId9"/>
      <w:type w:val="continuous"/>
      <w:pgSz w:w="11906" w:h="16838" w:code="9"/>
      <w:pgMar w:top="1134" w:right="567" w:bottom="1134" w:left="1701" w:header="567" w:footer="567" w:gutter="0"/>
      <w:cols w:space="1296"/>
      <w:docGrid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F81" w:rsidRDefault="00293F81">
      <w:r>
        <w:separator/>
      </w:r>
    </w:p>
  </w:endnote>
  <w:endnote w:type="continuationSeparator" w:id="0">
    <w:p w:rsidR="00293F81" w:rsidRDefault="0029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D85" w:rsidRDefault="00340D85">
    <w:pPr>
      <w:pStyle w:val="Porat"/>
      <w:ind w:firstLine="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F81" w:rsidRDefault="00293F81">
      <w:r>
        <w:separator/>
      </w:r>
    </w:p>
  </w:footnote>
  <w:footnote w:type="continuationSeparator" w:id="0">
    <w:p w:rsidR="00293F81" w:rsidRDefault="00293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D85" w:rsidRDefault="00340D85">
    <w:pPr>
      <w:pStyle w:val="Antrats"/>
      <w:ind w:firstLine="0"/>
      <w:jc w:val="center"/>
      <w:rPr>
        <w:sz w:val="20"/>
      </w:rPr>
    </w:pPr>
    <w:r>
      <w:rPr>
        <w:rStyle w:val="Puslapionumeris"/>
        <w:sz w:val="20"/>
      </w:rPr>
      <w:fldChar w:fldCharType="begin"/>
    </w:r>
    <w:r>
      <w:rPr>
        <w:rStyle w:val="Puslapionumeris"/>
        <w:sz w:val="20"/>
      </w:rPr>
      <w:instrText xml:space="preserve"> PAGE </w:instrText>
    </w:r>
    <w:r>
      <w:rPr>
        <w:rStyle w:val="Puslapionumeris"/>
        <w:sz w:val="20"/>
      </w:rPr>
      <w:fldChar w:fldCharType="separate"/>
    </w:r>
    <w:r w:rsidR="0041167E">
      <w:rPr>
        <w:rStyle w:val="Puslapionumeris"/>
        <w:noProof/>
        <w:sz w:val="20"/>
      </w:rPr>
      <w:t>2</w:t>
    </w:r>
    <w:r>
      <w:rPr>
        <w:rStyle w:val="Puslapionumeris"/>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D85" w:rsidRDefault="00340D85">
    <w:pPr>
      <w:pStyle w:val="Antrats"/>
      <w:ind w:firstLine="0"/>
      <w:jc w:val="center"/>
    </w:pPr>
  </w:p>
  <w:p w:rsidR="00340D85" w:rsidRDefault="00340D85">
    <w:pPr>
      <w:pStyle w:val="Antrats"/>
      <w:ind w:firstLine="0"/>
      <w:jc w:val="center"/>
    </w:pPr>
  </w:p>
  <w:p w:rsidR="00340D85" w:rsidRDefault="0058761F">
    <w:pPr>
      <w:pStyle w:val="Antrats"/>
      <w:ind w:firstLine="0"/>
      <w:jc w:val="center"/>
    </w:pPr>
    <w:r>
      <w:rPr>
        <w:noProof/>
        <w:lang w:eastAsia="lt-LT"/>
      </w:rPr>
      <w:drawing>
        <wp:inline distT="0" distB="0" distL="0" distR="0">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340D85" w:rsidRPr="00FC5BF3" w:rsidRDefault="00340D85">
    <w:pPr>
      <w:pStyle w:val="Antrats"/>
      <w:ind w:firstLine="0"/>
      <w:jc w:val="center"/>
      <w:rPr>
        <w:rFonts w:ascii="Times New Roman" w:hAnsi="Times New Roman"/>
        <w:b/>
        <w:bCs/>
        <w:szCs w:val="24"/>
      </w:rPr>
    </w:pPr>
    <w:r w:rsidRPr="00FC5BF3">
      <w:rPr>
        <w:rFonts w:ascii="Times New Roman" w:hAnsi="Times New Roman"/>
        <w:b/>
        <w:bCs/>
        <w:szCs w:val="24"/>
      </w:rPr>
      <w:t>ŠILALĖS RAJONO SAVIVALDYBĖS ADMINISTRACIJOS</w:t>
    </w:r>
  </w:p>
  <w:p w:rsidR="00340D85" w:rsidRPr="00FC5BF3" w:rsidRDefault="00340D85">
    <w:pPr>
      <w:pStyle w:val="Antrats"/>
      <w:ind w:firstLine="0"/>
      <w:jc w:val="center"/>
      <w:rPr>
        <w:rFonts w:ascii="Times New Roman" w:hAnsi="Times New Roman"/>
        <w:szCs w:val="24"/>
      </w:rPr>
    </w:pPr>
    <w:r w:rsidRPr="00FC5BF3">
      <w:rPr>
        <w:rFonts w:ascii="Times New Roman" w:hAnsi="Times New Roman"/>
        <w:b/>
        <w:bCs/>
        <w:szCs w:val="24"/>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A5CB6"/>
    <w:multiLevelType w:val="hybridMultilevel"/>
    <w:tmpl w:val="EE5E49B0"/>
    <w:lvl w:ilvl="0" w:tplc="D7509372">
      <w:start w:val="1"/>
      <w:numFmt w:val="decimal"/>
      <w:lvlText w:val="%1."/>
      <w:lvlJc w:val="left"/>
      <w:pPr>
        <w:tabs>
          <w:tab w:val="num" w:pos="2670"/>
        </w:tabs>
        <w:ind w:left="2670" w:hanging="1485"/>
      </w:pPr>
      <w:rPr>
        <w:rFonts w:hint="default"/>
      </w:rPr>
    </w:lvl>
    <w:lvl w:ilvl="1" w:tplc="04270019" w:tentative="1">
      <w:start w:val="1"/>
      <w:numFmt w:val="lowerLetter"/>
      <w:lvlText w:val="%2."/>
      <w:lvlJc w:val="left"/>
      <w:pPr>
        <w:tabs>
          <w:tab w:val="num" w:pos="2265"/>
        </w:tabs>
        <w:ind w:left="2265" w:hanging="360"/>
      </w:pPr>
    </w:lvl>
    <w:lvl w:ilvl="2" w:tplc="0427001B" w:tentative="1">
      <w:start w:val="1"/>
      <w:numFmt w:val="lowerRoman"/>
      <w:lvlText w:val="%3."/>
      <w:lvlJc w:val="right"/>
      <w:pPr>
        <w:tabs>
          <w:tab w:val="num" w:pos="2985"/>
        </w:tabs>
        <w:ind w:left="2985" w:hanging="180"/>
      </w:pPr>
    </w:lvl>
    <w:lvl w:ilvl="3" w:tplc="0427000F" w:tentative="1">
      <w:start w:val="1"/>
      <w:numFmt w:val="decimal"/>
      <w:lvlText w:val="%4."/>
      <w:lvlJc w:val="left"/>
      <w:pPr>
        <w:tabs>
          <w:tab w:val="num" w:pos="3705"/>
        </w:tabs>
        <w:ind w:left="3705" w:hanging="360"/>
      </w:pPr>
    </w:lvl>
    <w:lvl w:ilvl="4" w:tplc="04270019" w:tentative="1">
      <w:start w:val="1"/>
      <w:numFmt w:val="lowerLetter"/>
      <w:lvlText w:val="%5."/>
      <w:lvlJc w:val="left"/>
      <w:pPr>
        <w:tabs>
          <w:tab w:val="num" w:pos="4425"/>
        </w:tabs>
        <w:ind w:left="4425" w:hanging="360"/>
      </w:pPr>
    </w:lvl>
    <w:lvl w:ilvl="5" w:tplc="0427001B" w:tentative="1">
      <w:start w:val="1"/>
      <w:numFmt w:val="lowerRoman"/>
      <w:lvlText w:val="%6."/>
      <w:lvlJc w:val="right"/>
      <w:pPr>
        <w:tabs>
          <w:tab w:val="num" w:pos="5145"/>
        </w:tabs>
        <w:ind w:left="5145" w:hanging="180"/>
      </w:pPr>
    </w:lvl>
    <w:lvl w:ilvl="6" w:tplc="0427000F" w:tentative="1">
      <w:start w:val="1"/>
      <w:numFmt w:val="decimal"/>
      <w:lvlText w:val="%7."/>
      <w:lvlJc w:val="left"/>
      <w:pPr>
        <w:tabs>
          <w:tab w:val="num" w:pos="5865"/>
        </w:tabs>
        <w:ind w:left="5865" w:hanging="360"/>
      </w:pPr>
    </w:lvl>
    <w:lvl w:ilvl="7" w:tplc="04270019" w:tentative="1">
      <w:start w:val="1"/>
      <w:numFmt w:val="lowerLetter"/>
      <w:lvlText w:val="%8."/>
      <w:lvlJc w:val="left"/>
      <w:pPr>
        <w:tabs>
          <w:tab w:val="num" w:pos="6585"/>
        </w:tabs>
        <w:ind w:left="6585" w:hanging="360"/>
      </w:pPr>
    </w:lvl>
    <w:lvl w:ilvl="8" w:tplc="0427001B" w:tentative="1">
      <w:start w:val="1"/>
      <w:numFmt w:val="lowerRoman"/>
      <w:lvlText w:val="%9."/>
      <w:lvlJc w:val="right"/>
      <w:pPr>
        <w:tabs>
          <w:tab w:val="num" w:pos="7305"/>
        </w:tabs>
        <w:ind w:left="7305" w:hanging="180"/>
      </w:pPr>
    </w:lvl>
  </w:abstractNum>
  <w:abstractNum w:abstractNumId="1" w15:restartNumberingAfterBreak="0">
    <w:nsid w:val="35E54109"/>
    <w:multiLevelType w:val="multilevel"/>
    <w:tmpl w:val="1E82ADFE"/>
    <w:lvl w:ilvl="0">
      <w:start w:val="1"/>
      <w:numFmt w:val="decimal"/>
      <w:lvlText w:val="%1."/>
      <w:lvlJc w:val="left"/>
      <w:pPr>
        <w:tabs>
          <w:tab w:val="num" w:pos="1545"/>
        </w:tabs>
        <w:ind w:left="1545" w:hanging="360"/>
      </w:pPr>
      <w:rPr>
        <w:rFonts w:hint="default"/>
      </w:rPr>
    </w:lvl>
    <w:lvl w:ilvl="1">
      <w:start w:val="1"/>
      <w:numFmt w:val="decimal"/>
      <w:isLgl/>
      <w:lvlText w:val="%1.%2."/>
      <w:lvlJc w:val="left"/>
      <w:pPr>
        <w:tabs>
          <w:tab w:val="num" w:pos="1605"/>
        </w:tabs>
        <w:ind w:left="1605" w:hanging="420"/>
      </w:pPr>
      <w:rPr>
        <w:rFonts w:hint="default"/>
      </w:rPr>
    </w:lvl>
    <w:lvl w:ilvl="2">
      <w:start w:val="1"/>
      <w:numFmt w:val="decimal"/>
      <w:isLgl/>
      <w:lvlText w:val="%1.%2.%3."/>
      <w:lvlJc w:val="left"/>
      <w:pPr>
        <w:tabs>
          <w:tab w:val="num" w:pos="1905"/>
        </w:tabs>
        <w:ind w:left="1905" w:hanging="720"/>
      </w:pPr>
      <w:rPr>
        <w:rFonts w:hint="default"/>
      </w:rPr>
    </w:lvl>
    <w:lvl w:ilvl="3">
      <w:start w:val="1"/>
      <w:numFmt w:val="decimal"/>
      <w:isLgl/>
      <w:lvlText w:val="%1.%2.%3.%4."/>
      <w:lvlJc w:val="left"/>
      <w:pPr>
        <w:tabs>
          <w:tab w:val="num" w:pos="1905"/>
        </w:tabs>
        <w:ind w:left="1905" w:hanging="720"/>
      </w:pPr>
      <w:rPr>
        <w:rFonts w:hint="default"/>
      </w:rPr>
    </w:lvl>
    <w:lvl w:ilvl="4">
      <w:start w:val="1"/>
      <w:numFmt w:val="decimal"/>
      <w:isLgl/>
      <w:lvlText w:val="%1.%2.%3.%4.%5."/>
      <w:lvlJc w:val="left"/>
      <w:pPr>
        <w:tabs>
          <w:tab w:val="num" w:pos="2265"/>
        </w:tabs>
        <w:ind w:left="2265" w:hanging="1080"/>
      </w:pPr>
      <w:rPr>
        <w:rFonts w:hint="default"/>
      </w:rPr>
    </w:lvl>
    <w:lvl w:ilvl="5">
      <w:start w:val="1"/>
      <w:numFmt w:val="decimal"/>
      <w:isLgl/>
      <w:lvlText w:val="%1.%2.%3.%4.%5.%6."/>
      <w:lvlJc w:val="left"/>
      <w:pPr>
        <w:tabs>
          <w:tab w:val="num" w:pos="2265"/>
        </w:tabs>
        <w:ind w:left="2265" w:hanging="1080"/>
      </w:pPr>
      <w:rPr>
        <w:rFonts w:hint="default"/>
      </w:rPr>
    </w:lvl>
    <w:lvl w:ilvl="6">
      <w:start w:val="1"/>
      <w:numFmt w:val="decimal"/>
      <w:isLgl/>
      <w:lvlText w:val="%1.%2.%3.%4.%5.%6.%7."/>
      <w:lvlJc w:val="left"/>
      <w:pPr>
        <w:tabs>
          <w:tab w:val="num" w:pos="2625"/>
        </w:tabs>
        <w:ind w:left="2625" w:hanging="1440"/>
      </w:pPr>
      <w:rPr>
        <w:rFonts w:hint="default"/>
      </w:rPr>
    </w:lvl>
    <w:lvl w:ilvl="7">
      <w:start w:val="1"/>
      <w:numFmt w:val="decimal"/>
      <w:isLgl/>
      <w:lvlText w:val="%1.%2.%3.%4.%5.%6.%7.%8."/>
      <w:lvlJc w:val="left"/>
      <w:pPr>
        <w:tabs>
          <w:tab w:val="num" w:pos="2625"/>
        </w:tabs>
        <w:ind w:left="2625" w:hanging="1440"/>
      </w:pPr>
      <w:rPr>
        <w:rFonts w:hint="default"/>
      </w:rPr>
    </w:lvl>
    <w:lvl w:ilvl="8">
      <w:start w:val="1"/>
      <w:numFmt w:val="decimal"/>
      <w:isLgl/>
      <w:lvlText w:val="%1.%2.%3.%4.%5.%6.%7.%8.%9."/>
      <w:lvlJc w:val="left"/>
      <w:pPr>
        <w:tabs>
          <w:tab w:val="num" w:pos="2985"/>
        </w:tabs>
        <w:ind w:left="2985" w:hanging="1800"/>
      </w:pPr>
      <w:rPr>
        <w:rFonts w:hint="default"/>
      </w:rPr>
    </w:lvl>
  </w:abstractNum>
  <w:abstractNum w:abstractNumId="2" w15:restartNumberingAfterBreak="0">
    <w:nsid w:val="520843D7"/>
    <w:multiLevelType w:val="multilevel"/>
    <w:tmpl w:val="C3343AB8"/>
    <w:lvl w:ilvl="0">
      <w:start w:val="1"/>
      <w:numFmt w:val="decimal"/>
      <w:lvlText w:val="%1."/>
      <w:lvlJc w:val="left"/>
      <w:pPr>
        <w:ind w:left="360" w:hanging="360"/>
      </w:pPr>
      <w:rPr>
        <w:rFonts w:hint="default"/>
      </w:rPr>
    </w:lvl>
    <w:lvl w:ilvl="1">
      <w:start w:val="4"/>
      <w:numFmt w:val="decimal"/>
      <w:lvlText w:val="%1.%2."/>
      <w:lvlJc w:val="left"/>
      <w:pPr>
        <w:ind w:left="1545" w:hanging="360"/>
      </w:pPr>
      <w:rPr>
        <w:rFonts w:hint="default"/>
      </w:rPr>
    </w:lvl>
    <w:lvl w:ilvl="2">
      <w:start w:val="1"/>
      <w:numFmt w:val="decimal"/>
      <w:lvlText w:val="%1.%2.%3."/>
      <w:lvlJc w:val="left"/>
      <w:pPr>
        <w:ind w:left="3090" w:hanging="720"/>
      </w:pPr>
      <w:rPr>
        <w:rFonts w:hint="default"/>
      </w:rPr>
    </w:lvl>
    <w:lvl w:ilvl="3">
      <w:start w:val="1"/>
      <w:numFmt w:val="decimal"/>
      <w:lvlText w:val="%1.%2.%3.%4."/>
      <w:lvlJc w:val="left"/>
      <w:pPr>
        <w:ind w:left="4275" w:hanging="720"/>
      </w:pPr>
      <w:rPr>
        <w:rFonts w:hint="default"/>
      </w:rPr>
    </w:lvl>
    <w:lvl w:ilvl="4">
      <w:start w:val="1"/>
      <w:numFmt w:val="decimal"/>
      <w:lvlText w:val="%1.%2.%3.%4.%5."/>
      <w:lvlJc w:val="left"/>
      <w:pPr>
        <w:ind w:left="5820" w:hanging="1080"/>
      </w:pPr>
      <w:rPr>
        <w:rFonts w:hint="default"/>
      </w:rPr>
    </w:lvl>
    <w:lvl w:ilvl="5">
      <w:start w:val="1"/>
      <w:numFmt w:val="decimal"/>
      <w:lvlText w:val="%1.%2.%3.%4.%5.%6."/>
      <w:lvlJc w:val="left"/>
      <w:pPr>
        <w:ind w:left="7005" w:hanging="1080"/>
      </w:pPr>
      <w:rPr>
        <w:rFonts w:hint="default"/>
      </w:rPr>
    </w:lvl>
    <w:lvl w:ilvl="6">
      <w:start w:val="1"/>
      <w:numFmt w:val="decimal"/>
      <w:lvlText w:val="%1.%2.%3.%4.%5.%6.%7."/>
      <w:lvlJc w:val="left"/>
      <w:pPr>
        <w:ind w:left="8550" w:hanging="1440"/>
      </w:pPr>
      <w:rPr>
        <w:rFonts w:hint="default"/>
      </w:rPr>
    </w:lvl>
    <w:lvl w:ilvl="7">
      <w:start w:val="1"/>
      <w:numFmt w:val="decimal"/>
      <w:lvlText w:val="%1.%2.%3.%4.%5.%6.%7.%8."/>
      <w:lvlJc w:val="left"/>
      <w:pPr>
        <w:ind w:left="9735" w:hanging="1440"/>
      </w:pPr>
      <w:rPr>
        <w:rFonts w:hint="default"/>
      </w:rPr>
    </w:lvl>
    <w:lvl w:ilvl="8">
      <w:start w:val="1"/>
      <w:numFmt w:val="decimal"/>
      <w:lvlText w:val="%1.%2.%3.%4.%5.%6.%7.%8.%9."/>
      <w:lvlJc w:val="left"/>
      <w:pPr>
        <w:ind w:left="11280" w:hanging="1800"/>
      </w:pPr>
      <w:rPr>
        <w:rFonts w:hint="default"/>
      </w:rPr>
    </w:lvl>
  </w:abstractNum>
  <w:abstractNum w:abstractNumId="3" w15:restartNumberingAfterBreak="0">
    <w:nsid w:val="58DE07E9"/>
    <w:multiLevelType w:val="multilevel"/>
    <w:tmpl w:val="1E82ADFE"/>
    <w:lvl w:ilvl="0">
      <w:start w:val="1"/>
      <w:numFmt w:val="decimal"/>
      <w:lvlText w:val="%1."/>
      <w:lvlJc w:val="left"/>
      <w:pPr>
        <w:tabs>
          <w:tab w:val="num" w:pos="1545"/>
        </w:tabs>
        <w:ind w:left="1545" w:hanging="360"/>
      </w:pPr>
      <w:rPr>
        <w:rFonts w:hint="default"/>
      </w:rPr>
    </w:lvl>
    <w:lvl w:ilvl="1">
      <w:start w:val="1"/>
      <w:numFmt w:val="decimal"/>
      <w:isLgl/>
      <w:lvlText w:val="%1.%2."/>
      <w:lvlJc w:val="left"/>
      <w:pPr>
        <w:tabs>
          <w:tab w:val="num" w:pos="1605"/>
        </w:tabs>
        <w:ind w:left="1605" w:hanging="420"/>
      </w:pPr>
      <w:rPr>
        <w:rFonts w:hint="default"/>
      </w:rPr>
    </w:lvl>
    <w:lvl w:ilvl="2">
      <w:start w:val="1"/>
      <w:numFmt w:val="decimal"/>
      <w:isLgl/>
      <w:lvlText w:val="%1.%2.%3."/>
      <w:lvlJc w:val="left"/>
      <w:pPr>
        <w:tabs>
          <w:tab w:val="num" w:pos="1905"/>
        </w:tabs>
        <w:ind w:left="1905" w:hanging="720"/>
      </w:pPr>
      <w:rPr>
        <w:rFonts w:hint="default"/>
      </w:rPr>
    </w:lvl>
    <w:lvl w:ilvl="3">
      <w:start w:val="1"/>
      <w:numFmt w:val="decimal"/>
      <w:isLgl/>
      <w:lvlText w:val="%1.%2.%3.%4."/>
      <w:lvlJc w:val="left"/>
      <w:pPr>
        <w:tabs>
          <w:tab w:val="num" w:pos="1905"/>
        </w:tabs>
        <w:ind w:left="1905" w:hanging="720"/>
      </w:pPr>
      <w:rPr>
        <w:rFonts w:hint="default"/>
      </w:rPr>
    </w:lvl>
    <w:lvl w:ilvl="4">
      <w:start w:val="1"/>
      <w:numFmt w:val="decimal"/>
      <w:isLgl/>
      <w:lvlText w:val="%1.%2.%3.%4.%5."/>
      <w:lvlJc w:val="left"/>
      <w:pPr>
        <w:tabs>
          <w:tab w:val="num" w:pos="2265"/>
        </w:tabs>
        <w:ind w:left="2265" w:hanging="1080"/>
      </w:pPr>
      <w:rPr>
        <w:rFonts w:hint="default"/>
      </w:rPr>
    </w:lvl>
    <w:lvl w:ilvl="5">
      <w:start w:val="1"/>
      <w:numFmt w:val="decimal"/>
      <w:isLgl/>
      <w:lvlText w:val="%1.%2.%3.%4.%5.%6."/>
      <w:lvlJc w:val="left"/>
      <w:pPr>
        <w:tabs>
          <w:tab w:val="num" w:pos="2265"/>
        </w:tabs>
        <w:ind w:left="2265" w:hanging="1080"/>
      </w:pPr>
      <w:rPr>
        <w:rFonts w:hint="default"/>
      </w:rPr>
    </w:lvl>
    <w:lvl w:ilvl="6">
      <w:start w:val="1"/>
      <w:numFmt w:val="decimal"/>
      <w:isLgl/>
      <w:lvlText w:val="%1.%2.%3.%4.%5.%6.%7."/>
      <w:lvlJc w:val="left"/>
      <w:pPr>
        <w:tabs>
          <w:tab w:val="num" w:pos="2625"/>
        </w:tabs>
        <w:ind w:left="2625" w:hanging="1440"/>
      </w:pPr>
      <w:rPr>
        <w:rFonts w:hint="default"/>
      </w:rPr>
    </w:lvl>
    <w:lvl w:ilvl="7">
      <w:start w:val="1"/>
      <w:numFmt w:val="decimal"/>
      <w:isLgl/>
      <w:lvlText w:val="%1.%2.%3.%4.%5.%6.%7.%8."/>
      <w:lvlJc w:val="left"/>
      <w:pPr>
        <w:tabs>
          <w:tab w:val="num" w:pos="2625"/>
        </w:tabs>
        <w:ind w:left="2625" w:hanging="1440"/>
      </w:pPr>
      <w:rPr>
        <w:rFonts w:hint="default"/>
      </w:rPr>
    </w:lvl>
    <w:lvl w:ilvl="8">
      <w:start w:val="1"/>
      <w:numFmt w:val="decimal"/>
      <w:isLgl/>
      <w:lvlText w:val="%1.%2.%3.%4.%5.%6.%7.%8.%9."/>
      <w:lvlJc w:val="left"/>
      <w:pPr>
        <w:tabs>
          <w:tab w:val="num" w:pos="2985"/>
        </w:tabs>
        <w:ind w:left="2985" w:hanging="1800"/>
      </w:pPr>
      <w:rPr>
        <w:rFonts w:hint="default"/>
      </w:rPr>
    </w:lvl>
  </w:abstractNum>
  <w:abstractNum w:abstractNumId="4" w15:restartNumberingAfterBreak="0">
    <w:nsid w:val="59EA2F60"/>
    <w:multiLevelType w:val="hybridMultilevel"/>
    <w:tmpl w:val="A6A20554"/>
    <w:lvl w:ilvl="0" w:tplc="A60A3CD8">
      <w:start w:val="1"/>
      <w:numFmt w:val="decimal"/>
      <w:lvlText w:val="%1."/>
      <w:lvlJc w:val="left"/>
      <w:pPr>
        <w:tabs>
          <w:tab w:val="num" w:pos="1494"/>
        </w:tabs>
        <w:ind w:left="1494" w:hanging="360"/>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5" w15:restartNumberingAfterBreak="0">
    <w:nsid w:val="6A9E7E03"/>
    <w:multiLevelType w:val="multilevel"/>
    <w:tmpl w:val="6B669DD6"/>
    <w:lvl w:ilvl="0">
      <w:start w:val="1"/>
      <w:numFmt w:val="decimal"/>
      <w:lvlText w:val="%1."/>
      <w:lvlJc w:val="left"/>
      <w:pPr>
        <w:tabs>
          <w:tab w:val="num" w:pos="1545"/>
        </w:tabs>
        <w:ind w:left="1545" w:hanging="360"/>
      </w:pPr>
      <w:rPr>
        <w:rFonts w:hint="default"/>
      </w:rPr>
    </w:lvl>
    <w:lvl w:ilvl="1">
      <w:start w:val="1"/>
      <w:numFmt w:val="decimal"/>
      <w:isLgl/>
      <w:lvlText w:val="%1.%2."/>
      <w:lvlJc w:val="left"/>
      <w:pPr>
        <w:tabs>
          <w:tab w:val="num" w:pos="3398"/>
        </w:tabs>
        <w:ind w:left="3398" w:hanging="420"/>
      </w:pPr>
      <w:rPr>
        <w:rFonts w:hint="default"/>
      </w:rPr>
    </w:lvl>
    <w:lvl w:ilvl="2">
      <w:start w:val="1"/>
      <w:numFmt w:val="decimal"/>
      <w:isLgl/>
      <w:lvlText w:val="%1.%2.%3."/>
      <w:lvlJc w:val="left"/>
      <w:pPr>
        <w:tabs>
          <w:tab w:val="num" w:pos="1905"/>
        </w:tabs>
        <w:ind w:left="1905" w:hanging="720"/>
      </w:pPr>
      <w:rPr>
        <w:rFonts w:hint="default"/>
      </w:rPr>
    </w:lvl>
    <w:lvl w:ilvl="3">
      <w:start w:val="1"/>
      <w:numFmt w:val="decimal"/>
      <w:isLgl/>
      <w:lvlText w:val="%1.%2.%3.%4."/>
      <w:lvlJc w:val="left"/>
      <w:pPr>
        <w:tabs>
          <w:tab w:val="num" w:pos="1905"/>
        </w:tabs>
        <w:ind w:left="1905" w:hanging="720"/>
      </w:pPr>
      <w:rPr>
        <w:rFonts w:hint="default"/>
      </w:rPr>
    </w:lvl>
    <w:lvl w:ilvl="4">
      <w:start w:val="1"/>
      <w:numFmt w:val="decimal"/>
      <w:isLgl/>
      <w:lvlText w:val="%1.%2.%3.%4.%5."/>
      <w:lvlJc w:val="left"/>
      <w:pPr>
        <w:tabs>
          <w:tab w:val="num" w:pos="2265"/>
        </w:tabs>
        <w:ind w:left="2265" w:hanging="1080"/>
      </w:pPr>
      <w:rPr>
        <w:rFonts w:hint="default"/>
      </w:rPr>
    </w:lvl>
    <w:lvl w:ilvl="5">
      <w:start w:val="1"/>
      <w:numFmt w:val="decimal"/>
      <w:isLgl/>
      <w:lvlText w:val="%1.%2.%3.%4.%5.%6."/>
      <w:lvlJc w:val="left"/>
      <w:pPr>
        <w:tabs>
          <w:tab w:val="num" w:pos="2265"/>
        </w:tabs>
        <w:ind w:left="2265" w:hanging="1080"/>
      </w:pPr>
      <w:rPr>
        <w:rFonts w:hint="default"/>
      </w:rPr>
    </w:lvl>
    <w:lvl w:ilvl="6">
      <w:start w:val="1"/>
      <w:numFmt w:val="decimal"/>
      <w:isLgl/>
      <w:lvlText w:val="%1.%2.%3.%4.%5.%6.%7."/>
      <w:lvlJc w:val="left"/>
      <w:pPr>
        <w:tabs>
          <w:tab w:val="num" w:pos="2625"/>
        </w:tabs>
        <w:ind w:left="2625" w:hanging="1440"/>
      </w:pPr>
      <w:rPr>
        <w:rFonts w:hint="default"/>
      </w:rPr>
    </w:lvl>
    <w:lvl w:ilvl="7">
      <w:start w:val="1"/>
      <w:numFmt w:val="decimal"/>
      <w:isLgl/>
      <w:lvlText w:val="%1.%2.%3.%4.%5.%6.%7.%8."/>
      <w:lvlJc w:val="left"/>
      <w:pPr>
        <w:tabs>
          <w:tab w:val="num" w:pos="2625"/>
        </w:tabs>
        <w:ind w:left="2625" w:hanging="1440"/>
      </w:pPr>
      <w:rPr>
        <w:rFonts w:hint="default"/>
      </w:rPr>
    </w:lvl>
    <w:lvl w:ilvl="8">
      <w:start w:val="1"/>
      <w:numFmt w:val="decimal"/>
      <w:isLgl/>
      <w:lvlText w:val="%1.%2.%3.%4.%5.%6.%7.%8.%9."/>
      <w:lvlJc w:val="left"/>
      <w:pPr>
        <w:tabs>
          <w:tab w:val="num" w:pos="2985"/>
        </w:tabs>
        <w:ind w:left="2985" w:hanging="1800"/>
      </w:pPr>
      <w:rPr>
        <w:rFonts w:hint="default"/>
      </w:rPr>
    </w:lvl>
  </w:abstractNum>
  <w:abstractNum w:abstractNumId="6" w15:restartNumberingAfterBreak="0">
    <w:nsid w:val="6C666261"/>
    <w:multiLevelType w:val="hybridMultilevel"/>
    <w:tmpl w:val="AE6021EC"/>
    <w:lvl w:ilvl="0" w:tplc="0FA0BD90">
      <w:start w:val="1"/>
      <w:numFmt w:val="decimal"/>
      <w:lvlText w:val="%1."/>
      <w:lvlJc w:val="left"/>
      <w:pPr>
        <w:tabs>
          <w:tab w:val="num" w:pos="2529"/>
        </w:tabs>
        <w:ind w:left="2529" w:hanging="1395"/>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7" w15:restartNumberingAfterBreak="0">
    <w:nsid w:val="73F72C68"/>
    <w:multiLevelType w:val="hybridMultilevel"/>
    <w:tmpl w:val="6F2A104E"/>
    <w:lvl w:ilvl="0" w:tplc="4412F4D0">
      <w:start w:val="1"/>
      <w:numFmt w:val="decimal"/>
      <w:lvlText w:val="%1."/>
      <w:lvlJc w:val="left"/>
      <w:pPr>
        <w:tabs>
          <w:tab w:val="num" w:pos="2574"/>
        </w:tabs>
        <w:ind w:left="2574" w:hanging="1440"/>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num w:numId="1">
    <w:abstractNumId w:val="7"/>
  </w:num>
  <w:num w:numId="2">
    <w:abstractNumId w:val="4"/>
  </w:num>
  <w:num w:numId="3">
    <w:abstractNumId w:val="6"/>
  </w:num>
  <w:num w:numId="4">
    <w:abstractNumId w:val="0"/>
  </w:num>
  <w:num w:numId="5">
    <w:abstractNumId w:val="5"/>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237"/>
  <w:drawingGridVerticalSpacing w:val="161"/>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30"/>
    <w:rsid w:val="0001388B"/>
    <w:rsid w:val="00024914"/>
    <w:rsid w:val="00027130"/>
    <w:rsid w:val="000468E9"/>
    <w:rsid w:val="00061C79"/>
    <w:rsid w:val="000A0893"/>
    <w:rsid w:val="000A6E97"/>
    <w:rsid w:val="000B3E2A"/>
    <w:rsid w:val="000B65D4"/>
    <w:rsid w:val="00101D13"/>
    <w:rsid w:val="001040B1"/>
    <w:rsid w:val="00150076"/>
    <w:rsid w:val="001908F9"/>
    <w:rsid w:val="001E70E3"/>
    <w:rsid w:val="0020459D"/>
    <w:rsid w:val="00206F3A"/>
    <w:rsid w:val="0025290A"/>
    <w:rsid w:val="0026601D"/>
    <w:rsid w:val="0026632C"/>
    <w:rsid w:val="00293F81"/>
    <w:rsid w:val="002A046A"/>
    <w:rsid w:val="002B432E"/>
    <w:rsid w:val="002B752E"/>
    <w:rsid w:val="002C0943"/>
    <w:rsid w:val="002C74F9"/>
    <w:rsid w:val="002D28F6"/>
    <w:rsid w:val="002D7798"/>
    <w:rsid w:val="00304360"/>
    <w:rsid w:val="00327307"/>
    <w:rsid w:val="00340D85"/>
    <w:rsid w:val="00341058"/>
    <w:rsid w:val="0036347E"/>
    <w:rsid w:val="00376B3E"/>
    <w:rsid w:val="00392D20"/>
    <w:rsid w:val="003A7197"/>
    <w:rsid w:val="003B214E"/>
    <w:rsid w:val="003E0785"/>
    <w:rsid w:val="003F1950"/>
    <w:rsid w:val="0041167E"/>
    <w:rsid w:val="00412A53"/>
    <w:rsid w:val="0043039A"/>
    <w:rsid w:val="00453407"/>
    <w:rsid w:val="00457196"/>
    <w:rsid w:val="004636BC"/>
    <w:rsid w:val="0049035D"/>
    <w:rsid w:val="004B1970"/>
    <w:rsid w:val="004B505F"/>
    <w:rsid w:val="004D2421"/>
    <w:rsid w:val="004F05AD"/>
    <w:rsid w:val="0050579D"/>
    <w:rsid w:val="00524D84"/>
    <w:rsid w:val="00532875"/>
    <w:rsid w:val="005432FD"/>
    <w:rsid w:val="005559C9"/>
    <w:rsid w:val="0058761F"/>
    <w:rsid w:val="00597B0B"/>
    <w:rsid w:val="005A493D"/>
    <w:rsid w:val="005B5EDE"/>
    <w:rsid w:val="005D2A40"/>
    <w:rsid w:val="005E1DEA"/>
    <w:rsid w:val="005E5B9F"/>
    <w:rsid w:val="005F13F6"/>
    <w:rsid w:val="00600407"/>
    <w:rsid w:val="00622786"/>
    <w:rsid w:val="00624443"/>
    <w:rsid w:val="0064585A"/>
    <w:rsid w:val="00662C3C"/>
    <w:rsid w:val="006A3882"/>
    <w:rsid w:val="006E1DD7"/>
    <w:rsid w:val="006F1898"/>
    <w:rsid w:val="006F4841"/>
    <w:rsid w:val="00736534"/>
    <w:rsid w:val="0078496B"/>
    <w:rsid w:val="00785BBB"/>
    <w:rsid w:val="007B1A83"/>
    <w:rsid w:val="007B500C"/>
    <w:rsid w:val="007C2F5B"/>
    <w:rsid w:val="0081004D"/>
    <w:rsid w:val="00814541"/>
    <w:rsid w:val="00890258"/>
    <w:rsid w:val="008968B6"/>
    <w:rsid w:val="008B3471"/>
    <w:rsid w:val="008C4DC2"/>
    <w:rsid w:val="008D0047"/>
    <w:rsid w:val="008E1680"/>
    <w:rsid w:val="008E3ECE"/>
    <w:rsid w:val="0093034B"/>
    <w:rsid w:val="0093442B"/>
    <w:rsid w:val="00935E4E"/>
    <w:rsid w:val="009459B5"/>
    <w:rsid w:val="00950DAF"/>
    <w:rsid w:val="00956311"/>
    <w:rsid w:val="0097280E"/>
    <w:rsid w:val="009965B6"/>
    <w:rsid w:val="009D2373"/>
    <w:rsid w:val="009D567F"/>
    <w:rsid w:val="009F4B28"/>
    <w:rsid w:val="00A323C3"/>
    <w:rsid w:val="00A52479"/>
    <w:rsid w:val="00A577F3"/>
    <w:rsid w:val="00A86E77"/>
    <w:rsid w:val="00AA4818"/>
    <w:rsid w:val="00AC64F8"/>
    <w:rsid w:val="00AD0F5C"/>
    <w:rsid w:val="00AF2C1C"/>
    <w:rsid w:val="00B4086D"/>
    <w:rsid w:val="00B43FDE"/>
    <w:rsid w:val="00B5662D"/>
    <w:rsid w:val="00B807C1"/>
    <w:rsid w:val="00B812D1"/>
    <w:rsid w:val="00B820A0"/>
    <w:rsid w:val="00BD06C9"/>
    <w:rsid w:val="00C00D34"/>
    <w:rsid w:val="00C86443"/>
    <w:rsid w:val="00C91CB2"/>
    <w:rsid w:val="00CA608F"/>
    <w:rsid w:val="00CD0497"/>
    <w:rsid w:val="00CE2EC8"/>
    <w:rsid w:val="00D2498B"/>
    <w:rsid w:val="00D32517"/>
    <w:rsid w:val="00D456D9"/>
    <w:rsid w:val="00D55C38"/>
    <w:rsid w:val="00DD6402"/>
    <w:rsid w:val="00E52D0E"/>
    <w:rsid w:val="00E55791"/>
    <w:rsid w:val="00E564D1"/>
    <w:rsid w:val="00E618DE"/>
    <w:rsid w:val="00E738F2"/>
    <w:rsid w:val="00E7468C"/>
    <w:rsid w:val="00E8663D"/>
    <w:rsid w:val="00EA1B92"/>
    <w:rsid w:val="00EB7103"/>
    <w:rsid w:val="00EC518C"/>
    <w:rsid w:val="00F962F5"/>
    <w:rsid w:val="00FA3E08"/>
    <w:rsid w:val="00FB320E"/>
    <w:rsid w:val="00FC154D"/>
    <w:rsid w:val="00FC5BF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981795B-4EC5-40E9-A8F7-11CF5B4B2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ind w:firstLine="1134"/>
      <w:jc w:val="both"/>
    </w:pPr>
    <w:rPr>
      <w:rFonts w:ascii="TimesLT" w:hAnsi="TimesLT"/>
      <w:sz w:val="24"/>
      <w:lang w:eastAsia="en-US"/>
    </w:rPr>
  </w:style>
  <w:style w:type="paragraph" w:styleId="Antrat1">
    <w:name w:val="heading 1"/>
    <w:basedOn w:val="prastasis"/>
    <w:next w:val="prastasis"/>
    <w:qFormat/>
    <w:pPr>
      <w:keepNext/>
      <w:ind w:firstLine="0"/>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1185"/>
    </w:pPr>
  </w:style>
  <w:style w:type="character" w:styleId="Puslapionumeris">
    <w:name w:val="page number"/>
    <w:basedOn w:val="Numatytasispastraiposriftas"/>
  </w:style>
  <w:style w:type="paragraph" w:styleId="Pavadinimas">
    <w:name w:val="Title"/>
    <w:basedOn w:val="prastasis"/>
    <w:qFormat/>
    <w:pPr>
      <w:ind w:firstLine="0"/>
      <w:jc w:val="center"/>
    </w:pPr>
    <w:rPr>
      <w:rFonts w:ascii="Times New Roman" w:hAnsi="Times New Roman"/>
      <w:b/>
      <w:bCs/>
    </w:rPr>
  </w:style>
  <w:style w:type="table" w:styleId="Lentelstinklelis">
    <w:name w:val="Table Grid"/>
    <w:basedOn w:val="prastojilentel"/>
    <w:rsid w:val="00FC5BF3"/>
    <w:pPr>
      <w:ind w:firstLine="113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3F1950"/>
    <w:rPr>
      <w:rFonts w:ascii="Segoe UI" w:hAnsi="Segoe UI" w:cs="Segoe UI"/>
      <w:sz w:val="18"/>
      <w:szCs w:val="18"/>
    </w:rPr>
  </w:style>
  <w:style w:type="character" w:customStyle="1" w:styleId="DebesliotekstasDiagrama">
    <w:name w:val="Debesėlio tekstas Diagrama"/>
    <w:basedOn w:val="Numatytasispastraiposriftas"/>
    <w:link w:val="Debesliotekstas"/>
    <w:rsid w:val="003F195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749462">
      <w:bodyDiv w:val="1"/>
      <w:marLeft w:val="0"/>
      <w:marRight w:val="0"/>
      <w:marTop w:val="0"/>
      <w:marBottom w:val="0"/>
      <w:divBdr>
        <w:top w:val="none" w:sz="0" w:space="0" w:color="auto"/>
        <w:left w:val="none" w:sz="0" w:space="0" w:color="auto"/>
        <w:bottom w:val="none" w:sz="0" w:space="0" w:color="auto"/>
        <w:right w:val="none" w:sz="0" w:space="0" w:color="auto"/>
      </w:divBdr>
      <w:divsChild>
        <w:div w:id="1535535542">
          <w:marLeft w:val="0"/>
          <w:marRight w:val="0"/>
          <w:marTop w:val="0"/>
          <w:marBottom w:val="0"/>
          <w:divBdr>
            <w:top w:val="none" w:sz="0" w:space="0" w:color="auto"/>
            <w:left w:val="none" w:sz="0" w:space="0" w:color="auto"/>
            <w:bottom w:val="none" w:sz="0" w:space="0" w:color="auto"/>
            <w:right w:val="none" w:sz="0" w:space="0" w:color="auto"/>
          </w:divBdr>
          <w:divsChild>
            <w:div w:id="403727956">
              <w:marLeft w:val="0"/>
              <w:marRight w:val="0"/>
              <w:marTop w:val="0"/>
              <w:marBottom w:val="0"/>
              <w:divBdr>
                <w:top w:val="none" w:sz="0" w:space="0" w:color="auto"/>
                <w:left w:val="none" w:sz="0" w:space="0" w:color="auto"/>
                <w:bottom w:val="none" w:sz="0" w:space="0" w:color="auto"/>
                <w:right w:val="none" w:sz="0" w:space="0" w:color="auto"/>
              </w:divBdr>
              <w:divsChild>
                <w:div w:id="156140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1100</Words>
  <Characters>627</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Lietuvos archyvų departamentui</vt:lpstr>
    </vt:vector>
  </TitlesOfParts>
  <Company>Šilalės raj. savivaldybė</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subject/>
  <dc:creator>ALMANTAS Aušra</dc:creator>
  <cp:keywords/>
  <dc:description/>
  <cp:lastModifiedBy>User</cp:lastModifiedBy>
  <cp:revision>4</cp:revision>
  <cp:lastPrinted>2021-06-21T05:54:00Z</cp:lastPrinted>
  <dcterms:created xsi:type="dcterms:W3CDTF">2021-12-30T06:20:00Z</dcterms:created>
  <dcterms:modified xsi:type="dcterms:W3CDTF">2021-12-30T14:03:00Z</dcterms:modified>
</cp:coreProperties>
</file>