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0837C0">
        <w:rPr>
          <w:rFonts w:ascii="Times New Roman" w:hAnsi="Times New Roman"/>
          <w:sz w:val="24"/>
          <w:lang w:val="lt-LT"/>
        </w:rPr>
        <w:t>42</w:t>
      </w:r>
      <w:r w:rsidR="00A9607B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8C3B72">
        <w:rPr>
          <w:rFonts w:ascii="Times New Roman" w:hAnsi="Times New Roman"/>
          <w:sz w:val="24"/>
          <w:lang w:val="lt-LT"/>
        </w:rPr>
        <w:t>21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964FCF">
        <w:rPr>
          <w:rFonts w:ascii="Times New Roman" w:hAnsi="Times New Roman"/>
          <w:sz w:val="24"/>
          <w:lang w:val="lt-LT"/>
        </w:rPr>
        <w:t xml:space="preserve"> </w:t>
      </w:r>
      <w:r w:rsidR="000837C0">
        <w:rPr>
          <w:rFonts w:ascii="Times New Roman" w:hAnsi="Times New Roman"/>
          <w:sz w:val="24"/>
          <w:lang w:val="lt-LT"/>
        </w:rPr>
        <w:t>lapkričio</w:t>
      </w:r>
      <w:r w:rsidR="00113B23">
        <w:rPr>
          <w:rFonts w:ascii="Times New Roman" w:hAnsi="Times New Roman"/>
          <w:sz w:val="24"/>
          <w:lang w:val="lt-LT"/>
        </w:rPr>
        <w:t xml:space="preserve"> </w:t>
      </w:r>
      <w:r w:rsidR="000837C0">
        <w:rPr>
          <w:rFonts w:ascii="Times New Roman" w:hAnsi="Times New Roman"/>
          <w:sz w:val="24"/>
          <w:lang w:val="lt-LT"/>
        </w:rPr>
        <w:t>18</w:t>
      </w:r>
      <w:r w:rsidR="00FE4002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T3-</w:t>
      </w:r>
      <w:r w:rsidR="00BD07C2">
        <w:rPr>
          <w:rFonts w:ascii="Times New Roman" w:hAnsi="Times New Roman"/>
          <w:sz w:val="24"/>
          <w:lang w:val="lt-LT"/>
        </w:rPr>
        <w:t>84</w:t>
      </w:r>
      <w:bookmarkStart w:id="0" w:name="_GoBack"/>
      <w:bookmarkEnd w:id="0"/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0446F4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 w:rsidR="00924BC3">
        <w:t xml:space="preserve"> </w:t>
      </w:r>
      <w:r>
        <w:t xml:space="preserve">straipsnio </w:t>
      </w:r>
      <w:r w:rsidR="002C5253">
        <w:t xml:space="preserve">4, 6 ir </w:t>
      </w:r>
      <w:r w:rsidR="002C5253">
        <w:rPr>
          <w:sz w:val="22"/>
          <w:szCs w:val="22"/>
        </w:rPr>
        <w:t>11</w:t>
      </w:r>
      <w:r w:rsidR="002C5253">
        <w:rPr>
          <w:sz w:val="22"/>
          <w:szCs w:val="22"/>
          <w:vertAlign w:val="superscript"/>
        </w:rPr>
        <w:t>1</w:t>
      </w:r>
      <w:r w:rsidR="00A56C73">
        <w:rPr>
          <w:sz w:val="22"/>
          <w:szCs w:val="22"/>
          <w:vertAlign w:val="superscript"/>
        </w:rPr>
        <w:t xml:space="preserve"> </w:t>
      </w:r>
      <w:r w:rsidR="00200768">
        <w:t>dalimis,</w:t>
      </w:r>
      <w:r w:rsidR="00924BC3">
        <w:t xml:space="preserve"> 2</w:t>
      </w:r>
      <w:r w:rsidR="00200768">
        <w:t xml:space="preserve">0 straipsnio 2 dalies 1 punktu ir </w:t>
      </w:r>
      <w:r w:rsidR="003A241E">
        <w:t xml:space="preserve">4 </w:t>
      </w:r>
      <w:r w:rsidR="0066409E">
        <w:t>dalimi</w:t>
      </w:r>
      <w:r w:rsidR="006358C3">
        <w:t>:</w:t>
      </w:r>
    </w:p>
    <w:p w:rsidR="003A241E" w:rsidRPr="00DF3B32" w:rsidRDefault="00200768" w:rsidP="00253754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DF3B32">
        <w:t xml:space="preserve">Š </w:t>
      </w:r>
      <w:r w:rsidR="007C7918">
        <w:t>a u k i u 2021</w:t>
      </w:r>
      <w:r w:rsidR="00A02BB4">
        <w:t xml:space="preserve"> m. </w:t>
      </w:r>
      <w:r w:rsidR="000837C0">
        <w:t>lapkričio 25</w:t>
      </w:r>
      <w:r w:rsidR="00D70FD3">
        <w:t xml:space="preserve"> d. 10</w:t>
      </w:r>
      <w:r w:rsidR="00A56C73">
        <w:t>.00 val. Šilalė</w:t>
      </w:r>
      <w:r w:rsidR="000837C0">
        <w:t>s rajono savivaldybės tarybos 42</w:t>
      </w:r>
      <w:r w:rsidR="00A56C73">
        <w:t xml:space="preserve"> posėdį, kuris vyks nuotoliniu būdu realiuoju laiku elektroninių ryšių priemonėmis.</w:t>
      </w:r>
    </w:p>
    <w:p w:rsidR="008C3B72" w:rsidRDefault="005B33F7" w:rsidP="0032540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T e i k i u </w:t>
      </w:r>
      <w:r w:rsidR="00200768">
        <w:t>Šilalės rajono savivaldybės tarybai svarstyti šiuos klausimus:</w:t>
      </w:r>
      <w:r w:rsidR="00D34F4D">
        <w:t xml:space="preserve"> </w:t>
      </w:r>
    </w:p>
    <w:p w:rsidR="00C06096" w:rsidRDefault="0032540F" w:rsidP="00B7254F">
      <w:pPr>
        <w:ind w:firstLine="709"/>
        <w:jc w:val="both"/>
      </w:pPr>
      <w:r>
        <w:t>2.</w:t>
      </w:r>
      <w:r w:rsidR="00BB16A8">
        <w:t xml:space="preserve">1. </w:t>
      </w:r>
      <w:r w:rsidR="000837C0" w:rsidRPr="000837C0">
        <w:t>Dėl Šilalės rajono savivaldybės tarybos 2019 m. gegu</w:t>
      </w:r>
      <w:r w:rsidR="002C78C8">
        <w:t>žės 23 d. sprendimo Nr. T1-106 „</w:t>
      </w:r>
      <w:r w:rsidR="000837C0" w:rsidRPr="000837C0">
        <w:t>Dėl Šilalės rajono savivaldybės An</w:t>
      </w:r>
      <w:r w:rsidR="002C78C8">
        <w:t>tikorupcijos komisijos sudarymo“</w:t>
      </w:r>
      <w:r w:rsidR="000837C0" w:rsidRPr="000837C0">
        <w:t xml:space="preserve"> pakeitimo</w:t>
      </w:r>
      <w:r w:rsidR="000837C0">
        <w:t>.</w:t>
      </w:r>
    </w:p>
    <w:p w:rsidR="00C06096" w:rsidRDefault="00C06096" w:rsidP="00B7254F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B92E2D" w:rsidRDefault="00B92E2D" w:rsidP="00B7254F">
      <w:pPr>
        <w:ind w:firstLine="709"/>
        <w:jc w:val="both"/>
      </w:pPr>
      <w:r>
        <w:t xml:space="preserve">2.2. </w:t>
      </w:r>
      <w:r w:rsidRPr="00B92E2D">
        <w:t>Dėl Šilalės rajono savivaldybės tarybos 2019 m. gegužės 23 d. sprendimo Nr. T1-107 „Dėl Šilalės rajono savivaldybės Etikos komisijos sudarymo“ pakeitimo</w:t>
      </w:r>
      <w:r>
        <w:t>.</w:t>
      </w:r>
    </w:p>
    <w:p w:rsidR="00B92E2D" w:rsidRDefault="00B92E2D" w:rsidP="00B7254F">
      <w:pPr>
        <w:ind w:firstLine="709"/>
        <w:jc w:val="both"/>
      </w:pPr>
      <w:r w:rsidRPr="00B92E2D">
        <w:t xml:space="preserve">Pranešėjas Algirdas </w:t>
      </w:r>
      <w:proofErr w:type="spellStart"/>
      <w:r w:rsidRPr="00B92E2D">
        <w:t>Meiženis</w:t>
      </w:r>
      <w:proofErr w:type="spellEnd"/>
      <w:r w:rsidRPr="00B92E2D">
        <w:t>.</w:t>
      </w:r>
    </w:p>
    <w:p w:rsidR="002C78C8" w:rsidRDefault="00B92E2D" w:rsidP="002C78C8">
      <w:pPr>
        <w:ind w:firstLine="709"/>
        <w:jc w:val="both"/>
      </w:pPr>
      <w:r>
        <w:t>2.3</w:t>
      </w:r>
      <w:r w:rsidR="00D622A5">
        <w:t>.</w:t>
      </w:r>
      <w:r w:rsidR="002C78C8">
        <w:t xml:space="preserve"> Dėl pavedimo derinti dokumentų ir bylų apskaitos dokumentus ir dokumentacijos planus.</w:t>
      </w:r>
    </w:p>
    <w:p w:rsidR="002C78C8" w:rsidRDefault="002C78C8" w:rsidP="002C78C8">
      <w:pPr>
        <w:ind w:firstLine="709"/>
        <w:jc w:val="both"/>
      </w:pPr>
      <w:r>
        <w:t>Pranešėja</w:t>
      </w:r>
      <w:r w:rsidR="00A462B3">
        <w:t xml:space="preserve"> </w:t>
      </w:r>
      <w:proofErr w:type="spellStart"/>
      <w:r w:rsidR="00A462B3">
        <w:t>Lineta</w:t>
      </w:r>
      <w:proofErr w:type="spellEnd"/>
      <w:r w:rsidR="00A462B3">
        <w:t xml:space="preserve"> Dargienė.</w:t>
      </w:r>
    </w:p>
    <w:p w:rsidR="002C78C8" w:rsidRDefault="00B92E2D" w:rsidP="002C78C8">
      <w:pPr>
        <w:ind w:firstLine="709"/>
        <w:jc w:val="both"/>
      </w:pPr>
      <w:r>
        <w:t>2.4</w:t>
      </w:r>
      <w:r w:rsidR="000837C0">
        <w:t xml:space="preserve">. </w:t>
      </w:r>
      <w:r w:rsidR="002C78C8">
        <w:t xml:space="preserve">Dėl Šilalės rajono savivaldybės tarybos 2020 m. liepos 30 d. sprendimo Nr. T1-192 „Dėl Šilalės rajono savivaldybės </w:t>
      </w:r>
      <w:proofErr w:type="spellStart"/>
      <w:r w:rsidR="002C78C8">
        <w:t>seniūnaičių</w:t>
      </w:r>
      <w:proofErr w:type="spellEnd"/>
      <w:r w:rsidR="002C78C8">
        <w:t xml:space="preserve"> išmokų su </w:t>
      </w:r>
      <w:proofErr w:type="spellStart"/>
      <w:r w:rsidR="002C78C8">
        <w:t>seniūnaičio</w:t>
      </w:r>
      <w:proofErr w:type="spellEnd"/>
      <w:r w:rsidR="002C78C8">
        <w:t xml:space="preserve"> veikla susijusioms išlaidoms skyrimo, naudojimo ir atsiskaitymo už jas tvarkos aprašo patvirtinimo“ pakeitimo.</w:t>
      </w:r>
    </w:p>
    <w:p w:rsidR="000837C0" w:rsidRDefault="002C78C8" w:rsidP="002C78C8">
      <w:pPr>
        <w:ind w:firstLine="709"/>
        <w:jc w:val="both"/>
      </w:pPr>
      <w:r>
        <w:t>Pranešėja Ingrida Petravičienė.</w:t>
      </w:r>
    </w:p>
    <w:p w:rsidR="000837C0" w:rsidRDefault="00B92E2D" w:rsidP="000837C0">
      <w:pPr>
        <w:ind w:firstLine="709"/>
        <w:jc w:val="both"/>
      </w:pPr>
      <w:r>
        <w:t>2.5</w:t>
      </w:r>
      <w:r w:rsidR="000837C0">
        <w:t xml:space="preserve">. </w:t>
      </w:r>
      <w:r w:rsidR="000837C0" w:rsidRPr="000837C0">
        <w:t>Dėl Šilalės rajono savivaldybės tarybos 2021 m. vasario 26 d. sprendimo Nr. T1-35 „Dėl Šilalės rajono savivaldybės 2021 metų biudžeto patvirtinimo“ pakeitimo</w:t>
      </w:r>
      <w:r w:rsidR="000837C0">
        <w:t>.</w:t>
      </w:r>
    </w:p>
    <w:p w:rsidR="000837C0" w:rsidRDefault="000837C0" w:rsidP="000837C0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0837C0" w:rsidRDefault="00B92E2D" w:rsidP="000837C0">
      <w:pPr>
        <w:ind w:firstLine="709"/>
        <w:jc w:val="both"/>
      </w:pPr>
      <w:r>
        <w:t>2.6</w:t>
      </w:r>
      <w:r w:rsidR="000837C0">
        <w:t xml:space="preserve">. </w:t>
      </w:r>
      <w:r w:rsidR="000837C0" w:rsidRPr="000837C0">
        <w:t>Dėl leidimo dirbti ar susipažinti su įslaptinta informacija, žymima slaptumo žyma „slaptai“, išdavimo Šilalės rajono savivaldybės administracijos Veiklos administravimo skyriaus vedėjai, laikinai einančiai administracijos direktoriaus pareigas Ingridai Petravičienei</w:t>
      </w:r>
      <w:r w:rsidR="000837C0">
        <w:t>.</w:t>
      </w:r>
    </w:p>
    <w:p w:rsidR="000837C0" w:rsidRDefault="000837C0" w:rsidP="000837C0">
      <w:pPr>
        <w:ind w:firstLine="709"/>
        <w:jc w:val="both"/>
      </w:pPr>
      <w:r>
        <w:t>Pranešėjas Aloyzas Vaičiulis.</w:t>
      </w:r>
    </w:p>
    <w:p w:rsidR="000837C0" w:rsidRDefault="00B92E2D" w:rsidP="000837C0">
      <w:pPr>
        <w:ind w:firstLine="709"/>
        <w:jc w:val="both"/>
      </w:pPr>
      <w:r>
        <w:t>2.7</w:t>
      </w:r>
      <w:r w:rsidR="000837C0">
        <w:t xml:space="preserve">. </w:t>
      </w:r>
      <w:r w:rsidR="000837C0" w:rsidRPr="000837C0">
        <w:t>Dėl Šilalės rajono savivaldybės tarybos 2020 m. spalio 30 d. sprendimo Nr. T1-265 ,,Dėl didžiausio leistino valstybės tarnautojų ir darbuotojų, dirbančių pagal darbo sutartis ir gaunančių darbo užmokestį iš savivaldybės biudžeto, pareigybių skaičiaus patvirtinimo“ pakeitimo</w:t>
      </w:r>
      <w:r w:rsidR="000837C0">
        <w:t>.</w:t>
      </w:r>
    </w:p>
    <w:p w:rsidR="000837C0" w:rsidRDefault="000837C0" w:rsidP="000837C0">
      <w:pPr>
        <w:ind w:firstLine="709"/>
        <w:jc w:val="both"/>
      </w:pPr>
      <w:r>
        <w:t xml:space="preserve">Pranešėja Vilma </w:t>
      </w:r>
      <w:proofErr w:type="spellStart"/>
      <w:r>
        <w:t>Kuzminskaitė</w:t>
      </w:r>
      <w:proofErr w:type="spellEnd"/>
      <w:r>
        <w:t>.</w:t>
      </w:r>
    </w:p>
    <w:p w:rsidR="000837C0" w:rsidRDefault="00B92E2D" w:rsidP="000837C0">
      <w:pPr>
        <w:ind w:firstLine="709"/>
        <w:jc w:val="both"/>
      </w:pPr>
      <w:r>
        <w:t>2.8</w:t>
      </w:r>
      <w:r w:rsidR="000837C0">
        <w:t xml:space="preserve">. </w:t>
      </w:r>
      <w:r w:rsidR="000837C0" w:rsidRPr="000837C0">
        <w:t xml:space="preserve">Dėl Šilalės r. </w:t>
      </w:r>
      <w:proofErr w:type="spellStart"/>
      <w:r w:rsidR="000837C0" w:rsidRPr="000837C0">
        <w:t>Kaltinėnų</w:t>
      </w:r>
      <w:proofErr w:type="spellEnd"/>
      <w:r w:rsidR="000837C0" w:rsidRPr="000837C0">
        <w:t xml:space="preserve"> Aleksandro Stulginskio gimnazijos nuostatų patvirtinimo</w:t>
      </w:r>
      <w:r w:rsidR="000837C0">
        <w:t>.</w:t>
      </w:r>
    </w:p>
    <w:p w:rsidR="000837C0" w:rsidRDefault="000837C0" w:rsidP="000837C0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0837C0" w:rsidRDefault="00B92E2D" w:rsidP="000837C0">
      <w:pPr>
        <w:ind w:firstLine="709"/>
        <w:jc w:val="both"/>
      </w:pPr>
      <w:r>
        <w:t>2.9</w:t>
      </w:r>
      <w:r w:rsidR="000837C0">
        <w:t>.</w:t>
      </w:r>
      <w:r w:rsidR="000837C0" w:rsidRPr="000837C0">
        <w:t xml:space="preserve"> Dėl Šilalės r. Laukuvos Norberto Vėliaus gimnazijos nuostatų patvirtinimo</w:t>
      </w:r>
      <w:r w:rsidR="000837C0">
        <w:t>.</w:t>
      </w:r>
    </w:p>
    <w:p w:rsidR="000837C0" w:rsidRDefault="000837C0" w:rsidP="000837C0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0837C0" w:rsidRDefault="00B92E2D" w:rsidP="000837C0">
      <w:pPr>
        <w:ind w:firstLine="709"/>
        <w:jc w:val="both"/>
      </w:pPr>
      <w:r>
        <w:t>2.10</w:t>
      </w:r>
      <w:r w:rsidR="000837C0">
        <w:t xml:space="preserve">. </w:t>
      </w:r>
      <w:r w:rsidR="000837C0" w:rsidRPr="000837C0">
        <w:t>Dėl Šilalės suaugusiųjų mokyklos nuostatų patvirtinimo</w:t>
      </w:r>
      <w:r w:rsidR="000837C0">
        <w:t>.</w:t>
      </w:r>
    </w:p>
    <w:p w:rsidR="000837C0" w:rsidRDefault="000837C0" w:rsidP="000837C0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0837C0" w:rsidRDefault="00B92E2D" w:rsidP="000837C0">
      <w:pPr>
        <w:ind w:firstLine="709"/>
        <w:jc w:val="both"/>
      </w:pPr>
      <w:r>
        <w:t>2.11</w:t>
      </w:r>
      <w:r w:rsidR="000837C0">
        <w:t>.</w:t>
      </w:r>
      <w:r w:rsidR="000837C0" w:rsidRPr="000837C0">
        <w:t xml:space="preserve"> Dėl Šilalės rajono religinių bendruomenių rėmimo ir nekilnojamojo kultūros paveldo tvarkybos programos 2022–2024 m. patvirtinimo</w:t>
      </w:r>
      <w:r w:rsidR="000837C0">
        <w:t>.</w:t>
      </w:r>
    </w:p>
    <w:p w:rsidR="000837C0" w:rsidRDefault="000837C0" w:rsidP="000837C0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0837C0" w:rsidRDefault="00B92E2D" w:rsidP="000837C0">
      <w:pPr>
        <w:ind w:firstLine="709"/>
        <w:jc w:val="both"/>
      </w:pPr>
      <w:r>
        <w:t>2.12</w:t>
      </w:r>
      <w:r w:rsidR="000837C0">
        <w:t xml:space="preserve">. </w:t>
      </w:r>
      <w:r w:rsidR="000837C0" w:rsidRPr="000837C0">
        <w:t xml:space="preserve">Dėl Šilalės rajono savivaldybės tarybos 2020 m. liepos 30 d. sprendimo Nr. T1-193 „Dėl Šilalės rajono savivaldybės bendruomenių pirmininkų išmokų su bendruomenės pirmininko </w:t>
      </w:r>
      <w:r w:rsidR="000837C0" w:rsidRPr="000837C0">
        <w:lastRenderedPageBreak/>
        <w:t>veikla susijusioms išlaidoms skyrimo, naudojimo ir atsiskaitymo už jas tvarkos aprašo patvirtinimo“ pakeitimo</w:t>
      </w:r>
      <w:r w:rsidR="000837C0">
        <w:t>.</w:t>
      </w:r>
    </w:p>
    <w:p w:rsidR="000837C0" w:rsidRDefault="000837C0" w:rsidP="000837C0">
      <w:pPr>
        <w:ind w:firstLine="709"/>
        <w:jc w:val="both"/>
      </w:pPr>
      <w:r>
        <w:t>Pranešėjas Martynas Remeikis.</w:t>
      </w:r>
    </w:p>
    <w:p w:rsidR="000837C0" w:rsidRDefault="00B92E2D" w:rsidP="000837C0">
      <w:pPr>
        <w:ind w:firstLine="709"/>
        <w:jc w:val="both"/>
      </w:pPr>
      <w:r>
        <w:t>2.13</w:t>
      </w:r>
      <w:r w:rsidR="000837C0">
        <w:t xml:space="preserve">. </w:t>
      </w:r>
      <w:r w:rsidR="000837C0" w:rsidRPr="000837C0">
        <w:t>Dėl sutikimo perimti Šilalės rajono savivaldybės nuosavybėn valstybės įmonės Lietuvos automobilių kelių direkcijos patikėjimo teise valdomą turtą</w:t>
      </w:r>
      <w:r w:rsidR="000837C0">
        <w:t>.</w:t>
      </w:r>
    </w:p>
    <w:p w:rsidR="000837C0" w:rsidRDefault="000837C0" w:rsidP="000837C0">
      <w:pPr>
        <w:ind w:firstLine="709"/>
        <w:jc w:val="both"/>
      </w:pPr>
      <w:r>
        <w:t>Pranešėjas Martynas Remeikis.</w:t>
      </w:r>
    </w:p>
    <w:p w:rsidR="000837C0" w:rsidRDefault="00B92E2D" w:rsidP="000837C0">
      <w:pPr>
        <w:ind w:firstLine="709"/>
        <w:jc w:val="both"/>
      </w:pPr>
      <w:r>
        <w:t>2.14</w:t>
      </w:r>
      <w:r w:rsidR="000837C0">
        <w:t xml:space="preserve">. </w:t>
      </w:r>
      <w:r w:rsidR="000837C0" w:rsidRPr="000837C0">
        <w:t>Dėl sutikimo perduoti Šilalės rajono savivaldybės turtą valstybės nuosavybėn</w:t>
      </w:r>
      <w:r w:rsidR="000837C0">
        <w:t>.</w:t>
      </w:r>
    </w:p>
    <w:p w:rsidR="000837C0" w:rsidRDefault="00993955" w:rsidP="000837C0">
      <w:pPr>
        <w:ind w:firstLine="709"/>
        <w:jc w:val="both"/>
      </w:pPr>
      <w:r w:rsidRPr="00993955">
        <w:t>Pranešėjas Martynas Remeikis.</w:t>
      </w:r>
    </w:p>
    <w:p w:rsidR="000837C0" w:rsidRDefault="00B92E2D" w:rsidP="000837C0">
      <w:pPr>
        <w:ind w:firstLine="709"/>
        <w:jc w:val="both"/>
      </w:pPr>
      <w:r>
        <w:t>2.15</w:t>
      </w:r>
      <w:r w:rsidR="000837C0">
        <w:t xml:space="preserve">. </w:t>
      </w:r>
      <w:r w:rsidR="00993955" w:rsidRPr="00993955">
        <w:t>Dėl leidimo rengti ir teikti paraišką projekto finansavimui gauti</w:t>
      </w:r>
      <w:r w:rsidR="00993955">
        <w:t>.</w:t>
      </w:r>
    </w:p>
    <w:p w:rsidR="00993955" w:rsidRDefault="00993955" w:rsidP="000837C0">
      <w:pPr>
        <w:ind w:firstLine="709"/>
        <w:jc w:val="both"/>
      </w:pPr>
      <w:r w:rsidRPr="00993955">
        <w:t>Pranešėjas Martynas Remeikis.</w:t>
      </w:r>
    </w:p>
    <w:p w:rsidR="00993955" w:rsidRDefault="00B92E2D" w:rsidP="000837C0">
      <w:pPr>
        <w:ind w:firstLine="709"/>
        <w:jc w:val="both"/>
      </w:pPr>
      <w:r>
        <w:t>2.16</w:t>
      </w:r>
      <w:r w:rsidR="00993955">
        <w:t xml:space="preserve">. </w:t>
      </w:r>
      <w:r w:rsidR="00993955" w:rsidRPr="00993955">
        <w:t>Dėl Šilalės rajono savivaldybės tarybos 2020 m. gegužės 15 d. sprendimo Nr. T1-136 „Dėl leidimo rengti ir teikti paraišką „Gatvių apšvietimo modernizavimas Šilalės rajone“ pakeitimo</w:t>
      </w:r>
      <w:r w:rsidR="00993955">
        <w:t>.</w:t>
      </w:r>
    </w:p>
    <w:p w:rsidR="000837C0" w:rsidRDefault="00993955" w:rsidP="000837C0">
      <w:pPr>
        <w:ind w:firstLine="709"/>
        <w:jc w:val="both"/>
      </w:pPr>
      <w:r w:rsidRPr="00993955">
        <w:t>Pranešėjas Martynas Remeikis.</w:t>
      </w:r>
    </w:p>
    <w:p w:rsidR="00993955" w:rsidRDefault="00B92E2D" w:rsidP="000837C0">
      <w:pPr>
        <w:ind w:firstLine="709"/>
        <w:jc w:val="both"/>
      </w:pPr>
      <w:r>
        <w:t>2.17</w:t>
      </w:r>
      <w:r w:rsidR="00993955">
        <w:t xml:space="preserve">. </w:t>
      </w:r>
      <w:r w:rsidR="00993955" w:rsidRPr="00993955">
        <w:t>Dėl Šilalės rajono savivaldybės nuosavybės teisės į inžinerinius statinius įregistravimo ir perdavimo valdyti, naudoti ir disponuoti jais patikėjimo teise Šilalės rajono savivaldybės administracijai</w:t>
      </w:r>
      <w:r w:rsidR="00993955">
        <w:t>.</w:t>
      </w:r>
    </w:p>
    <w:p w:rsidR="002C78C8" w:rsidRDefault="002C78C8" w:rsidP="000837C0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993955" w:rsidRDefault="00B92E2D" w:rsidP="000837C0">
      <w:pPr>
        <w:ind w:firstLine="709"/>
        <w:jc w:val="both"/>
      </w:pPr>
      <w:r>
        <w:t>2.18</w:t>
      </w:r>
      <w:r w:rsidR="00993955">
        <w:t>.</w:t>
      </w:r>
      <w:r w:rsidR="00993955" w:rsidRPr="00993955">
        <w:t xml:space="preserve"> Dėl uždarosios akcinės bendrovės „Šilalės autobusų parkas“ keleivių vežimo vietinio (priemiestinio) reguliaraus susisiekimo maršrutais paslaugos teikimo.</w:t>
      </w:r>
    </w:p>
    <w:p w:rsidR="002C78C8" w:rsidRDefault="002C78C8" w:rsidP="000837C0">
      <w:pPr>
        <w:ind w:firstLine="709"/>
        <w:jc w:val="both"/>
      </w:pPr>
      <w:r w:rsidRPr="002C78C8">
        <w:t xml:space="preserve">Pranešėja </w:t>
      </w:r>
      <w:proofErr w:type="spellStart"/>
      <w:r w:rsidRPr="002C78C8">
        <w:t>Reimunda</w:t>
      </w:r>
      <w:proofErr w:type="spellEnd"/>
      <w:r w:rsidRPr="002C78C8">
        <w:t xml:space="preserve"> </w:t>
      </w:r>
      <w:proofErr w:type="spellStart"/>
      <w:r w:rsidRPr="002C78C8">
        <w:t>Kibelienė</w:t>
      </w:r>
      <w:proofErr w:type="spellEnd"/>
      <w:r w:rsidRPr="002C78C8">
        <w:t>.</w:t>
      </w:r>
    </w:p>
    <w:p w:rsidR="00993955" w:rsidRDefault="00B92E2D" w:rsidP="000837C0">
      <w:pPr>
        <w:ind w:firstLine="709"/>
        <w:jc w:val="both"/>
      </w:pPr>
      <w:r>
        <w:t>2.19</w:t>
      </w:r>
      <w:r w:rsidR="00993955">
        <w:t xml:space="preserve">. </w:t>
      </w:r>
      <w:r w:rsidR="00993955" w:rsidRPr="00993955">
        <w:t xml:space="preserve">Dėl Šilalės rajono </w:t>
      </w:r>
      <w:r w:rsidR="00993955">
        <w:t>savivaldybės būsto nuomos E.</w:t>
      </w:r>
      <w:r w:rsidR="00993955" w:rsidRPr="00993955">
        <w:t xml:space="preserve"> Š</w:t>
      </w:r>
      <w:r w:rsidR="00993955">
        <w:t>.</w:t>
      </w:r>
    </w:p>
    <w:p w:rsidR="002C78C8" w:rsidRDefault="002C78C8" w:rsidP="000837C0">
      <w:pPr>
        <w:ind w:firstLine="709"/>
        <w:jc w:val="both"/>
      </w:pPr>
      <w:r w:rsidRPr="002C78C8">
        <w:t xml:space="preserve">Pranešėja </w:t>
      </w:r>
      <w:proofErr w:type="spellStart"/>
      <w:r w:rsidRPr="002C78C8">
        <w:t>Reimunda</w:t>
      </w:r>
      <w:proofErr w:type="spellEnd"/>
      <w:r w:rsidRPr="002C78C8">
        <w:t xml:space="preserve"> </w:t>
      </w:r>
      <w:proofErr w:type="spellStart"/>
      <w:r w:rsidRPr="002C78C8">
        <w:t>Kibelienė</w:t>
      </w:r>
      <w:proofErr w:type="spellEnd"/>
      <w:r w:rsidRPr="002C78C8">
        <w:t>.</w:t>
      </w:r>
    </w:p>
    <w:p w:rsidR="00993955" w:rsidRDefault="00B92E2D" w:rsidP="000837C0">
      <w:pPr>
        <w:ind w:firstLine="709"/>
        <w:jc w:val="both"/>
      </w:pPr>
      <w:r>
        <w:t>2.20</w:t>
      </w:r>
      <w:r w:rsidR="00993955">
        <w:t xml:space="preserve">. </w:t>
      </w:r>
      <w:r w:rsidR="00993955" w:rsidRPr="00993955">
        <w:t>Dėl Šilalės rajono savivaldybės tarybos 2021 m. vasario 26 d. sprendimo Nr. T1-42 „Dėl Šilalės rajono savivaldybės būsto fondo ir socialinio būsto, kaip savivaldybės būsto fondo dalies, sąrašų patvirtinimo“ pakeitimo.</w:t>
      </w:r>
      <w:r w:rsidR="00993955">
        <w:t xml:space="preserve"> </w:t>
      </w:r>
    </w:p>
    <w:p w:rsidR="002C78C8" w:rsidRDefault="002C78C8" w:rsidP="000837C0">
      <w:pPr>
        <w:ind w:firstLine="709"/>
        <w:jc w:val="both"/>
      </w:pPr>
      <w:r w:rsidRPr="002C78C8">
        <w:t xml:space="preserve">Pranešėja </w:t>
      </w:r>
      <w:proofErr w:type="spellStart"/>
      <w:r w:rsidRPr="002C78C8">
        <w:t>Reimunda</w:t>
      </w:r>
      <w:proofErr w:type="spellEnd"/>
      <w:r w:rsidRPr="002C78C8">
        <w:t xml:space="preserve"> </w:t>
      </w:r>
      <w:proofErr w:type="spellStart"/>
      <w:r w:rsidRPr="002C78C8">
        <w:t>Kibelienė</w:t>
      </w:r>
      <w:proofErr w:type="spellEnd"/>
      <w:r w:rsidRPr="002C78C8">
        <w:t>.</w:t>
      </w:r>
    </w:p>
    <w:p w:rsidR="00993955" w:rsidRDefault="00B92E2D" w:rsidP="000837C0">
      <w:pPr>
        <w:ind w:firstLine="709"/>
        <w:jc w:val="both"/>
      </w:pPr>
      <w:r>
        <w:t>2.21</w:t>
      </w:r>
      <w:r w:rsidR="00993955">
        <w:t xml:space="preserve">. </w:t>
      </w:r>
      <w:r w:rsidR="00993955" w:rsidRPr="00993955">
        <w:t>Dėl Sveikatos apsaugos programos įgyvendinimo komisijos patvirtinimo</w:t>
      </w:r>
      <w:r w:rsidR="00993955">
        <w:t>.</w:t>
      </w:r>
    </w:p>
    <w:p w:rsidR="00993955" w:rsidRDefault="00993955" w:rsidP="000837C0">
      <w:pPr>
        <w:ind w:firstLine="709"/>
        <w:jc w:val="both"/>
      </w:pPr>
      <w:r>
        <w:t xml:space="preserve">Pranešėja Dalė </w:t>
      </w:r>
      <w:proofErr w:type="spellStart"/>
      <w:r>
        <w:t>Briedienė</w:t>
      </w:r>
      <w:proofErr w:type="spellEnd"/>
      <w:r>
        <w:t>.</w:t>
      </w:r>
    </w:p>
    <w:p w:rsidR="00BD07C2" w:rsidRDefault="00BD07C2" w:rsidP="000837C0">
      <w:pPr>
        <w:ind w:firstLine="709"/>
        <w:jc w:val="both"/>
      </w:pPr>
      <w:r>
        <w:t xml:space="preserve">2.22. </w:t>
      </w:r>
      <w:r w:rsidRPr="00BD07C2">
        <w:t xml:space="preserve">Dėl </w:t>
      </w:r>
      <w:r>
        <w:t>Artūro Dambrausko</w:t>
      </w:r>
      <w:r w:rsidRPr="00BD07C2">
        <w:t xml:space="preserve"> paskyrimo į Šilalės rajono savivaldybės administracijos direktoriaus pareigas</w:t>
      </w:r>
      <w:r>
        <w:t>.</w:t>
      </w:r>
    </w:p>
    <w:p w:rsidR="00BD07C2" w:rsidRDefault="00BD07C2" w:rsidP="000837C0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B92E2D" w:rsidRDefault="00BD07C2" w:rsidP="000837C0">
      <w:pPr>
        <w:ind w:firstLine="709"/>
        <w:jc w:val="both"/>
      </w:pPr>
      <w:r>
        <w:t>2.23</w:t>
      </w:r>
      <w:r w:rsidR="00B92E2D">
        <w:t>. Informacija dėl sveikatos priežiūros reformos Š</w:t>
      </w:r>
      <w:r w:rsidR="00B92E2D" w:rsidRPr="00B92E2D">
        <w:t>ilalės rajone</w:t>
      </w:r>
      <w:r w:rsidR="00B92E2D">
        <w:t>.</w:t>
      </w:r>
    </w:p>
    <w:p w:rsidR="00B92E2D" w:rsidRDefault="00B92E2D" w:rsidP="000837C0">
      <w:pPr>
        <w:ind w:firstLine="709"/>
        <w:jc w:val="both"/>
      </w:pPr>
      <w:r w:rsidRPr="00B92E2D">
        <w:t xml:space="preserve">Pranešėja Dalė </w:t>
      </w:r>
      <w:proofErr w:type="spellStart"/>
      <w:r w:rsidRPr="00B92E2D">
        <w:t>Briedienė</w:t>
      </w:r>
      <w:proofErr w:type="spellEnd"/>
      <w:r w:rsidRPr="00B92E2D">
        <w:t>.</w:t>
      </w:r>
    </w:p>
    <w:p w:rsidR="00C707AF" w:rsidRDefault="00B349A1" w:rsidP="00253754">
      <w:pPr>
        <w:ind w:firstLine="709"/>
        <w:jc w:val="both"/>
      </w:pPr>
      <w:r>
        <w:t>2.</w:t>
      </w:r>
      <w:r w:rsidR="00BD07C2">
        <w:t>24</w:t>
      </w:r>
      <w:r w:rsidR="00887B07">
        <w:t>.</w:t>
      </w:r>
      <w:r w:rsidR="00C707AF">
        <w:t xml:space="preserve"> Kita informacija.</w:t>
      </w:r>
    </w:p>
    <w:p w:rsidR="00BC5871" w:rsidRDefault="00C707AF" w:rsidP="00245D49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31401E" w:rsidRPr="00380006" w:rsidRDefault="00F856F0" w:rsidP="00E50715">
      <w:pPr>
        <w:ind w:firstLine="709"/>
        <w:jc w:val="both"/>
      </w:pPr>
      <w:r w:rsidRPr="00380006">
        <w:t xml:space="preserve">3. P a v e d u paskelbti šį potvarkį Šilalės rajono savivaldybės interneto svetainėje </w:t>
      </w:r>
      <w:hyperlink r:id="rId9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B203C0">
        <w:t xml:space="preserve"> </w:t>
      </w:r>
      <w:r w:rsidRPr="00380006">
        <w:t>ir vietinėje spaudoje.</w:t>
      </w:r>
    </w:p>
    <w:p w:rsidR="000070C2" w:rsidRDefault="000070C2" w:rsidP="00E50715">
      <w:pPr>
        <w:pStyle w:val="Sraopastraipa"/>
        <w:tabs>
          <w:tab w:val="left" w:pos="1276"/>
        </w:tabs>
        <w:ind w:left="0" w:firstLine="709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p w:rsidR="00D70FD3" w:rsidRPr="00380006" w:rsidRDefault="00D70FD3" w:rsidP="000070C2">
      <w:pPr>
        <w:pStyle w:val="Sraopastraipa"/>
        <w:tabs>
          <w:tab w:val="left" w:pos="1276"/>
        </w:tabs>
        <w:ind w:left="0" w:firstLine="851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9"/>
        <w:gridCol w:w="1736"/>
        <w:gridCol w:w="3986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A56C73" w:rsidRDefault="00A56C73" w:rsidP="004346B4"/>
          <w:p w:rsidR="001E2D37" w:rsidRDefault="001E2D37" w:rsidP="001E2D37"/>
          <w:p w:rsidR="004346B4" w:rsidRPr="00380006" w:rsidRDefault="001E2D37" w:rsidP="001E2D37">
            <w:r>
              <w:t>Savivaldybės meras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A56C73" w:rsidRDefault="00A56C73" w:rsidP="002F7D72"/>
          <w:p w:rsidR="00D70FD3" w:rsidRDefault="00D70FD3" w:rsidP="004C7382">
            <w:pPr>
              <w:jc w:val="center"/>
            </w:pPr>
          </w:p>
          <w:p w:rsidR="004346B4" w:rsidRPr="00380006" w:rsidRDefault="001E2D37" w:rsidP="00D70FD3">
            <w:pPr>
              <w:jc w:val="right"/>
            </w:pPr>
            <w:r>
              <w:t xml:space="preserve">Algirdas </w:t>
            </w:r>
            <w:proofErr w:type="spellStart"/>
            <w:r>
              <w:t>Meiženis</w:t>
            </w:r>
            <w:proofErr w:type="spellEnd"/>
          </w:p>
        </w:tc>
      </w:tr>
    </w:tbl>
    <w:p w:rsidR="008D2CF1" w:rsidRPr="00EE2BE8" w:rsidRDefault="008D2CF1" w:rsidP="00924BC3">
      <w:pPr>
        <w:rPr>
          <w:b/>
          <w:szCs w:val="21"/>
        </w:rPr>
      </w:pPr>
    </w:p>
    <w:sectPr w:rsidR="008D2CF1" w:rsidRPr="00EE2BE8" w:rsidSect="00AC49F4">
      <w:headerReference w:type="default" r:id="rId10"/>
      <w:headerReference w:type="first" r:id="rId11"/>
      <w:pgSz w:w="11907" w:h="16840" w:code="9"/>
      <w:pgMar w:top="1134" w:right="851" w:bottom="709" w:left="1701" w:header="709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5D" w:rsidRDefault="008C345D">
      <w:r>
        <w:separator/>
      </w:r>
    </w:p>
  </w:endnote>
  <w:endnote w:type="continuationSeparator" w:id="0">
    <w:p w:rsidR="008C345D" w:rsidRDefault="008C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5D" w:rsidRDefault="008C345D">
      <w:r>
        <w:separator/>
      </w:r>
    </w:p>
  </w:footnote>
  <w:footnote w:type="continuationSeparator" w:id="0">
    <w:p w:rsidR="008C345D" w:rsidRDefault="008C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5C7F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BDB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25" w:rsidRDefault="00DB2725" w:rsidP="00A94E8A">
    <w:pPr>
      <w:jc w:val="center"/>
    </w:pPr>
  </w:p>
  <w:p w:rsidR="005C7FCE" w:rsidRDefault="005C7FCE" w:rsidP="00A94E8A">
    <w:pPr>
      <w:jc w:val="center"/>
    </w:pPr>
    <w:r>
      <w:rPr>
        <w:noProof/>
      </w:rPr>
      <w:drawing>
        <wp:inline distT="0" distB="0" distL="0" distR="0" wp14:anchorId="5DA52DA4" wp14:editId="24D4D21C">
          <wp:extent cx="542925" cy="628650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Pr="00DB2725" w:rsidRDefault="005C7FCE" w:rsidP="00A94E8A">
    <w:pPr>
      <w:jc w:val="center"/>
      <w:rPr>
        <w:b/>
        <w:caps/>
      </w:rPr>
    </w:pPr>
    <w:r w:rsidRPr="00DB2725">
      <w:rPr>
        <w:b/>
        <w:caps/>
      </w:rPr>
      <w:t xml:space="preserve">Šilalės rajono savivaldybės </w:t>
    </w:r>
  </w:p>
  <w:p w:rsidR="005C7FCE" w:rsidRPr="00DB2725" w:rsidRDefault="005C7FCE" w:rsidP="00A94E8A">
    <w:pPr>
      <w:jc w:val="center"/>
      <w:rPr>
        <w:b/>
        <w:caps/>
      </w:rPr>
    </w:pPr>
    <w:r w:rsidRPr="00DB2725">
      <w:rPr>
        <w:b/>
        <w:caps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9" w:hanging="1800"/>
      </w:pPr>
      <w:rPr>
        <w:rFonts w:hint="default"/>
      </w:rPr>
    </w:lvl>
  </w:abstractNum>
  <w:abstractNum w:abstractNumId="2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3739"/>
    <w:multiLevelType w:val="hybridMultilevel"/>
    <w:tmpl w:val="461641BA"/>
    <w:lvl w:ilvl="0" w:tplc="1270BB4C">
      <w:start w:val="1"/>
      <w:numFmt w:val="decimal"/>
      <w:lvlText w:val="%1."/>
      <w:lvlJc w:val="left"/>
      <w:pPr>
        <w:ind w:left="2016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6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2006"/>
    <w:rsid w:val="000070C2"/>
    <w:rsid w:val="00011065"/>
    <w:rsid w:val="00022D33"/>
    <w:rsid w:val="00027BCD"/>
    <w:rsid w:val="00034603"/>
    <w:rsid w:val="0004138F"/>
    <w:rsid w:val="00043349"/>
    <w:rsid w:val="000446F4"/>
    <w:rsid w:val="00046F09"/>
    <w:rsid w:val="000505FC"/>
    <w:rsid w:val="00053CB0"/>
    <w:rsid w:val="000554AA"/>
    <w:rsid w:val="000561E9"/>
    <w:rsid w:val="00062E7B"/>
    <w:rsid w:val="00062EFE"/>
    <w:rsid w:val="00064AD1"/>
    <w:rsid w:val="000660AE"/>
    <w:rsid w:val="00071AA5"/>
    <w:rsid w:val="00077790"/>
    <w:rsid w:val="00081769"/>
    <w:rsid w:val="00081B2F"/>
    <w:rsid w:val="00082789"/>
    <w:rsid w:val="000837C0"/>
    <w:rsid w:val="00087844"/>
    <w:rsid w:val="00093110"/>
    <w:rsid w:val="000941BE"/>
    <w:rsid w:val="0009780C"/>
    <w:rsid w:val="000A039E"/>
    <w:rsid w:val="000A2100"/>
    <w:rsid w:val="000A7D7D"/>
    <w:rsid w:val="000B3B11"/>
    <w:rsid w:val="000C0973"/>
    <w:rsid w:val="000C2F39"/>
    <w:rsid w:val="000D07C9"/>
    <w:rsid w:val="000D553D"/>
    <w:rsid w:val="000D7371"/>
    <w:rsid w:val="000E3043"/>
    <w:rsid w:val="000F6C05"/>
    <w:rsid w:val="00104D56"/>
    <w:rsid w:val="00113B23"/>
    <w:rsid w:val="001202D4"/>
    <w:rsid w:val="00131EAC"/>
    <w:rsid w:val="001402C9"/>
    <w:rsid w:val="00141BFE"/>
    <w:rsid w:val="001523E2"/>
    <w:rsid w:val="00154430"/>
    <w:rsid w:val="00172266"/>
    <w:rsid w:val="001730CD"/>
    <w:rsid w:val="00173A5C"/>
    <w:rsid w:val="00182BD2"/>
    <w:rsid w:val="00185DF3"/>
    <w:rsid w:val="0019465D"/>
    <w:rsid w:val="001A571F"/>
    <w:rsid w:val="001A6165"/>
    <w:rsid w:val="001A7486"/>
    <w:rsid w:val="001B09F8"/>
    <w:rsid w:val="001B136B"/>
    <w:rsid w:val="001B2673"/>
    <w:rsid w:val="001B6378"/>
    <w:rsid w:val="001B7370"/>
    <w:rsid w:val="001D6607"/>
    <w:rsid w:val="001E2D37"/>
    <w:rsid w:val="001F58F8"/>
    <w:rsid w:val="001F6DBA"/>
    <w:rsid w:val="001F7C65"/>
    <w:rsid w:val="00200768"/>
    <w:rsid w:val="00201F77"/>
    <w:rsid w:val="0020306D"/>
    <w:rsid w:val="00207283"/>
    <w:rsid w:val="00215E08"/>
    <w:rsid w:val="00216260"/>
    <w:rsid w:val="002164D1"/>
    <w:rsid w:val="002309E9"/>
    <w:rsid w:val="00233911"/>
    <w:rsid w:val="00245D49"/>
    <w:rsid w:val="002471FC"/>
    <w:rsid w:val="00253754"/>
    <w:rsid w:val="00256CF7"/>
    <w:rsid w:val="002633F1"/>
    <w:rsid w:val="002668F1"/>
    <w:rsid w:val="00273057"/>
    <w:rsid w:val="00280577"/>
    <w:rsid w:val="002860E4"/>
    <w:rsid w:val="00286224"/>
    <w:rsid w:val="0029114F"/>
    <w:rsid w:val="0029133B"/>
    <w:rsid w:val="002955EB"/>
    <w:rsid w:val="002A4E92"/>
    <w:rsid w:val="002B2466"/>
    <w:rsid w:val="002B327B"/>
    <w:rsid w:val="002B7E66"/>
    <w:rsid w:val="002C5253"/>
    <w:rsid w:val="002C62FD"/>
    <w:rsid w:val="002C78C8"/>
    <w:rsid w:val="002D3746"/>
    <w:rsid w:val="002E6EF9"/>
    <w:rsid w:val="002F1AFF"/>
    <w:rsid w:val="002F7D72"/>
    <w:rsid w:val="0030130C"/>
    <w:rsid w:val="003038AA"/>
    <w:rsid w:val="003057D4"/>
    <w:rsid w:val="00305E10"/>
    <w:rsid w:val="00312A3B"/>
    <w:rsid w:val="0031401E"/>
    <w:rsid w:val="003242C1"/>
    <w:rsid w:val="0032540F"/>
    <w:rsid w:val="00325D35"/>
    <w:rsid w:val="003266DD"/>
    <w:rsid w:val="00334210"/>
    <w:rsid w:val="00342A76"/>
    <w:rsid w:val="00350801"/>
    <w:rsid w:val="003533F1"/>
    <w:rsid w:val="00353DF8"/>
    <w:rsid w:val="003554A2"/>
    <w:rsid w:val="00360894"/>
    <w:rsid w:val="00380006"/>
    <w:rsid w:val="00390705"/>
    <w:rsid w:val="00393FA8"/>
    <w:rsid w:val="0039711C"/>
    <w:rsid w:val="003A241E"/>
    <w:rsid w:val="003A5A0E"/>
    <w:rsid w:val="003B0570"/>
    <w:rsid w:val="003B4EB8"/>
    <w:rsid w:val="003B6491"/>
    <w:rsid w:val="003B714E"/>
    <w:rsid w:val="003B7D5E"/>
    <w:rsid w:val="003C1D70"/>
    <w:rsid w:val="003E23B9"/>
    <w:rsid w:val="003F2FE6"/>
    <w:rsid w:val="003F30C0"/>
    <w:rsid w:val="004012BD"/>
    <w:rsid w:val="00401349"/>
    <w:rsid w:val="00402806"/>
    <w:rsid w:val="004031B5"/>
    <w:rsid w:val="00403234"/>
    <w:rsid w:val="00404774"/>
    <w:rsid w:val="00407A33"/>
    <w:rsid w:val="0042410C"/>
    <w:rsid w:val="004346B4"/>
    <w:rsid w:val="004378DA"/>
    <w:rsid w:val="00445256"/>
    <w:rsid w:val="00446FB1"/>
    <w:rsid w:val="004477A8"/>
    <w:rsid w:val="004503D7"/>
    <w:rsid w:val="00452A8B"/>
    <w:rsid w:val="00461DC9"/>
    <w:rsid w:val="0046221D"/>
    <w:rsid w:val="004638A3"/>
    <w:rsid w:val="00477227"/>
    <w:rsid w:val="00495553"/>
    <w:rsid w:val="004A1126"/>
    <w:rsid w:val="004B2314"/>
    <w:rsid w:val="004B233D"/>
    <w:rsid w:val="004B57D9"/>
    <w:rsid w:val="004C27DD"/>
    <w:rsid w:val="004C32A8"/>
    <w:rsid w:val="004C5329"/>
    <w:rsid w:val="004C7382"/>
    <w:rsid w:val="004D008A"/>
    <w:rsid w:val="004D2BA2"/>
    <w:rsid w:val="004E6690"/>
    <w:rsid w:val="004E7277"/>
    <w:rsid w:val="005017A4"/>
    <w:rsid w:val="00501FB9"/>
    <w:rsid w:val="00503A54"/>
    <w:rsid w:val="00504660"/>
    <w:rsid w:val="00504AB1"/>
    <w:rsid w:val="00512CBC"/>
    <w:rsid w:val="00514FF1"/>
    <w:rsid w:val="00521324"/>
    <w:rsid w:val="005264DF"/>
    <w:rsid w:val="00530B16"/>
    <w:rsid w:val="00533AF1"/>
    <w:rsid w:val="00537377"/>
    <w:rsid w:val="00543244"/>
    <w:rsid w:val="00543C85"/>
    <w:rsid w:val="005473DD"/>
    <w:rsid w:val="00547537"/>
    <w:rsid w:val="00553D93"/>
    <w:rsid w:val="00556A56"/>
    <w:rsid w:val="005668DE"/>
    <w:rsid w:val="00566AD8"/>
    <w:rsid w:val="00576ABA"/>
    <w:rsid w:val="00581FBB"/>
    <w:rsid w:val="00582BA9"/>
    <w:rsid w:val="00597FBC"/>
    <w:rsid w:val="005A64EF"/>
    <w:rsid w:val="005B08CB"/>
    <w:rsid w:val="005B09AC"/>
    <w:rsid w:val="005B33F7"/>
    <w:rsid w:val="005C5690"/>
    <w:rsid w:val="005C7FCE"/>
    <w:rsid w:val="005D22BE"/>
    <w:rsid w:val="005D44E3"/>
    <w:rsid w:val="005F7BDE"/>
    <w:rsid w:val="0060162A"/>
    <w:rsid w:val="00601898"/>
    <w:rsid w:val="00612985"/>
    <w:rsid w:val="006231EC"/>
    <w:rsid w:val="006307B5"/>
    <w:rsid w:val="006358C3"/>
    <w:rsid w:val="00640EA1"/>
    <w:rsid w:val="00644F6F"/>
    <w:rsid w:val="00650998"/>
    <w:rsid w:val="006615F8"/>
    <w:rsid w:val="0066409E"/>
    <w:rsid w:val="00664AEB"/>
    <w:rsid w:val="006716F4"/>
    <w:rsid w:val="00672A99"/>
    <w:rsid w:val="00673439"/>
    <w:rsid w:val="00673CB7"/>
    <w:rsid w:val="00673F6E"/>
    <w:rsid w:val="0068044C"/>
    <w:rsid w:val="006837CC"/>
    <w:rsid w:val="00694047"/>
    <w:rsid w:val="00697E86"/>
    <w:rsid w:val="006C32DF"/>
    <w:rsid w:val="006C3901"/>
    <w:rsid w:val="006C6C2E"/>
    <w:rsid w:val="006E16AD"/>
    <w:rsid w:val="006E6FC6"/>
    <w:rsid w:val="006F590F"/>
    <w:rsid w:val="007026ED"/>
    <w:rsid w:val="007034DD"/>
    <w:rsid w:val="007051F3"/>
    <w:rsid w:val="00706A22"/>
    <w:rsid w:val="00710C9E"/>
    <w:rsid w:val="00715E72"/>
    <w:rsid w:val="00717170"/>
    <w:rsid w:val="00725012"/>
    <w:rsid w:val="00725946"/>
    <w:rsid w:val="007277DD"/>
    <w:rsid w:val="007320C1"/>
    <w:rsid w:val="007356BC"/>
    <w:rsid w:val="00747BBF"/>
    <w:rsid w:val="00752400"/>
    <w:rsid w:val="00754CDC"/>
    <w:rsid w:val="0075554A"/>
    <w:rsid w:val="00762F76"/>
    <w:rsid w:val="00773716"/>
    <w:rsid w:val="007777EB"/>
    <w:rsid w:val="00781C73"/>
    <w:rsid w:val="007877E9"/>
    <w:rsid w:val="007A00D4"/>
    <w:rsid w:val="007A0875"/>
    <w:rsid w:val="007A2377"/>
    <w:rsid w:val="007A6E92"/>
    <w:rsid w:val="007A746D"/>
    <w:rsid w:val="007B0BF7"/>
    <w:rsid w:val="007C0052"/>
    <w:rsid w:val="007C7918"/>
    <w:rsid w:val="007D26C9"/>
    <w:rsid w:val="007D4F5A"/>
    <w:rsid w:val="007E0E56"/>
    <w:rsid w:val="007E2348"/>
    <w:rsid w:val="007E592B"/>
    <w:rsid w:val="007F04DA"/>
    <w:rsid w:val="0080378F"/>
    <w:rsid w:val="00804788"/>
    <w:rsid w:val="00804B8B"/>
    <w:rsid w:val="00807D32"/>
    <w:rsid w:val="00810504"/>
    <w:rsid w:val="00811230"/>
    <w:rsid w:val="0081284F"/>
    <w:rsid w:val="00827F2E"/>
    <w:rsid w:val="00830E3A"/>
    <w:rsid w:val="00831441"/>
    <w:rsid w:val="00832489"/>
    <w:rsid w:val="008356B1"/>
    <w:rsid w:val="00845E09"/>
    <w:rsid w:val="0084619F"/>
    <w:rsid w:val="00847832"/>
    <w:rsid w:val="00851075"/>
    <w:rsid w:val="00851CB4"/>
    <w:rsid w:val="00852645"/>
    <w:rsid w:val="0085482D"/>
    <w:rsid w:val="008579AA"/>
    <w:rsid w:val="00871452"/>
    <w:rsid w:val="008722DC"/>
    <w:rsid w:val="008809BB"/>
    <w:rsid w:val="00885EAF"/>
    <w:rsid w:val="00887B07"/>
    <w:rsid w:val="008A2487"/>
    <w:rsid w:val="008A48F1"/>
    <w:rsid w:val="008B600F"/>
    <w:rsid w:val="008B7D62"/>
    <w:rsid w:val="008C345D"/>
    <w:rsid w:val="008C3B72"/>
    <w:rsid w:val="008D0859"/>
    <w:rsid w:val="008D2CF1"/>
    <w:rsid w:val="008D3AD1"/>
    <w:rsid w:val="008E0385"/>
    <w:rsid w:val="008E1FEA"/>
    <w:rsid w:val="008F5417"/>
    <w:rsid w:val="008F6623"/>
    <w:rsid w:val="00905E20"/>
    <w:rsid w:val="009063C2"/>
    <w:rsid w:val="009162B6"/>
    <w:rsid w:val="009240D7"/>
    <w:rsid w:val="00924BC3"/>
    <w:rsid w:val="00927DD7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654CB"/>
    <w:rsid w:val="00965B43"/>
    <w:rsid w:val="0097243E"/>
    <w:rsid w:val="00972C23"/>
    <w:rsid w:val="00977A96"/>
    <w:rsid w:val="0098020B"/>
    <w:rsid w:val="0098188D"/>
    <w:rsid w:val="009836B1"/>
    <w:rsid w:val="0098444C"/>
    <w:rsid w:val="00984780"/>
    <w:rsid w:val="00991F3D"/>
    <w:rsid w:val="00993955"/>
    <w:rsid w:val="009A10D1"/>
    <w:rsid w:val="009B3572"/>
    <w:rsid w:val="009C2BF1"/>
    <w:rsid w:val="009D16CB"/>
    <w:rsid w:val="009D5E93"/>
    <w:rsid w:val="009E10B1"/>
    <w:rsid w:val="009E4B04"/>
    <w:rsid w:val="009F584E"/>
    <w:rsid w:val="009F5FE4"/>
    <w:rsid w:val="009F6290"/>
    <w:rsid w:val="00A003FC"/>
    <w:rsid w:val="00A00A51"/>
    <w:rsid w:val="00A02BB4"/>
    <w:rsid w:val="00A13560"/>
    <w:rsid w:val="00A15924"/>
    <w:rsid w:val="00A249D0"/>
    <w:rsid w:val="00A309E8"/>
    <w:rsid w:val="00A31B98"/>
    <w:rsid w:val="00A462B3"/>
    <w:rsid w:val="00A53756"/>
    <w:rsid w:val="00A5494F"/>
    <w:rsid w:val="00A56C73"/>
    <w:rsid w:val="00A573D7"/>
    <w:rsid w:val="00A720D6"/>
    <w:rsid w:val="00A7245C"/>
    <w:rsid w:val="00A83F2E"/>
    <w:rsid w:val="00A84D58"/>
    <w:rsid w:val="00A90447"/>
    <w:rsid w:val="00A908C6"/>
    <w:rsid w:val="00A918A5"/>
    <w:rsid w:val="00A9476B"/>
    <w:rsid w:val="00A94E8A"/>
    <w:rsid w:val="00A9607B"/>
    <w:rsid w:val="00AA11CE"/>
    <w:rsid w:val="00AB0FAE"/>
    <w:rsid w:val="00AB3217"/>
    <w:rsid w:val="00AB4A4B"/>
    <w:rsid w:val="00AC0129"/>
    <w:rsid w:val="00AC133E"/>
    <w:rsid w:val="00AC4020"/>
    <w:rsid w:val="00AC49F4"/>
    <w:rsid w:val="00AD3FC9"/>
    <w:rsid w:val="00AD456F"/>
    <w:rsid w:val="00AD48AA"/>
    <w:rsid w:val="00AE3EF1"/>
    <w:rsid w:val="00AE414E"/>
    <w:rsid w:val="00AE51B7"/>
    <w:rsid w:val="00AF1539"/>
    <w:rsid w:val="00AF1FEB"/>
    <w:rsid w:val="00B006EA"/>
    <w:rsid w:val="00B01AD5"/>
    <w:rsid w:val="00B0372A"/>
    <w:rsid w:val="00B15F16"/>
    <w:rsid w:val="00B162CD"/>
    <w:rsid w:val="00B203C0"/>
    <w:rsid w:val="00B272FA"/>
    <w:rsid w:val="00B30652"/>
    <w:rsid w:val="00B3358E"/>
    <w:rsid w:val="00B349A1"/>
    <w:rsid w:val="00B43EF4"/>
    <w:rsid w:val="00B4621B"/>
    <w:rsid w:val="00B56160"/>
    <w:rsid w:val="00B70021"/>
    <w:rsid w:val="00B7254F"/>
    <w:rsid w:val="00B72DD6"/>
    <w:rsid w:val="00B74189"/>
    <w:rsid w:val="00B744E3"/>
    <w:rsid w:val="00B74A35"/>
    <w:rsid w:val="00B76D30"/>
    <w:rsid w:val="00B77BA5"/>
    <w:rsid w:val="00B77C40"/>
    <w:rsid w:val="00B808EC"/>
    <w:rsid w:val="00B904EC"/>
    <w:rsid w:val="00B91BCC"/>
    <w:rsid w:val="00B925D3"/>
    <w:rsid w:val="00B92E2D"/>
    <w:rsid w:val="00B97B29"/>
    <w:rsid w:val="00B97B39"/>
    <w:rsid w:val="00BA77DF"/>
    <w:rsid w:val="00BB16A8"/>
    <w:rsid w:val="00BB3018"/>
    <w:rsid w:val="00BB3C91"/>
    <w:rsid w:val="00BB6D6E"/>
    <w:rsid w:val="00BB7D55"/>
    <w:rsid w:val="00BC3DB7"/>
    <w:rsid w:val="00BC4CBA"/>
    <w:rsid w:val="00BC5871"/>
    <w:rsid w:val="00BC6AAF"/>
    <w:rsid w:val="00BD07C2"/>
    <w:rsid w:val="00BD5166"/>
    <w:rsid w:val="00BF608A"/>
    <w:rsid w:val="00C06096"/>
    <w:rsid w:val="00C07EEF"/>
    <w:rsid w:val="00C14098"/>
    <w:rsid w:val="00C446EE"/>
    <w:rsid w:val="00C44BE6"/>
    <w:rsid w:val="00C5079B"/>
    <w:rsid w:val="00C54ED4"/>
    <w:rsid w:val="00C56D9B"/>
    <w:rsid w:val="00C614AA"/>
    <w:rsid w:val="00C67568"/>
    <w:rsid w:val="00C707AF"/>
    <w:rsid w:val="00C8060F"/>
    <w:rsid w:val="00C80E0C"/>
    <w:rsid w:val="00C826E9"/>
    <w:rsid w:val="00C83533"/>
    <w:rsid w:val="00C835CF"/>
    <w:rsid w:val="00C84AF6"/>
    <w:rsid w:val="00C9478B"/>
    <w:rsid w:val="00CA0685"/>
    <w:rsid w:val="00CA3713"/>
    <w:rsid w:val="00CA3FA5"/>
    <w:rsid w:val="00CB03D8"/>
    <w:rsid w:val="00CC608F"/>
    <w:rsid w:val="00CC7D48"/>
    <w:rsid w:val="00CC7DC2"/>
    <w:rsid w:val="00CD3CF8"/>
    <w:rsid w:val="00CE254F"/>
    <w:rsid w:val="00CE5557"/>
    <w:rsid w:val="00CF44BD"/>
    <w:rsid w:val="00CF4E86"/>
    <w:rsid w:val="00D15595"/>
    <w:rsid w:val="00D17B0F"/>
    <w:rsid w:val="00D217BF"/>
    <w:rsid w:val="00D26D5D"/>
    <w:rsid w:val="00D30882"/>
    <w:rsid w:val="00D34F4D"/>
    <w:rsid w:val="00D433A9"/>
    <w:rsid w:val="00D55601"/>
    <w:rsid w:val="00D55B07"/>
    <w:rsid w:val="00D622A5"/>
    <w:rsid w:val="00D63364"/>
    <w:rsid w:val="00D6581C"/>
    <w:rsid w:val="00D70FD3"/>
    <w:rsid w:val="00D727D2"/>
    <w:rsid w:val="00D762ED"/>
    <w:rsid w:val="00D81931"/>
    <w:rsid w:val="00D83EC9"/>
    <w:rsid w:val="00D87FBD"/>
    <w:rsid w:val="00DA14E0"/>
    <w:rsid w:val="00DA6F74"/>
    <w:rsid w:val="00DB2725"/>
    <w:rsid w:val="00DB489B"/>
    <w:rsid w:val="00DB62CE"/>
    <w:rsid w:val="00DB67CC"/>
    <w:rsid w:val="00DD3787"/>
    <w:rsid w:val="00DD3E36"/>
    <w:rsid w:val="00DE0EC1"/>
    <w:rsid w:val="00DE2B64"/>
    <w:rsid w:val="00DE4928"/>
    <w:rsid w:val="00DE7716"/>
    <w:rsid w:val="00DF3B32"/>
    <w:rsid w:val="00DF7CD6"/>
    <w:rsid w:val="00E24EFA"/>
    <w:rsid w:val="00E36C18"/>
    <w:rsid w:val="00E41E10"/>
    <w:rsid w:val="00E4331E"/>
    <w:rsid w:val="00E47E3F"/>
    <w:rsid w:val="00E50715"/>
    <w:rsid w:val="00E55640"/>
    <w:rsid w:val="00E622C8"/>
    <w:rsid w:val="00E76F66"/>
    <w:rsid w:val="00EA13B9"/>
    <w:rsid w:val="00EA3906"/>
    <w:rsid w:val="00EA5FD3"/>
    <w:rsid w:val="00EA68D4"/>
    <w:rsid w:val="00EB1167"/>
    <w:rsid w:val="00EB1325"/>
    <w:rsid w:val="00EB1D83"/>
    <w:rsid w:val="00EB6BDB"/>
    <w:rsid w:val="00EC0303"/>
    <w:rsid w:val="00EC5FBD"/>
    <w:rsid w:val="00EC691B"/>
    <w:rsid w:val="00ED141C"/>
    <w:rsid w:val="00ED302E"/>
    <w:rsid w:val="00ED3DE6"/>
    <w:rsid w:val="00ED452D"/>
    <w:rsid w:val="00ED5DF5"/>
    <w:rsid w:val="00EE0CF6"/>
    <w:rsid w:val="00EE2BE8"/>
    <w:rsid w:val="00EE467F"/>
    <w:rsid w:val="00EF1FCD"/>
    <w:rsid w:val="00EF20D2"/>
    <w:rsid w:val="00F04111"/>
    <w:rsid w:val="00F04E50"/>
    <w:rsid w:val="00F06533"/>
    <w:rsid w:val="00F16FCF"/>
    <w:rsid w:val="00F44B1C"/>
    <w:rsid w:val="00F50CE9"/>
    <w:rsid w:val="00F55135"/>
    <w:rsid w:val="00F601CB"/>
    <w:rsid w:val="00F61AA7"/>
    <w:rsid w:val="00F76449"/>
    <w:rsid w:val="00F765D2"/>
    <w:rsid w:val="00F83C2B"/>
    <w:rsid w:val="00F856F0"/>
    <w:rsid w:val="00F86C7E"/>
    <w:rsid w:val="00F904B2"/>
    <w:rsid w:val="00FA0A78"/>
    <w:rsid w:val="00FB1036"/>
    <w:rsid w:val="00FB24B5"/>
    <w:rsid w:val="00FB4100"/>
    <w:rsid w:val="00FB50EE"/>
    <w:rsid w:val="00FB5266"/>
    <w:rsid w:val="00FD4327"/>
    <w:rsid w:val="00FE1815"/>
    <w:rsid w:val="00FE4002"/>
    <w:rsid w:val="00FE6BBD"/>
    <w:rsid w:val="00FE7249"/>
    <w:rsid w:val="00FF0CB5"/>
    <w:rsid w:val="00FF281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lal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E88A-EFB8-4C0F-B742-7E62B68A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3285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5149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„Windows“ vartotojas</cp:lastModifiedBy>
  <cp:revision>5</cp:revision>
  <cp:lastPrinted>2021-11-17T13:21:00Z</cp:lastPrinted>
  <dcterms:created xsi:type="dcterms:W3CDTF">2021-11-17T12:22:00Z</dcterms:created>
  <dcterms:modified xsi:type="dcterms:W3CDTF">2021-11-18T07:22:00Z</dcterms:modified>
</cp:coreProperties>
</file>