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2156" w14:textId="77777777"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14:paraId="4046C8FE" w14:textId="77777777" w:rsidR="00E722B3" w:rsidRDefault="00E722B3" w:rsidP="00A80C8E">
      <w:pPr>
        <w:rPr>
          <w:lang w:val="lt-LT"/>
        </w:rPr>
      </w:pPr>
    </w:p>
    <w:p w14:paraId="76998F90" w14:textId="35479FE6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</w:t>
      </w:r>
      <w:r w:rsidR="00CD1EFE">
        <w:rPr>
          <w:lang w:val="lt-LT"/>
        </w:rPr>
        <w:t>1</w:t>
      </w:r>
      <w:r w:rsidRPr="00C77BEE">
        <w:rPr>
          <w:lang w:val="lt-LT"/>
        </w:rPr>
        <w:t xml:space="preserve"> m. </w:t>
      </w:r>
      <w:r w:rsidR="00855988">
        <w:rPr>
          <w:lang w:val="lt-LT"/>
        </w:rPr>
        <w:t>spalio</w:t>
      </w:r>
      <w:r w:rsidR="00007048">
        <w:rPr>
          <w:lang w:val="lt-LT"/>
        </w:rPr>
        <w:t xml:space="preserve"> </w:t>
      </w:r>
      <w:r w:rsidR="0060147C">
        <w:rPr>
          <w:lang w:val="lt-LT"/>
        </w:rPr>
        <w:t>8</w:t>
      </w:r>
      <w:r w:rsidR="004038E4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60147C">
        <w:rPr>
          <w:lang w:val="lt-LT"/>
        </w:rPr>
        <w:t>DĮV-1083</w:t>
      </w:r>
      <w:bookmarkStart w:id="0" w:name="_GoBack"/>
      <w:bookmarkEnd w:id="0"/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2794859A" w14:textId="45E446DE" w:rsidR="00EC52BD" w:rsidRDefault="005C18EC" w:rsidP="00435958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</w:t>
      </w:r>
      <w:r w:rsidR="00FC39B5" w:rsidRPr="00FC39B5">
        <w:rPr>
          <w:lang w:val="lt-LT"/>
        </w:rPr>
        <w:t>Dėl Šilalės rajono savivaldybės lėšų skyrimo neplanuotoms švietimo, kultūros ir kitoms priemonėms įgyvendinti tvarkos aprašo patvirtinimo</w:t>
      </w:r>
      <w:r w:rsidRPr="00D000E5">
        <w:rPr>
          <w:lang w:val="lt-LT"/>
        </w:rPr>
        <w:t>“,</w:t>
      </w:r>
      <w:r w:rsidR="00197C19">
        <w:rPr>
          <w:lang w:val="lt-LT"/>
        </w:rPr>
        <w:t xml:space="preserve"> 5,1 ir</w:t>
      </w:r>
      <w:r w:rsidR="00FD34E3">
        <w:rPr>
          <w:lang w:val="lt-LT"/>
        </w:rPr>
        <w:t xml:space="preserve"> </w:t>
      </w:r>
      <w:r w:rsidR="00361E4F">
        <w:rPr>
          <w:lang w:val="lt-LT"/>
        </w:rPr>
        <w:t>5.2</w:t>
      </w:r>
      <w:r w:rsidR="00230E54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197C19">
        <w:rPr>
          <w:lang w:val="lt-LT"/>
        </w:rPr>
        <w:t>ais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42671601"/>
      <w:r w:rsidR="00855988">
        <w:rPr>
          <w:lang w:val="lt-LT"/>
        </w:rPr>
        <w:t>Tenenių</w:t>
      </w:r>
      <w:r w:rsidR="007772F6">
        <w:rPr>
          <w:lang w:val="lt-LT"/>
        </w:rPr>
        <w:t xml:space="preserve"> bendruomenės pirmininkės </w:t>
      </w:r>
      <w:r w:rsidR="007772F6" w:rsidRPr="007772F6">
        <w:rPr>
          <w:lang w:val="lt-LT"/>
        </w:rPr>
        <w:t xml:space="preserve">2021 m. </w:t>
      </w:r>
      <w:r w:rsidR="00014807">
        <w:rPr>
          <w:lang w:val="lt-LT"/>
        </w:rPr>
        <w:t>rugpjūčio 2</w:t>
      </w:r>
      <w:r w:rsidR="00855988">
        <w:rPr>
          <w:lang w:val="lt-LT"/>
        </w:rPr>
        <w:t>7</w:t>
      </w:r>
      <w:r w:rsidR="007772F6" w:rsidRPr="007772F6">
        <w:rPr>
          <w:lang w:val="lt-LT"/>
        </w:rPr>
        <w:t xml:space="preserve"> d. prašymą</w:t>
      </w:r>
      <w:r w:rsidR="00014807">
        <w:rPr>
          <w:lang w:val="lt-LT"/>
        </w:rPr>
        <w:t xml:space="preserve"> </w:t>
      </w:r>
      <w:bookmarkStart w:id="3" w:name="_Hlk80781007"/>
      <w:r w:rsidR="00014807" w:rsidRPr="00014807">
        <w:rPr>
          <w:lang w:val="lt-LT"/>
        </w:rPr>
        <w:t>„Dėl</w:t>
      </w:r>
      <w:r w:rsidR="00855988">
        <w:rPr>
          <w:lang w:val="lt-LT"/>
        </w:rPr>
        <w:t xml:space="preserve"> Tenenių bendruomenės įsteigimo išlaidų kompensavimo</w:t>
      </w:r>
      <w:r w:rsidR="00014807" w:rsidRPr="00014807">
        <w:rPr>
          <w:lang w:val="lt-LT"/>
        </w:rPr>
        <w:t>“,</w:t>
      </w:r>
      <w:bookmarkEnd w:id="3"/>
      <w:r w:rsidR="00014807" w:rsidRPr="00014807">
        <w:rPr>
          <w:lang w:val="lt-LT"/>
        </w:rPr>
        <w:t xml:space="preserve"> </w:t>
      </w:r>
      <w:r w:rsidR="005A75C0" w:rsidRPr="005A75C0">
        <w:rPr>
          <w:lang w:val="lt-LT"/>
        </w:rPr>
        <w:t xml:space="preserve">Jomantų kaimo bendruomenės pirmininkės </w:t>
      </w:r>
      <w:bookmarkStart w:id="4" w:name="_Hlk84491118"/>
      <w:r w:rsidR="005A75C0" w:rsidRPr="005A75C0">
        <w:rPr>
          <w:lang w:val="lt-LT"/>
        </w:rPr>
        <w:t xml:space="preserve">2021 m. </w:t>
      </w:r>
      <w:r w:rsidR="005A75C0">
        <w:rPr>
          <w:lang w:val="lt-LT"/>
        </w:rPr>
        <w:t>rugsėjo</w:t>
      </w:r>
      <w:r w:rsidR="005A75C0" w:rsidRPr="005A75C0">
        <w:rPr>
          <w:lang w:val="lt-LT"/>
        </w:rPr>
        <w:t xml:space="preserve"> 20 d. prašymą</w:t>
      </w:r>
      <w:bookmarkStart w:id="5" w:name="_Hlk80781094"/>
      <w:bookmarkEnd w:id="4"/>
      <w:r w:rsidR="005A75C0">
        <w:rPr>
          <w:lang w:val="lt-LT"/>
        </w:rPr>
        <w:t>,</w:t>
      </w:r>
      <w:bookmarkEnd w:id="5"/>
      <w:r w:rsidR="005A75C0">
        <w:rPr>
          <w:lang w:val="lt-LT"/>
        </w:rPr>
        <w:t xml:space="preserve"> </w:t>
      </w:r>
      <w:bookmarkStart w:id="6" w:name="_Hlk84405423"/>
      <w:r w:rsidR="005A75C0">
        <w:rPr>
          <w:lang w:val="lt-LT"/>
        </w:rPr>
        <w:t xml:space="preserve">Pajūrio miestelio </w:t>
      </w:r>
      <w:bookmarkEnd w:id="6"/>
      <w:r w:rsidR="005A75C0" w:rsidRPr="005A75C0">
        <w:rPr>
          <w:lang w:val="lt-LT"/>
        </w:rPr>
        <w:t xml:space="preserve">bendruomenės pirmininkės 2021 m. </w:t>
      </w:r>
      <w:r w:rsidR="005A75C0">
        <w:rPr>
          <w:lang w:val="lt-LT"/>
        </w:rPr>
        <w:t>rugsėjo 22</w:t>
      </w:r>
      <w:r w:rsidR="005A75C0" w:rsidRPr="005A75C0">
        <w:rPr>
          <w:lang w:val="lt-LT"/>
        </w:rPr>
        <w:t xml:space="preserve"> d. prašymą,</w:t>
      </w:r>
      <w:r w:rsidR="006C5AC5">
        <w:rPr>
          <w:lang w:val="lt-LT"/>
        </w:rPr>
        <w:t xml:space="preserve"> </w:t>
      </w:r>
      <w:r w:rsidR="006C5AC5" w:rsidRPr="006C5AC5">
        <w:rPr>
          <w:lang w:val="lt-LT"/>
        </w:rPr>
        <w:t>Lietuvos šaulių sąjungos LDK Kęstučio šaulių 7-sios rinktinės vado 202</w:t>
      </w:r>
      <w:r w:rsidR="006C5AC5">
        <w:rPr>
          <w:lang w:val="lt-LT"/>
        </w:rPr>
        <w:t>1</w:t>
      </w:r>
      <w:r w:rsidR="006C5AC5" w:rsidRPr="006C5AC5">
        <w:rPr>
          <w:lang w:val="lt-LT"/>
        </w:rPr>
        <w:t xml:space="preserve"> m. </w:t>
      </w:r>
      <w:r w:rsidR="006C5AC5">
        <w:rPr>
          <w:lang w:val="lt-LT"/>
        </w:rPr>
        <w:t>rugsėjo 23</w:t>
      </w:r>
      <w:r w:rsidR="006C5AC5" w:rsidRPr="006C5AC5">
        <w:rPr>
          <w:lang w:val="lt-LT"/>
        </w:rPr>
        <w:t xml:space="preserve"> d. prašymą Nr. R4-07-46,</w:t>
      </w:r>
      <w:r w:rsidR="006C5AC5" w:rsidRPr="0020334C">
        <w:rPr>
          <w:lang w:val="lt-LT"/>
        </w:rPr>
        <w:t xml:space="preserve"> </w:t>
      </w:r>
      <w:r w:rsidR="006C5AC5" w:rsidRPr="006C5AC5">
        <w:rPr>
          <w:lang w:val="lt-LT"/>
        </w:rPr>
        <w:t>LPS „Bočiai“ Šilalės rajono bendrijos pirminink</w:t>
      </w:r>
      <w:r w:rsidR="003A5550">
        <w:rPr>
          <w:lang w:val="lt-LT"/>
        </w:rPr>
        <w:t>ės</w:t>
      </w:r>
      <w:r w:rsidR="006C5AC5" w:rsidRPr="006C5AC5">
        <w:rPr>
          <w:lang w:val="lt-LT"/>
        </w:rPr>
        <w:t xml:space="preserve"> 20</w:t>
      </w:r>
      <w:r w:rsidR="003A5550">
        <w:rPr>
          <w:lang w:val="lt-LT"/>
        </w:rPr>
        <w:t>21</w:t>
      </w:r>
      <w:r w:rsidR="006C5AC5" w:rsidRPr="006C5AC5">
        <w:rPr>
          <w:lang w:val="lt-LT"/>
        </w:rPr>
        <w:t xml:space="preserve"> m. </w:t>
      </w:r>
      <w:r w:rsidR="003A5550">
        <w:rPr>
          <w:lang w:val="lt-LT"/>
        </w:rPr>
        <w:t>rugpjūčio 27</w:t>
      </w:r>
      <w:r w:rsidR="006C5AC5" w:rsidRPr="006C5AC5">
        <w:rPr>
          <w:lang w:val="lt-LT"/>
        </w:rPr>
        <w:t xml:space="preserve"> d.  prašymą</w:t>
      </w:r>
      <w:r w:rsidR="003A5550">
        <w:rPr>
          <w:lang w:val="lt-LT"/>
        </w:rPr>
        <w:t xml:space="preserve"> „Dėl paramos gavimo“</w:t>
      </w:r>
      <w:r w:rsidR="00187230">
        <w:rPr>
          <w:lang w:val="lt-LT"/>
        </w:rPr>
        <w:t>,</w:t>
      </w:r>
      <w:r w:rsidR="00187230" w:rsidRPr="0020334C">
        <w:rPr>
          <w:lang w:val="lt-LT"/>
        </w:rPr>
        <w:t xml:space="preserve"> </w:t>
      </w:r>
      <w:r w:rsidR="00187230" w:rsidRPr="00187230">
        <w:rPr>
          <w:lang w:val="lt-LT"/>
        </w:rPr>
        <w:t xml:space="preserve">D. L. </w:t>
      </w:r>
      <w:r w:rsidR="00187230" w:rsidRPr="00187230">
        <w:rPr>
          <w:i/>
          <w:iCs/>
          <w:lang w:val="lt-LT"/>
        </w:rPr>
        <w:t>(duomenys neskelbtini),</w:t>
      </w:r>
      <w:r w:rsidR="00187230" w:rsidRPr="00187230">
        <w:rPr>
          <w:lang w:val="lt-LT"/>
        </w:rPr>
        <w:t xml:space="preserve"> gyvenančio Medvėgalio g., Šilalės mieste, 20</w:t>
      </w:r>
      <w:r w:rsidR="00187230">
        <w:rPr>
          <w:lang w:val="lt-LT"/>
        </w:rPr>
        <w:t>21</w:t>
      </w:r>
      <w:r w:rsidR="00187230" w:rsidRPr="00187230">
        <w:rPr>
          <w:lang w:val="lt-LT"/>
        </w:rPr>
        <w:t xml:space="preserve"> m. spalio </w:t>
      </w:r>
      <w:r w:rsidR="00187230">
        <w:rPr>
          <w:lang w:val="lt-LT"/>
        </w:rPr>
        <w:t>1</w:t>
      </w:r>
      <w:r w:rsidR="00187230" w:rsidRPr="00187230">
        <w:rPr>
          <w:lang w:val="lt-LT"/>
        </w:rPr>
        <w:t xml:space="preserve"> d. prašymą</w:t>
      </w:r>
      <w:r w:rsidR="00187230">
        <w:rPr>
          <w:lang w:val="lt-LT"/>
        </w:rPr>
        <w:t xml:space="preserve"> „Dėl paramos skyrimo sudalyvauti IUKL pasaulio svarsčių kilnojimo čempionate“</w:t>
      </w:r>
      <w:r w:rsidR="004D005B">
        <w:rPr>
          <w:lang w:val="lt-LT"/>
        </w:rPr>
        <w:t xml:space="preserve"> ir Lietuvos klojimo teatro draugijos</w:t>
      </w:r>
      <w:r w:rsidR="00A44610">
        <w:rPr>
          <w:lang w:val="lt-LT"/>
        </w:rPr>
        <w:t xml:space="preserve"> pirmininko </w:t>
      </w:r>
      <w:r w:rsidR="00A44610" w:rsidRPr="00A44610">
        <w:rPr>
          <w:lang w:val="lt-LT"/>
        </w:rPr>
        <w:t xml:space="preserve">2021 m. rugsėjo </w:t>
      </w:r>
      <w:r w:rsidR="00A44610">
        <w:rPr>
          <w:lang w:val="lt-LT"/>
        </w:rPr>
        <w:t>3</w:t>
      </w:r>
      <w:r w:rsidR="00A44610" w:rsidRPr="00A44610">
        <w:rPr>
          <w:lang w:val="lt-LT"/>
        </w:rPr>
        <w:t>0 d. prašymą</w:t>
      </w:r>
      <w:r w:rsidR="009F4614">
        <w:rPr>
          <w:lang w:val="lt-LT"/>
        </w:rPr>
        <w:t>:</w:t>
      </w:r>
    </w:p>
    <w:p w14:paraId="664488B2" w14:textId="332A760D" w:rsidR="000D6CDF" w:rsidRPr="000D6CDF" w:rsidRDefault="000D6CDF" w:rsidP="000D6CDF">
      <w:pPr>
        <w:ind w:firstLine="1134"/>
        <w:jc w:val="both"/>
        <w:rPr>
          <w:lang w:val="lt-LT"/>
        </w:rPr>
      </w:pPr>
      <w:r w:rsidRPr="00FF3A89">
        <w:rPr>
          <w:lang w:val="lt-LT"/>
        </w:rPr>
        <w:t>1. S k i r i u lėšas</w:t>
      </w:r>
      <w:r w:rsidR="00EC52BD" w:rsidRPr="0020334C">
        <w:rPr>
          <w:lang w:val="lt-LT"/>
        </w:rPr>
        <w:t xml:space="preserve"> </w:t>
      </w:r>
      <w:r w:rsidRPr="00FF3A89">
        <w:rPr>
          <w:lang w:val="lt-LT"/>
        </w:rPr>
        <w:t>iš Šilalės rajono savivaldybės administracijai patvirtintos Savivaldybės funkcijų įgyvendinimo ir valdymo tobulinimo  programos (Nr. 1) Neplanuotų švietimo, kultūros</w:t>
      </w:r>
      <w:r w:rsidRPr="000D6CDF">
        <w:rPr>
          <w:lang w:val="lt-LT"/>
        </w:rPr>
        <w:t xml:space="preserve"> ir kitų priemonių įgyvendinimo priemonei (Nr. 01.01.04.04.), iš viso </w:t>
      </w:r>
      <w:r w:rsidR="00FC5263">
        <w:rPr>
          <w:lang w:val="lt-LT"/>
        </w:rPr>
        <w:t xml:space="preserve"> </w:t>
      </w:r>
      <w:r w:rsidR="00007048">
        <w:rPr>
          <w:lang w:val="lt-LT"/>
        </w:rPr>
        <w:t>2 7</w:t>
      </w:r>
      <w:r w:rsidR="00494067">
        <w:rPr>
          <w:lang w:val="lt-LT"/>
        </w:rPr>
        <w:t>33,0</w:t>
      </w:r>
      <w:r w:rsidR="00FC5263">
        <w:rPr>
          <w:lang w:val="lt-LT"/>
        </w:rPr>
        <w:t xml:space="preserve">  </w:t>
      </w:r>
      <w:r w:rsidRPr="000D6CDF">
        <w:rPr>
          <w:lang w:val="lt-LT"/>
        </w:rPr>
        <w:t>Eur:</w:t>
      </w:r>
    </w:p>
    <w:bookmarkEnd w:id="2"/>
    <w:p w14:paraId="19BA02F0" w14:textId="355AC420" w:rsidR="00314F54" w:rsidRDefault="007772F6" w:rsidP="00C649D2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314F54">
        <w:rPr>
          <w:lang w:val="lt-LT"/>
        </w:rPr>
        <w:t>1</w:t>
      </w:r>
      <w:r>
        <w:rPr>
          <w:lang w:val="lt-LT"/>
        </w:rPr>
        <w:t xml:space="preserve">. </w:t>
      </w:r>
      <w:bookmarkStart w:id="7" w:name="_Hlk75168333"/>
      <w:r w:rsidR="00855988">
        <w:rPr>
          <w:lang w:val="lt-LT"/>
        </w:rPr>
        <w:t>Tenenių</w:t>
      </w:r>
      <w:r w:rsidR="00314F54" w:rsidRPr="00314F54">
        <w:rPr>
          <w:lang w:val="lt-LT"/>
        </w:rPr>
        <w:t xml:space="preserve"> </w:t>
      </w:r>
      <w:r w:rsidRPr="007772F6">
        <w:rPr>
          <w:lang w:val="lt-LT"/>
        </w:rPr>
        <w:t>bendruomen</w:t>
      </w:r>
      <w:r>
        <w:rPr>
          <w:lang w:val="lt-LT"/>
        </w:rPr>
        <w:t xml:space="preserve">ei – </w:t>
      </w:r>
      <w:r w:rsidR="00855988">
        <w:rPr>
          <w:lang w:val="lt-LT"/>
        </w:rPr>
        <w:t>133</w:t>
      </w:r>
      <w:r w:rsidR="00DC7DBB">
        <w:rPr>
          <w:lang w:val="lt-LT"/>
        </w:rPr>
        <w:t>,0</w:t>
      </w:r>
      <w:r>
        <w:rPr>
          <w:lang w:val="lt-LT"/>
        </w:rPr>
        <w:t xml:space="preserve"> Eur </w:t>
      </w:r>
      <w:r w:rsidR="00314F54" w:rsidRPr="00314F54">
        <w:rPr>
          <w:lang w:val="lt-LT"/>
        </w:rPr>
        <w:t>(</w:t>
      </w:r>
      <w:r w:rsidR="005A75C0" w:rsidRPr="005A75C0">
        <w:rPr>
          <w:lang w:val="lt-LT"/>
        </w:rPr>
        <w:t>padengti bendruomenės dokumentų registravimo išlaid</w:t>
      </w:r>
      <w:r w:rsidR="005A75C0">
        <w:rPr>
          <w:lang w:val="lt-LT"/>
        </w:rPr>
        <w:t>as</w:t>
      </w:r>
      <w:r w:rsidR="009F5564">
        <w:rPr>
          <w:lang w:val="lt-LT"/>
        </w:rPr>
        <w:t>)</w:t>
      </w:r>
      <w:r w:rsidR="00314F54" w:rsidRPr="00314F54">
        <w:rPr>
          <w:lang w:val="lt-LT"/>
        </w:rPr>
        <w:t>;</w:t>
      </w:r>
    </w:p>
    <w:bookmarkEnd w:id="7"/>
    <w:p w14:paraId="31323DA2" w14:textId="72FA1E1D" w:rsidR="005A75C0" w:rsidRDefault="005A75C0" w:rsidP="00C649D2">
      <w:pPr>
        <w:ind w:firstLine="1134"/>
        <w:jc w:val="both"/>
        <w:rPr>
          <w:lang w:val="lt-LT"/>
        </w:rPr>
      </w:pPr>
      <w:r w:rsidRPr="005A75C0">
        <w:rPr>
          <w:lang w:val="lt-LT"/>
        </w:rPr>
        <w:t>1.</w:t>
      </w:r>
      <w:r>
        <w:rPr>
          <w:lang w:val="lt-LT"/>
        </w:rPr>
        <w:t>2</w:t>
      </w:r>
      <w:r w:rsidRPr="005A75C0">
        <w:rPr>
          <w:lang w:val="lt-LT"/>
        </w:rPr>
        <w:t xml:space="preserve">. Jomantų kaimo bendruomenei – </w:t>
      </w:r>
      <w:r>
        <w:rPr>
          <w:lang w:val="lt-LT"/>
        </w:rPr>
        <w:t>5</w:t>
      </w:r>
      <w:r w:rsidRPr="005A75C0">
        <w:rPr>
          <w:lang w:val="lt-LT"/>
        </w:rPr>
        <w:t>00,0 Eur (padengti komunalinių paslaugų (elektros bei patalpų šildymo) išlaidas)</w:t>
      </w:r>
      <w:r>
        <w:rPr>
          <w:lang w:val="lt-LT"/>
        </w:rPr>
        <w:t>;</w:t>
      </w:r>
    </w:p>
    <w:p w14:paraId="00623AC5" w14:textId="7ACACA9A" w:rsidR="005A75C0" w:rsidRDefault="005A75C0" w:rsidP="00C649D2">
      <w:pPr>
        <w:ind w:firstLine="1134"/>
        <w:jc w:val="both"/>
        <w:rPr>
          <w:lang w:val="lt-LT"/>
        </w:rPr>
      </w:pPr>
      <w:r w:rsidRPr="005A75C0">
        <w:rPr>
          <w:lang w:val="lt-LT"/>
        </w:rPr>
        <w:t>1.</w:t>
      </w:r>
      <w:r>
        <w:rPr>
          <w:lang w:val="lt-LT"/>
        </w:rPr>
        <w:t>3</w:t>
      </w:r>
      <w:r w:rsidRPr="005A75C0">
        <w:rPr>
          <w:lang w:val="lt-LT"/>
        </w:rPr>
        <w:t xml:space="preserve">. </w:t>
      </w:r>
      <w:r w:rsidR="006C5AC5" w:rsidRPr="006C5AC5">
        <w:rPr>
          <w:lang w:val="lt-LT"/>
        </w:rPr>
        <w:t xml:space="preserve">Pajūrio miestelio </w:t>
      </w:r>
      <w:r w:rsidRPr="005A75C0">
        <w:rPr>
          <w:lang w:val="lt-LT"/>
        </w:rPr>
        <w:t>bendruomenei – 500,0 Eur (prisidėti prie projekto „</w:t>
      </w:r>
      <w:r w:rsidR="006C5AC5">
        <w:rPr>
          <w:lang w:val="lt-LT"/>
        </w:rPr>
        <w:t>Sportas visiems</w:t>
      </w:r>
      <w:r w:rsidRPr="005A75C0">
        <w:rPr>
          <w:lang w:val="lt-LT"/>
        </w:rPr>
        <w:t>“ įgyvendinimo išlaidų);</w:t>
      </w:r>
    </w:p>
    <w:p w14:paraId="56BE2BCE" w14:textId="4E5B10AA" w:rsidR="005A75C0" w:rsidRDefault="006C5AC5" w:rsidP="00C649D2">
      <w:pPr>
        <w:ind w:firstLine="1134"/>
        <w:jc w:val="both"/>
        <w:rPr>
          <w:lang w:val="lt-LT"/>
        </w:rPr>
      </w:pPr>
      <w:r w:rsidRPr="006C5AC5">
        <w:rPr>
          <w:lang w:val="lt-LT"/>
        </w:rPr>
        <w:t>1.</w:t>
      </w:r>
      <w:r>
        <w:rPr>
          <w:lang w:val="lt-LT"/>
        </w:rPr>
        <w:t>4</w:t>
      </w:r>
      <w:r w:rsidRPr="006C5AC5">
        <w:rPr>
          <w:lang w:val="lt-LT"/>
        </w:rPr>
        <w:t xml:space="preserve">. Lietuvos šaulių sąjungos LDK Kęstučio šaulių 7-ajai rinktinei – </w:t>
      </w:r>
      <w:r>
        <w:rPr>
          <w:lang w:val="lt-LT"/>
        </w:rPr>
        <w:t>500</w:t>
      </w:r>
      <w:r w:rsidRPr="006C5AC5">
        <w:rPr>
          <w:lang w:val="lt-LT"/>
        </w:rPr>
        <w:t>,0 Eur (padengti  šauliškos atributikos (</w:t>
      </w:r>
      <w:r>
        <w:rPr>
          <w:lang w:val="lt-LT"/>
        </w:rPr>
        <w:t xml:space="preserve">LU uniforma, </w:t>
      </w:r>
      <w:r w:rsidRPr="006C5AC5">
        <w:rPr>
          <w:lang w:val="lt-LT"/>
        </w:rPr>
        <w:t>marškinėliai, kepuraitės, skiriamieji ženklai</w:t>
      </w:r>
      <w:r>
        <w:rPr>
          <w:lang w:val="lt-LT"/>
        </w:rPr>
        <w:t xml:space="preserve"> ir kt.</w:t>
      </w:r>
      <w:r w:rsidRPr="006C5AC5">
        <w:rPr>
          <w:lang w:val="lt-LT"/>
        </w:rPr>
        <w:t>) įsigijimo išlaidų dalį);</w:t>
      </w:r>
    </w:p>
    <w:p w14:paraId="1B0EA5E3" w14:textId="5720991A" w:rsidR="005A75C0" w:rsidRDefault="003A5550" w:rsidP="000C4A7A">
      <w:pPr>
        <w:ind w:firstLine="1134"/>
        <w:jc w:val="both"/>
        <w:rPr>
          <w:lang w:val="lt-LT"/>
        </w:rPr>
      </w:pPr>
      <w:r w:rsidRPr="003A5550">
        <w:rPr>
          <w:lang w:val="lt-LT"/>
        </w:rPr>
        <w:t>1.</w:t>
      </w:r>
      <w:r>
        <w:rPr>
          <w:lang w:val="lt-LT"/>
        </w:rPr>
        <w:t>5</w:t>
      </w:r>
      <w:r w:rsidRPr="003A5550">
        <w:rPr>
          <w:lang w:val="lt-LT"/>
        </w:rPr>
        <w:t xml:space="preserve">. LPS „Bočiai“ Šilalės rajono bendrijai – </w:t>
      </w:r>
      <w:r>
        <w:rPr>
          <w:lang w:val="lt-LT"/>
        </w:rPr>
        <w:t>200,0</w:t>
      </w:r>
      <w:r w:rsidRPr="003A5550">
        <w:rPr>
          <w:lang w:val="lt-LT"/>
        </w:rPr>
        <w:t xml:space="preserve"> Eur (padengti </w:t>
      </w:r>
      <w:r>
        <w:rPr>
          <w:lang w:val="lt-LT"/>
        </w:rPr>
        <w:t xml:space="preserve">organizuojamos pagyvenusių žmonių dienos šventės </w:t>
      </w:r>
      <w:r w:rsidRPr="003A5550">
        <w:rPr>
          <w:lang w:val="lt-LT"/>
        </w:rPr>
        <w:t>išlaid</w:t>
      </w:r>
      <w:r>
        <w:rPr>
          <w:lang w:val="lt-LT"/>
        </w:rPr>
        <w:t>ų dalį</w:t>
      </w:r>
      <w:r w:rsidRPr="003A5550">
        <w:rPr>
          <w:lang w:val="lt-LT"/>
        </w:rPr>
        <w:t>)</w:t>
      </w:r>
      <w:r w:rsidR="00187230">
        <w:rPr>
          <w:lang w:val="lt-LT"/>
        </w:rPr>
        <w:t>;</w:t>
      </w:r>
    </w:p>
    <w:p w14:paraId="189E5EDA" w14:textId="41EABCFE" w:rsidR="00187230" w:rsidRDefault="00187230" w:rsidP="000C4A7A">
      <w:pPr>
        <w:ind w:firstLine="1134"/>
        <w:jc w:val="both"/>
        <w:rPr>
          <w:lang w:val="lt-LT"/>
        </w:rPr>
      </w:pPr>
      <w:r w:rsidRPr="00187230">
        <w:rPr>
          <w:lang w:val="lt-LT"/>
        </w:rPr>
        <w:t xml:space="preserve">1.6. Lietuvos svarsčių kilnojimo federacijai  – </w:t>
      </w:r>
      <w:r>
        <w:rPr>
          <w:lang w:val="lt-LT"/>
        </w:rPr>
        <w:t>6</w:t>
      </w:r>
      <w:r w:rsidRPr="00187230">
        <w:rPr>
          <w:lang w:val="lt-LT"/>
        </w:rPr>
        <w:t xml:space="preserve">00,0 Eur (padengti D. L. </w:t>
      </w:r>
      <w:r w:rsidRPr="0020334C">
        <w:rPr>
          <w:i/>
          <w:lang w:val="lt-LT"/>
        </w:rPr>
        <w:t>(duomenys neskelbtini)</w:t>
      </w:r>
      <w:r w:rsidRPr="00187230">
        <w:rPr>
          <w:lang w:val="lt-LT"/>
        </w:rPr>
        <w:t xml:space="preserve">, gyvenančiam Medvėgalio g., Šilalės mieste,  dalyvavimo </w:t>
      </w:r>
      <w:r>
        <w:rPr>
          <w:lang w:val="lt-LT"/>
        </w:rPr>
        <w:t>I</w:t>
      </w:r>
      <w:r w:rsidRPr="00187230">
        <w:rPr>
          <w:lang w:val="lt-LT"/>
        </w:rPr>
        <w:t>UKL Pasaulio svarsčių kilnojimo čempionate 2</w:t>
      </w:r>
      <w:r>
        <w:rPr>
          <w:lang w:val="lt-LT"/>
        </w:rPr>
        <w:t>021</w:t>
      </w:r>
      <w:r w:rsidRPr="00187230">
        <w:rPr>
          <w:lang w:val="lt-LT"/>
        </w:rPr>
        <w:t xml:space="preserve"> m. </w:t>
      </w:r>
      <w:r>
        <w:rPr>
          <w:lang w:val="lt-LT"/>
        </w:rPr>
        <w:t>spalio 21</w:t>
      </w:r>
      <w:r w:rsidR="0020334C">
        <w:rPr>
          <w:lang w:val="lt-LT"/>
        </w:rPr>
        <w:t>–</w:t>
      </w:r>
      <w:r>
        <w:rPr>
          <w:lang w:val="lt-LT"/>
        </w:rPr>
        <w:t>25</w:t>
      </w:r>
      <w:r w:rsidRPr="00187230">
        <w:rPr>
          <w:lang w:val="lt-LT"/>
        </w:rPr>
        <w:t xml:space="preserve"> d. </w:t>
      </w:r>
      <w:r>
        <w:rPr>
          <w:lang w:val="lt-LT"/>
        </w:rPr>
        <w:t>Budapešte</w:t>
      </w:r>
      <w:r w:rsidRPr="00187230">
        <w:rPr>
          <w:lang w:val="lt-LT"/>
        </w:rPr>
        <w:t xml:space="preserve">, </w:t>
      </w:r>
      <w:r>
        <w:rPr>
          <w:lang w:val="lt-LT"/>
        </w:rPr>
        <w:t>Vengrijoje</w:t>
      </w:r>
      <w:r w:rsidRPr="00187230">
        <w:rPr>
          <w:lang w:val="lt-LT"/>
        </w:rPr>
        <w:t>, pragyvenimo, kelionės  ir kitų išlaidų dalį);</w:t>
      </w:r>
    </w:p>
    <w:p w14:paraId="2874ACA6" w14:textId="761265A1" w:rsidR="004D005B" w:rsidRDefault="004D005B" w:rsidP="000C4A7A">
      <w:pPr>
        <w:ind w:firstLine="1134"/>
        <w:jc w:val="both"/>
        <w:rPr>
          <w:lang w:val="lt-LT"/>
        </w:rPr>
      </w:pPr>
      <w:r>
        <w:rPr>
          <w:lang w:val="lt-LT"/>
        </w:rPr>
        <w:t xml:space="preserve">1.7. </w:t>
      </w:r>
      <w:r w:rsidR="00A44610">
        <w:rPr>
          <w:lang w:val="lt-LT"/>
        </w:rPr>
        <w:t>Laukuvos seniūnijai – 300,0 Eur (garbės premijai geriausiam Lietuvos klojimo teatrui).</w:t>
      </w:r>
    </w:p>
    <w:p w14:paraId="584F8715" w14:textId="5A0A5214" w:rsidR="00C649D2" w:rsidRPr="00C649D2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="00C649D2" w:rsidRPr="00C649D2">
        <w:rPr>
          <w:lang w:val="lt-LT"/>
        </w:rPr>
        <w:t xml:space="preserve">. P a v e d u  Šilalės rajono savivaldybės administracijos </w:t>
      </w:r>
      <w:r w:rsidR="00F14AF4">
        <w:rPr>
          <w:lang w:val="lt-LT"/>
        </w:rPr>
        <w:t>Centralizuota</w:t>
      </w:r>
      <w:r w:rsidR="0020334C">
        <w:rPr>
          <w:lang w:val="lt-LT"/>
        </w:rPr>
        <w:t>m</w:t>
      </w:r>
      <w:r w:rsidR="00F14AF4">
        <w:rPr>
          <w:lang w:val="lt-LT"/>
        </w:rPr>
        <w:t xml:space="preserve"> b</w:t>
      </w:r>
      <w:r w:rsidR="00C649D2" w:rsidRPr="00C649D2">
        <w:rPr>
          <w:lang w:val="lt-LT"/>
        </w:rPr>
        <w:t xml:space="preserve">uhalterinės apskaitos skyriui parengti lėšų naudojimo sutartis su Programos vykdytojais dėl </w:t>
      </w:r>
      <w:r w:rsidR="0020334C">
        <w:rPr>
          <w:lang w:val="lt-LT"/>
        </w:rPr>
        <w:t xml:space="preserve">1 punkte </w:t>
      </w:r>
      <w:r w:rsidR="00C72C9E">
        <w:rPr>
          <w:lang w:val="lt-LT"/>
        </w:rPr>
        <w:t>į</w:t>
      </w:r>
      <w:r w:rsidR="00C649D2" w:rsidRPr="00C649D2">
        <w:rPr>
          <w:lang w:val="lt-LT"/>
        </w:rPr>
        <w:t xml:space="preserve">vardytų lėšų panaudojimo. </w:t>
      </w:r>
    </w:p>
    <w:p w14:paraId="24B2D88D" w14:textId="093B1419" w:rsidR="00293E24" w:rsidRPr="008B6634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lastRenderedPageBreak/>
        <w:t>3</w:t>
      </w:r>
      <w:r w:rsidR="00293E24" w:rsidRPr="00293E24">
        <w:rPr>
          <w:lang w:val="lt-LT"/>
        </w:rPr>
        <w:t xml:space="preserve">. P a v e d u  paskelbti šį  įsakymą Šilalės rajono savivaldybės  interneto svetainėje </w:t>
      </w:r>
      <w:hyperlink r:id="rId8" w:history="1">
        <w:r w:rsidR="00293E24"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93E24" w:rsidRPr="008B6634">
        <w:rPr>
          <w:lang w:val="lt-LT"/>
        </w:rPr>
        <w:t>.</w:t>
      </w:r>
    </w:p>
    <w:p w14:paraId="7C2A613A" w14:textId="77777777"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14:paraId="72236AA7" w14:textId="77777777" w:rsidR="00A3068D" w:rsidRPr="00E666C2" w:rsidRDefault="00A3068D" w:rsidP="00827A27">
      <w:pPr>
        <w:rPr>
          <w:lang w:val="lt-LT"/>
        </w:rPr>
      </w:pPr>
    </w:p>
    <w:p w14:paraId="75133268" w14:textId="77777777" w:rsidR="000866FE" w:rsidRDefault="000866FE" w:rsidP="000365E4">
      <w:pPr>
        <w:rPr>
          <w:lang w:val="lt-LT"/>
        </w:rPr>
      </w:pPr>
    </w:p>
    <w:p w14:paraId="6E32C7DD" w14:textId="7E5F6240" w:rsidR="000A0B9D" w:rsidRDefault="000365E4" w:rsidP="000A0B9D">
      <w:pPr>
        <w:rPr>
          <w:lang w:val="lt-LT"/>
        </w:rPr>
      </w:pPr>
      <w:r w:rsidRPr="000365E4">
        <w:rPr>
          <w:lang w:val="lt-LT"/>
        </w:rPr>
        <w:t xml:space="preserve">Administracijos direktorius </w:t>
      </w:r>
      <w:r w:rsidR="000A0B9D">
        <w:rPr>
          <w:lang w:val="lt-LT"/>
        </w:rPr>
        <w:t xml:space="preserve">                   </w:t>
      </w:r>
      <w:r w:rsidR="00346A99">
        <w:rPr>
          <w:lang w:val="lt-LT"/>
        </w:rPr>
        <w:t xml:space="preserve">                              </w:t>
      </w:r>
      <w:r w:rsidR="000A0B9D">
        <w:rPr>
          <w:lang w:val="lt-LT"/>
        </w:rPr>
        <w:t xml:space="preserve">                            Tadas Bartkus</w:t>
      </w:r>
    </w:p>
    <w:sectPr w:rsidR="000A0B9D" w:rsidSect="0020334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EA120" w14:textId="77777777" w:rsidR="00D1417B" w:rsidRDefault="00D1417B">
      <w:r>
        <w:separator/>
      </w:r>
    </w:p>
  </w:endnote>
  <w:endnote w:type="continuationSeparator" w:id="0">
    <w:p w14:paraId="06F44004" w14:textId="77777777" w:rsidR="00D1417B" w:rsidRDefault="00D1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09E4" w14:textId="77777777" w:rsidR="00D1417B" w:rsidRDefault="00D1417B">
      <w:r>
        <w:separator/>
      </w:r>
    </w:p>
  </w:footnote>
  <w:footnote w:type="continuationSeparator" w:id="0">
    <w:p w14:paraId="6F78201E" w14:textId="77777777" w:rsidR="00D1417B" w:rsidRDefault="00D14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C468" w14:textId="77777777" w:rsidR="00D1417B" w:rsidRDefault="00D1417B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D1417B" w:rsidRDefault="00D1417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D1417B" w:rsidRDefault="00D1417B">
        <w:pPr>
          <w:pStyle w:val="Antrats"/>
          <w:jc w:val="center"/>
        </w:pPr>
        <w:r>
          <w:t>2</w:t>
        </w:r>
      </w:p>
    </w:sdtContent>
  </w:sdt>
  <w:p w14:paraId="450E343B" w14:textId="77777777" w:rsidR="00D1417B" w:rsidRDefault="00D1417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6E09" w14:textId="77777777" w:rsidR="00D1417B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D1417B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D1417B" w:rsidRPr="003A576E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D1417B" w:rsidRDefault="00D1417B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D1417B" w:rsidRDefault="00D1417B">
    <w:pPr>
      <w:pStyle w:val="Antrats"/>
      <w:jc w:val="center"/>
    </w:pPr>
  </w:p>
  <w:p w14:paraId="0FDA8A18" w14:textId="77777777" w:rsidR="00D1417B" w:rsidRDefault="00D1417B">
    <w:pPr>
      <w:pStyle w:val="Antrats"/>
      <w:jc w:val="center"/>
      <w:rPr>
        <w:sz w:val="12"/>
      </w:rPr>
    </w:pPr>
  </w:p>
  <w:p w14:paraId="4DF08113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D1417B" w:rsidRPr="00E81138" w:rsidRDefault="00D1417B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07048"/>
    <w:rsid w:val="00010D40"/>
    <w:rsid w:val="00011792"/>
    <w:rsid w:val="00011BD6"/>
    <w:rsid w:val="00012640"/>
    <w:rsid w:val="00014807"/>
    <w:rsid w:val="0001506F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317C"/>
    <w:rsid w:val="00034E53"/>
    <w:rsid w:val="00035D81"/>
    <w:rsid w:val="000365E4"/>
    <w:rsid w:val="00040AFC"/>
    <w:rsid w:val="000413E7"/>
    <w:rsid w:val="00043DC7"/>
    <w:rsid w:val="00044EC5"/>
    <w:rsid w:val="0004563A"/>
    <w:rsid w:val="00045F29"/>
    <w:rsid w:val="00053B8F"/>
    <w:rsid w:val="000547D4"/>
    <w:rsid w:val="0005596A"/>
    <w:rsid w:val="00055DF0"/>
    <w:rsid w:val="00057831"/>
    <w:rsid w:val="00060690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476A"/>
    <w:rsid w:val="000764A5"/>
    <w:rsid w:val="00077F81"/>
    <w:rsid w:val="00081C96"/>
    <w:rsid w:val="00082351"/>
    <w:rsid w:val="000828A2"/>
    <w:rsid w:val="0008297F"/>
    <w:rsid w:val="00084D54"/>
    <w:rsid w:val="00085933"/>
    <w:rsid w:val="000866FE"/>
    <w:rsid w:val="000876E3"/>
    <w:rsid w:val="00091562"/>
    <w:rsid w:val="000923C5"/>
    <w:rsid w:val="00092914"/>
    <w:rsid w:val="0009317D"/>
    <w:rsid w:val="00093409"/>
    <w:rsid w:val="0009654D"/>
    <w:rsid w:val="00096D00"/>
    <w:rsid w:val="000A0046"/>
    <w:rsid w:val="000A0B9D"/>
    <w:rsid w:val="000A203F"/>
    <w:rsid w:val="000A4443"/>
    <w:rsid w:val="000A6308"/>
    <w:rsid w:val="000A630B"/>
    <w:rsid w:val="000A672D"/>
    <w:rsid w:val="000A71A6"/>
    <w:rsid w:val="000B0313"/>
    <w:rsid w:val="000B18B3"/>
    <w:rsid w:val="000B2B23"/>
    <w:rsid w:val="000B4ED0"/>
    <w:rsid w:val="000C047E"/>
    <w:rsid w:val="000C1AE4"/>
    <w:rsid w:val="000C1FCA"/>
    <w:rsid w:val="000C2F40"/>
    <w:rsid w:val="000C4A7A"/>
    <w:rsid w:val="000C7B0C"/>
    <w:rsid w:val="000C7CC0"/>
    <w:rsid w:val="000D09E9"/>
    <w:rsid w:val="000D27F5"/>
    <w:rsid w:val="000D2AEC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0F6775"/>
    <w:rsid w:val="00100424"/>
    <w:rsid w:val="001014E8"/>
    <w:rsid w:val="00104499"/>
    <w:rsid w:val="0010565E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5A26"/>
    <w:rsid w:val="00126E5C"/>
    <w:rsid w:val="0012718C"/>
    <w:rsid w:val="0013009F"/>
    <w:rsid w:val="0013691F"/>
    <w:rsid w:val="00136A75"/>
    <w:rsid w:val="00136AAB"/>
    <w:rsid w:val="00136BE0"/>
    <w:rsid w:val="0014732A"/>
    <w:rsid w:val="00147503"/>
    <w:rsid w:val="0015151A"/>
    <w:rsid w:val="00153403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45E3"/>
    <w:rsid w:val="00176516"/>
    <w:rsid w:val="00176E20"/>
    <w:rsid w:val="001820B2"/>
    <w:rsid w:val="00183B9C"/>
    <w:rsid w:val="00185451"/>
    <w:rsid w:val="00186A02"/>
    <w:rsid w:val="00187230"/>
    <w:rsid w:val="00192267"/>
    <w:rsid w:val="00192407"/>
    <w:rsid w:val="00194D3C"/>
    <w:rsid w:val="001960DC"/>
    <w:rsid w:val="00196B1A"/>
    <w:rsid w:val="00197C19"/>
    <w:rsid w:val="001A0955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D597F"/>
    <w:rsid w:val="001D7343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45FF"/>
    <w:rsid w:val="001F5301"/>
    <w:rsid w:val="001F5483"/>
    <w:rsid w:val="001F6AA1"/>
    <w:rsid w:val="00200B42"/>
    <w:rsid w:val="0020334C"/>
    <w:rsid w:val="00205556"/>
    <w:rsid w:val="0020694F"/>
    <w:rsid w:val="00210287"/>
    <w:rsid w:val="002103F7"/>
    <w:rsid w:val="00210649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4E24"/>
    <w:rsid w:val="002264D7"/>
    <w:rsid w:val="00230E54"/>
    <w:rsid w:val="00235D75"/>
    <w:rsid w:val="00236FCF"/>
    <w:rsid w:val="002422C2"/>
    <w:rsid w:val="00242888"/>
    <w:rsid w:val="00243908"/>
    <w:rsid w:val="00243DA9"/>
    <w:rsid w:val="00246A3B"/>
    <w:rsid w:val="002502A2"/>
    <w:rsid w:val="00250580"/>
    <w:rsid w:val="00250ED1"/>
    <w:rsid w:val="00252562"/>
    <w:rsid w:val="00253B5C"/>
    <w:rsid w:val="00256571"/>
    <w:rsid w:val="0025796C"/>
    <w:rsid w:val="002614FF"/>
    <w:rsid w:val="00261595"/>
    <w:rsid w:val="00261CA5"/>
    <w:rsid w:val="00261EB8"/>
    <w:rsid w:val="0026567F"/>
    <w:rsid w:val="00265915"/>
    <w:rsid w:val="0027040B"/>
    <w:rsid w:val="00272FDC"/>
    <w:rsid w:val="002734E1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90394"/>
    <w:rsid w:val="00290D26"/>
    <w:rsid w:val="00293896"/>
    <w:rsid w:val="00293E24"/>
    <w:rsid w:val="0029562F"/>
    <w:rsid w:val="00296612"/>
    <w:rsid w:val="00296EAF"/>
    <w:rsid w:val="002A17BD"/>
    <w:rsid w:val="002A2786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02E2"/>
    <w:rsid w:val="002C3616"/>
    <w:rsid w:val="002C5DA7"/>
    <w:rsid w:val="002C5DBD"/>
    <w:rsid w:val="002C7255"/>
    <w:rsid w:val="002D0C27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09E0"/>
    <w:rsid w:val="002E1458"/>
    <w:rsid w:val="002E212A"/>
    <w:rsid w:val="002E34AF"/>
    <w:rsid w:val="002E3F14"/>
    <w:rsid w:val="002E6517"/>
    <w:rsid w:val="002E7CA4"/>
    <w:rsid w:val="002F1561"/>
    <w:rsid w:val="002F3A76"/>
    <w:rsid w:val="003020B8"/>
    <w:rsid w:val="00305747"/>
    <w:rsid w:val="00307634"/>
    <w:rsid w:val="003107C2"/>
    <w:rsid w:val="00312A64"/>
    <w:rsid w:val="00314F54"/>
    <w:rsid w:val="00320885"/>
    <w:rsid w:val="00321094"/>
    <w:rsid w:val="00323560"/>
    <w:rsid w:val="00323D93"/>
    <w:rsid w:val="00325547"/>
    <w:rsid w:val="00331C13"/>
    <w:rsid w:val="00332375"/>
    <w:rsid w:val="0033403B"/>
    <w:rsid w:val="00335EB8"/>
    <w:rsid w:val="00337049"/>
    <w:rsid w:val="00337443"/>
    <w:rsid w:val="003379E3"/>
    <w:rsid w:val="00340063"/>
    <w:rsid w:val="0034038E"/>
    <w:rsid w:val="003405F8"/>
    <w:rsid w:val="0034397A"/>
    <w:rsid w:val="00343A8B"/>
    <w:rsid w:val="00346A99"/>
    <w:rsid w:val="00346F63"/>
    <w:rsid w:val="00350BB8"/>
    <w:rsid w:val="0035362F"/>
    <w:rsid w:val="00353A52"/>
    <w:rsid w:val="00353CDC"/>
    <w:rsid w:val="003564FD"/>
    <w:rsid w:val="00360A1A"/>
    <w:rsid w:val="00361E4F"/>
    <w:rsid w:val="00363033"/>
    <w:rsid w:val="0036356B"/>
    <w:rsid w:val="00363C0B"/>
    <w:rsid w:val="00364395"/>
    <w:rsid w:val="003648D3"/>
    <w:rsid w:val="00367026"/>
    <w:rsid w:val="00370F43"/>
    <w:rsid w:val="00372031"/>
    <w:rsid w:val="00373E47"/>
    <w:rsid w:val="00375F40"/>
    <w:rsid w:val="0038055C"/>
    <w:rsid w:val="00381243"/>
    <w:rsid w:val="003927EA"/>
    <w:rsid w:val="003942C4"/>
    <w:rsid w:val="003A1D36"/>
    <w:rsid w:val="003A456B"/>
    <w:rsid w:val="003A5550"/>
    <w:rsid w:val="003A576E"/>
    <w:rsid w:val="003A5F25"/>
    <w:rsid w:val="003A5FBE"/>
    <w:rsid w:val="003A6247"/>
    <w:rsid w:val="003B259E"/>
    <w:rsid w:val="003B2A94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2844"/>
    <w:rsid w:val="003C4EA0"/>
    <w:rsid w:val="003C5D1B"/>
    <w:rsid w:val="003D0B0E"/>
    <w:rsid w:val="003D1C19"/>
    <w:rsid w:val="003D3120"/>
    <w:rsid w:val="003D4F66"/>
    <w:rsid w:val="003D68B6"/>
    <w:rsid w:val="003D7D3B"/>
    <w:rsid w:val="003E1ACA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64A"/>
    <w:rsid w:val="003F4931"/>
    <w:rsid w:val="003F6627"/>
    <w:rsid w:val="003F67A3"/>
    <w:rsid w:val="003F74B0"/>
    <w:rsid w:val="00400524"/>
    <w:rsid w:val="00402DB3"/>
    <w:rsid w:val="004038E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958"/>
    <w:rsid w:val="00435DC7"/>
    <w:rsid w:val="00440498"/>
    <w:rsid w:val="00440A48"/>
    <w:rsid w:val="004465AE"/>
    <w:rsid w:val="00446ADE"/>
    <w:rsid w:val="0045033D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54C8"/>
    <w:rsid w:val="00475AD0"/>
    <w:rsid w:val="0047776E"/>
    <w:rsid w:val="00477990"/>
    <w:rsid w:val="00480DB7"/>
    <w:rsid w:val="00485AF9"/>
    <w:rsid w:val="0048708B"/>
    <w:rsid w:val="00494067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5790"/>
    <w:rsid w:val="004C624B"/>
    <w:rsid w:val="004D005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336E"/>
    <w:rsid w:val="00527CE3"/>
    <w:rsid w:val="00530C24"/>
    <w:rsid w:val="005334B5"/>
    <w:rsid w:val="00541B5A"/>
    <w:rsid w:val="005438E0"/>
    <w:rsid w:val="005446D0"/>
    <w:rsid w:val="00545A96"/>
    <w:rsid w:val="005503B8"/>
    <w:rsid w:val="00551AF0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77C4C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87F21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A57A2"/>
    <w:rsid w:val="005A5C59"/>
    <w:rsid w:val="005A6449"/>
    <w:rsid w:val="005A75C0"/>
    <w:rsid w:val="005B4062"/>
    <w:rsid w:val="005B445B"/>
    <w:rsid w:val="005B4A99"/>
    <w:rsid w:val="005B5F5F"/>
    <w:rsid w:val="005B73BC"/>
    <w:rsid w:val="005B7D62"/>
    <w:rsid w:val="005C180E"/>
    <w:rsid w:val="005C18EC"/>
    <w:rsid w:val="005C32C0"/>
    <w:rsid w:val="005C36BF"/>
    <w:rsid w:val="005C3CA3"/>
    <w:rsid w:val="005C3EEB"/>
    <w:rsid w:val="005C44D6"/>
    <w:rsid w:val="005C47C6"/>
    <w:rsid w:val="005C507C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54A7"/>
    <w:rsid w:val="005E7357"/>
    <w:rsid w:val="005F01DA"/>
    <w:rsid w:val="005F372C"/>
    <w:rsid w:val="005F49CA"/>
    <w:rsid w:val="005F5652"/>
    <w:rsid w:val="005F6964"/>
    <w:rsid w:val="005F6D29"/>
    <w:rsid w:val="00600936"/>
    <w:rsid w:val="0060147C"/>
    <w:rsid w:val="0060234B"/>
    <w:rsid w:val="00602D31"/>
    <w:rsid w:val="006039A6"/>
    <w:rsid w:val="00603BBA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3521"/>
    <w:rsid w:val="00626041"/>
    <w:rsid w:val="006315E8"/>
    <w:rsid w:val="006345C3"/>
    <w:rsid w:val="00635D64"/>
    <w:rsid w:val="006368F1"/>
    <w:rsid w:val="0064004D"/>
    <w:rsid w:val="006416F8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72F5"/>
    <w:rsid w:val="00660C48"/>
    <w:rsid w:val="00661F20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3B09"/>
    <w:rsid w:val="006945C4"/>
    <w:rsid w:val="00696695"/>
    <w:rsid w:val="00697128"/>
    <w:rsid w:val="006A3242"/>
    <w:rsid w:val="006A4CD9"/>
    <w:rsid w:val="006B01F7"/>
    <w:rsid w:val="006B1EE9"/>
    <w:rsid w:val="006B230B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5AC5"/>
    <w:rsid w:val="006C6565"/>
    <w:rsid w:val="006C74F5"/>
    <w:rsid w:val="006C779E"/>
    <w:rsid w:val="006C7921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E7020"/>
    <w:rsid w:val="006E7AE3"/>
    <w:rsid w:val="006F4244"/>
    <w:rsid w:val="006F4DF1"/>
    <w:rsid w:val="006F6612"/>
    <w:rsid w:val="006F744A"/>
    <w:rsid w:val="00700146"/>
    <w:rsid w:val="00704089"/>
    <w:rsid w:val="007062DF"/>
    <w:rsid w:val="00706E0E"/>
    <w:rsid w:val="00706F06"/>
    <w:rsid w:val="007106EB"/>
    <w:rsid w:val="00710CCE"/>
    <w:rsid w:val="00712CC1"/>
    <w:rsid w:val="00713F68"/>
    <w:rsid w:val="00717DF0"/>
    <w:rsid w:val="007226E8"/>
    <w:rsid w:val="007239F1"/>
    <w:rsid w:val="0072561E"/>
    <w:rsid w:val="00726E32"/>
    <w:rsid w:val="00732CB7"/>
    <w:rsid w:val="00732CC5"/>
    <w:rsid w:val="0073325F"/>
    <w:rsid w:val="00733EAF"/>
    <w:rsid w:val="00734494"/>
    <w:rsid w:val="00734953"/>
    <w:rsid w:val="00734D1A"/>
    <w:rsid w:val="00734D1B"/>
    <w:rsid w:val="007357D5"/>
    <w:rsid w:val="00736980"/>
    <w:rsid w:val="00736AAF"/>
    <w:rsid w:val="00736D2F"/>
    <w:rsid w:val="00741662"/>
    <w:rsid w:val="00742629"/>
    <w:rsid w:val="007443F6"/>
    <w:rsid w:val="00744580"/>
    <w:rsid w:val="00744FA6"/>
    <w:rsid w:val="00745D65"/>
    <w:rsid w:val="00746CDC"/>
    <w:rsid w:val="00746CE2"/>
    <w:rsid w:val="00746D04"/>
    <w:rsid w:val="00753974"/>
    <w:rsid w:val="00754F9F"/>
    <w:rsid w:val="00756FBB"/>
    <w:rsid w:val="007572F9"/>
    <w:rsid w:val="00760DE3"/>
    <w:rsid w:val="00761E6C"/>
    <w:rsid w:val="00763A32"/>
    <w:rsid w:val="00763B12"/>
    <w:rsid w:val="00763C4A"/>
    <w:rsid w:val="00765920"/>
    <w:rsid w:val="00765DE8"/>
    <w:rsid w:val="007709AF"/>
    <w:rsid w:val="00773293"/>
    <w:rsid w:val="007772F6"/>
    <w:rsid w:val="00780150"/>
    <w:rsid w:val="0078121B"/>
    <w:rsid w:val="00781542"/>
    <w:rsid w:val="00784140"/>
    <w:rsid w:val="00784FDC"/>
    <w:rsid w:val="0078564C"/>
    <w:rsid w:val="0078762B"/>
    <w:rsid w:val="00787D3D"/>
    <w:rsid w:val="00790853"/>
    <w:rsid w:val="00795071"/>
    <w:rsid w:val="007A234D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067"/>
    <w:rsid w:val="007E2D83"/>
    <w:rsid w:val="007E333F"/>
    <w:rsid w:val="007E4D23"/>
    <w:rsid w:val="007E5CB8"/>
    <w:rsid w:val="007E6476"/>
    <w:rsid w:val="007F0343"/>
    <w:rsid w:val="007F19DA"/>
    <w:rsid w:val="007F2A18"/>
    <w:rsid w:val="007F32F1"/>
    <w:rsid w:val="007F38AB"/>
    <w:rsid w:val="007F5734"/>
    <w:rsid w:val="007F716E"/>
    <w:rsid w:val="007F7DFA"/>
    <w:rsid w:val="00800A90"/>
    <w:rsid w:val="00802D03"/>
    <w:rsid w:val="00802DA2"/>
    <w:rsid w:val="00804BA9"/>
    <w:rsid w:val="008058E5"/>
    <w:rsid w:val="008074AA"/>
    <w:rsid w:val="0081155F"/>
    <w:rsid w:val="0081163B"/>
    <w:rsid w:val="00813692"/>
    <w:rsid w:val="008144CF"/>
    <w:rsid w:val="008160CD"/>
    <w:rsid w:val="00820EEC"/>
    <w:rsid w:val="008210F5"/>
    <w:rsid w:val="00821F94"/>
    <w:rsid w:val="008229D1"/>
    <w:rsid w:val="00822A6D"/>
    <w:rsid w:val="00822E82"/>
    <w:rsid w:val="00823851"/>
    <w:rsid w:val="00824356"/>
    <w:rsid w:val="00827A27"/>
    <w:rsid w:val="00830AA4"/>
    <w:rsid w:val="00833329"/>
    <w:rsid w:val="00833434"/>
    <w:rsid w:val="0083539C"/>
    <w:rsid w:val="00835B13"/>
    <w:rsid w:val="0084264C"/>
    <w:rsid w:val="008508E6"/>
    <w:rsid w:val="008509A7"/>
    <w:rsid w:val="00851F61"/>
    <w:rsid w:val="008528B1"/>
    <w:rsid w:val="00855988"/>
    <w:rsid w:val="00860E78"/>
    <w:rsid w:val="00863457"/>
    <w:rsid w:val="00863F84"/>
    <w:rsid w:val="00866CC7"/>
    <w:rsid w:val="00870AFE"/>
    <w:rsid w:val="00871880"/>
    <w:rsid w:val="00873C9F"/>
    <w:rsid w:val="00875687"/>
    <w:rsid w:val="00875B43"/>
    <w:rsid w:val="00875E35"/>
    <w:rsid w:val="00877003"/>
    <w:rsid w:val="008771DC"/>
    <w:rsid w:val="0088235A"/>
    <w:rsid w:val="0088249B"/>
    <w:rsid w:val="00885647"/>
    <w:rsid w:val="00887774"/>
    <w:rsid w:val="0089180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D43"/>
    <w:rsid w:val="008A707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10"/>
    <w:rsid w:val="008E645B"/>
    <w:rsid w:val="008E70BC"/>
    <w:rsid w:val="008E76F9"/>
    <w:rsid w:val="008F0996"/>
    <w:rsid w:val="008F105F"/>
    <w:rsid w:val="008F37E8"/>
    <w:rsid w:val="008F6499"/>
    <w:rsid w:val="008F67D3"/>
    <w:rsid w:val="008F6840"/>
    <w:rsid w:val="008F7097"/>
    <w:rsid w:val="00900DF2"/>
    <w:rsid w:val="009022CE"/>
    <w:rsid w:val="00903631"/>
    <w:rsid w:val="00905C8D"/>
    <w:rsid w:val="00920CDB"/>
    <w:rsid w:val="009233F4"/>
    <w:rsid w:val="00923B24"/>
    <w:rsid w:val="00926210"/>
    <w:rsid w:val="00931E26"/>
    <w:rsid w:val="00935979"/>
    <w:rsid w:val="00941062"/>
    <w:rsid w:val="009522A2"/>
    <w:rsid w:val="00954593"/>
    <w:rsid w:val="009546DE"/>
    <w:rsid w:val="00957CE8"/>
    <w:rsid w:val="00960501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1935"/>
    <w:rsid w:val="00974D8C"/>
    <w:rsid w:val="00975E2A"/>
    <w:rsid w:val="00976C5C"/>
    <w:rsid w:val="009772E6"/>
    <w:rsid w:val="009820E7"/>
    <w:rsid w:val="009852B5"/>
    <w:rsid w:val="00993514"/>
    <w:rsid w:val="00995A18"/>
    <w:rsid w:val="009971D1"/>
    <w:rsid w:val="009A094A"/>
    <w:rsid w:val="009A0A2D"/>
    <w:rsid w:val="009A0EAA"/>
    <w:rsid w:val="009A0FF0"/>
    <w:rsid w:val="009A1673"/>
    <w:rsid w:val="009A419A"/>
    <w:rsid w:val="009A437E"/>
    <w:rsid w:val="009A4A31"/>
    <w:rsid w:val="009B4412"/>
    <w:rsid w:val="009B4950"/>
    <w:rsid w:val="009B4EB8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386C"/>
    <w:rsid w:val="009F4614"/>
    <w:rsid w:val="009F5564"/>
    <w:rsid w:val="009F5FD3"/>
    <w:rsid w:val="009F72C8"/>
    <w:rsid w:val="00A005F8"/>
    <w:rsid w:val="00A00774"/>
    <w:rsid w:val="00A0283D"/>
    <w:rsid w:val="00A03629"/>
    <w:rsid w:val="00A04109"/>
    <w:rsid w:val="00A04523"/>
    <w:rsid w:val="00A04ED6"/>
    <w:rsid w:val="00A05E5B"/>
    <w:rsid w:val="00A06AE5"/>
    <w:rsid w:val="00A11A24"/>
    <w:rsid w:val="00A11F2A"/>
    <w:rsid w:val="00A17BF7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570"/>
    <w:rsid w:val="00A43C75"/>
    <w:rsid w:val="00A4418A"/>
    <w:rsid w:val="00A44610"/>
    <w:rsid w:val="00A45246"/>
    <w:rsid w:val="00A4732B"/>
    <w:rsid w:val="00A47705"/>
    <w:rsid w:val="00A47E64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97D09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1CFB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8F4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689"/>
    <w:rsid w:val="00B25BE2"/>
    <w:rsid w:val="00B32EF5"/>
    <w:rsid w:val="00B3353C"/>
    <w:rsid w:val="00B3479E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1ED"/>
    <w:rsid w:val="00B57AD6"/>
    <w:rsid w:val="00B612CD"/>
    <w:rsid w:val="00B61685"/>
    <w:rsid w:val="00B66414"/>
    <w:rsid w:val="00B67C5A"/>
    <w:rsid w:val="00B71214"/>
    <w:rsid w:val="00B71D2B"/>
    <w:rsid w:val="00B74B2B"/>
    <w:rsid w:val="00B80D8C"/>
    <w:rsid w:val="00B832A5"/>
    <w:rsid w:val="00B84BAF"/>
    <w:rsid w:val="00B85181"/>
    <w:rsid w:val="00B87288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37A7"/>
    <w:rsid w:val="00BB52DD"/>
    <w:rsid w:val="00BB584A"/>
    <w:rsid w:val="00BB7E2F"/>
    <w:rsid w:val="00BC2716"/>
    <w:rsid w:val="00BC34D7"/>
    <w:rsid w:val="00BC41AD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69C6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390F"/>
    <w:rsid w:val="00C242B4"/>
    <w:rsid w:val="00C25367"/>
    <w:rsid w:val="00C25443"/>
    <w:rsid w:val="00C256D6"/>
    <w:rsid w:val="00C269E0"/>
    <w:rsid w:val="00C303FB"/>
    <w:rsid w:val="00C3055D"/>
    <w:rsid w:val="00C30E57"/>
    <w:rsid w:val="00C3259E"/>
    <w:rsid w:val="00C34D63"/>
    <w:rsid w:val="00C3555D"/>
    <w:rsid w:val="00C375E7"/>
    <w:rsid w:val="00C406CF"/>
    <w:rsid w:val="00C40D19"/>
    <w:rsid w:val="00C42593"/>
    <w:rsid w:val="00C43078"/>
    <w:rsid w:val="00C43E09"/>
    <w:rsid w:val="00C44427"/>
    <w:rsid w:val="00C4459D"/>
    <w:rsid w:val="00C44A37"/>
    <w:rsid w:val="00C44F2B"/>
    <w:rsid w:val="00C4551D"/>
    <w:rsid w:val="00C4602B"/>
    <w:rsid w:val="00C47CF3"/>
    <w:rsid w:val="00C501B9"/>
    <w:rsid w:val="00C52A6E"/>
    <w:rsid w:val="00C568F8"/>
    <w:rsid w:val="00C57BFF"/>
    <w:rsid w:val="00C62FC7"/>
    <w:rsid w:val="00C6449C"/>
    <w:rsid w:val="00C649D2"/>
    <w:rsid w:val="00C6775B"/>
    <w:rsid w:val="00C700F6"/>
    <w:rsid w:val="00C72541"/>
    <w:rsid w:val="00C72C9E"/>
    <w:rsid w:val="00C731D8"/>
    <w:rsid w:val="00C768A9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77A0"/>
    <w:rsid w:val="00CD0B72"/>
    <w:rsid w:val="00CD15B7"/>
    <w:rsid w:val="00CD1EFE"/>
    <w:rsid w:val="00CD2129"/>
    <w:rsid w:val="00CD2BF4"/>
    <w:rsid w:val="00CD350C"/>
    <w:rsid w:val="00CD42C1"/>
    <w:rsid w:val="00CD4C88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58A0"/>
    <w:rsid w:val="00D063AC"/>
    <w:rsid w:val="00D06962"/>
    <w:rsid w:val="00D108FB"/>
    <w:rsid w:val="00D130AE"/>
    <w:rsid w:val="00D13887"/>
    <w:rsid w:val="00D1417B"/>
    <w:rsid w:val="00D217AF"/>
    <w:rsid w:val="00D21A66"/>
    <w:rsid w:val="00D22039"/>
    <w:rsid w:val="00D22658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1287"/>
    <w:rsid w:val="00D42942"/>
    <w:rsid w:val="00D437CB"/>
    <w:rsid w:val="00D54788"/>
    <w:rsid w:val="00D55214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2D2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C7DBB"/>
    <w:rsid w:val="00DD2D43"/>
    <w:rsid w:val="00DD2EF7"/>
    <w:rsid w:val="00DD3D16"/>
    <w:rsid w:val="00DD4BC3"/>
    <w:rsid w:val="00DD7906"/>
    <w:rsid w:val="00DE02B9"/>
    <w:rsid w:val="00DE0E4B"/>
    <w:rsid w:val="00DE28DF"/>
    <w:rsid w:val="00DE4355"/>
    <w:rsid w:val="00DE45A9"/>
    <w:rsid w:val="00DE56C5"/>
    <w:rsid w:val="00DE5A17"/>
    <w:rsid w:val="00DE6607"/>
    <w:rsid w:val="00DE67E6"/>
    <w:rsid w:val="00DE73FA"/>
    <w:rsid w:val="00DF06CA"/>
    <w:rsid w:val="00DF146D"/>
    <w:rsid w:val="00DF1B01"/>
    <w:rsid w:val="00DF227B"/>
    <w:rsid w:val="00DF47CF"/>
    <w:rsid w:val="00DF4EBB"/>
    <w:rsid w:val="00DF53B2"/>
    <w:rsid w:val="00DF5F7D"/>
    <w:rsid w:val="00E025F9"/>
    <w:rsid w:val="00E02673"/>
    <w:rsid w:val="00E03FEB"/>
    <w:rsid w:val="00E05EE5"/>
    <w:rsid w:val="00E073B9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2B5A"/>
    <w:rsid w:val="00E26A0B"/>
    <w:rsid w:val="00E27797"/>
    <w:rsid w:val="00E350CA"/>
    <w:rsid w:val="00E35108"/>
    <w:rsid w:val="00E352D4"/>
    <w:rsid w:val="00E35CE8"/>
    <w:rsid w:val="00E37E59"/>
    <w:rsid w:val="00E4122B"/>
    <w:rsid w:val="00E42F8D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0428"/>
    <w:rsid w:val="00E616FD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BA9"/>
    <w:rsid w:val="00E934F5"/>
    <w:rsid w:val="00E93DC6"/>
    <w:rsid w:val="00E946A7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C52BD"/>
    <w:rsid w:val="00ED11E7"/>
    <w:rsid w:val="00ED29AE"/>
    <w:rsid w:val="00ED59E2"/>
    <w:rsid w:val="00EE07F0"/>
    <w:rsid w:val="00EE1B7B"/>
    <w:rsid w:val="00EE260E"/>
    <w:rsid w:val="00EE4179"/>
    <w:rsid w:val="00EE4B0E"/>
    <w:rsid w:val="00EE534D"/>
    <w:rsid w:val="00EE5351"/>
    <w:rsid w:val="00EE7784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064B4"/>
    <w:rsid w:val="00F10753"/>
    <w:rsid w:val="00F1104B"/>
    <w:rsid w:val="00F1204D"/>
    <w:rsid w:val="00F14467"/>
    <w:rsid w:val="00F14AF4"/>
    <w:rsid w:val="00F14CD2"/>
    <w:rsid w:val="00F14F62"/>
    <w:rsid w:val="00F207FD"/>
    <w:rsid w:val="00F22F0C"/>
    <w:rsid w:val="00F2385B"/>
    <w:rsid w:val="00F301C1"/>
    <w:rsid w:val="00F304E6"/>
    <w:rsid w:val="00F315C5"/>
    <w:rsid w:val="00F345B1"/>
    <w:rsid w:val="00F3579E"/>
    <w:rsid w:val="00F36C49"/>
    <w:rsid w:val="00F377C8"/>
    <w:rsid w:val="00F42CCE"/>
    <w:rsid w:val="00F45EF2"/>
    <w:rsid w:val="00F51B64"/>
    <w:rsid w:val="00F5313B"/>
    <w:rsid w:val="00F5435B"/>
    <w:rsid w:val="00F543FE"/>
    <w:rsid w:val="00F5584D"/>
    <w:rsid w:val="00F56A4C"/>
    <w:rsid w:val="00F600E9"/>
    <w:rsid w:val="00F65D7A"/>
    <w:rsid w:val="00F6636F"/>
    <w:rsid w:val="00F66A83"/>
    <w:rsid w:val="00F70181"/>
    <w:rsid w:val="00F711D9"/>
    <w:rsid w:val="00F74FF5"/>
    <w:rsid w:val="00F769C1"/>
    <w:rsid w:val="00F80F69"/>
    <w:rsid w:val="00F82306"/>
    <w:rsid w:val="00F8253E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A96"/>
    <w:rsid w:val="00FB4D9B"/>
    <w:rsid w:val="00FB5A2C"/>
    <w:rsid w:val="00FB7E8A"/>
    <w:rsid w:val="00FC193E"/>
    <w:rsid w:val="00FC1BE4"/>
    <w:rsid w:val="00FC29BD"/>
    <w:rsid w:val="00FC39AA"/>
    <w:rsid w:val="00FC39B5"/>
    <w:rsid w:val="00FC3A91"/>
    <w:rsid w:val="00FC46AD"/>
    <w:rsid w:val="00FC525C"/>
    <w:rsid w:val="00FC5263"/>
    <w:rsid w:val="00FC59C8"/>
    <w:rsid w:val="00FC69AD"/>
    <w:rsid w:val="00FC7E5B"/>
    <w:rsid w:val="00FD0E16"/>
    <w:rsid w:val="00FD34E3"/>
    <w:rsid w:val="00FD352D"/>
    <w:rsid w:val="00FD7F4B"/>
    <w:rsid w:val="00FE0253"/>
    <w:rsid w:val="00FE2E93"/>
    <w:rsid w:val="00FE6180"/>
    <w:rsid w:val="00FE6589"/>
    <w:rsid w:val="00FE6624"/>
    <w:rsid w:val="00FE7CAD"/>
    <w:rsid w:val="00FF3859"/>
    <w:rsid w:val="00FF3A89"/>
    <w:rsid w:val="00FF4A2D"/>
    <w:rsid w:val="00FF55D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37820818-4A3D-4664-AA33-DF0FD0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rsid w:val="00A036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036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03629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036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0362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596C-8664-4FEC-9EFC-BA5376F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3535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dc:description/>
  <cp:lastModifiedBy>User</cp:lastModifiedBy>
  <cp:revision>2</cp:revision>
  <cp:lastPrinted>2021-10-06T07:09:00Z</cp:lastPrinted>
  <dcterms:created xsi:type="dcterms:W3CDTF">2021-10-08T10:04:00Z</dcterms:created>
  <dcterms:modified xsi:type="dcterms:W3CDTF">2021-10-08T10:04:00Z</dcterms:modified>
</cp:coreProperties>
</file>