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F7" w:rsidRDefault="00AA4329">
      <w:pPr>
        <w:tabs>
          <w:tab w:val="center" w:pos="4153"/>
          <w:tab w:val="right" w:pos="7110"/>
        </w:tabs>
        <w:jc w:val="center"/>
        <w:rPr>
          <w:b/>
          <w:bCs/>
        </w:rPr>
      </w:pPr>
      <w:r>
        <w:rPr>
          <w:b/>
          <w:bCs/>
          <w:noProof/>
          <w:lang w:eastAsia="lt-LT"/>
        </w:rPr>
        <w:drawing>
          <wp:inline distT="0" distB="0" distL="0" distR="0">
            <wp:extent cx="646430" cy="74993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pic:spPr>
                </pic:pic>
              </a:graphicData>
            </a:graphic>
          </wp:inline>
        </w:drawing>
      </w:r>
    </w:p>
    <w:p w:rsidR="001802F7" w:rsidRDefault="00AA4329">
      <w:pPr>
        <w:jc w:val="center"/>
        <w:rPr>
          <w:b/>
          <w:bCs/>
        </w:rPr>
      </w:pPr>
      <w:r>
        <w:rPr>
          <w:b/>
          <w:bCs/>
        </w:rPr>
        <w:t>ŠILALĖS RAJONO SAVIVALDYBĖS ADMINISTRACIJOS</w:t>
      </w:r>
    </w:p>
    <w:p w:rsidR="001802F7" w:rsidRDefault="00AA4329">
      <w:pPr>
        <w:jc w:val="center"/>
        <w:rPr>
          <w:b/>
          <w:bCs/>
        </w:rPr>
      </w:pPr>
      <w:r>
        <w:rPr>
          <w:b/>
          <w:bCs/>
        </w:rPr>
        <w:t>DIREKTORIUS</w:t>
      </w:r>
    </w:p>
    <w:p w:rsidR="001802F7" w:rsidRDefault="001802F7">
      <w:pPr>
        <w:jc w:val="center"/>
        <w:rPr>
          <w:b/>
          <w:bCs/>
        </w:rPr>
      </w:pPr>
    </w:p>
    <w:p w:rsidR="001802F7" w:rsidRDefault="00AA4329">
      <w:pPr>
        <w:jc w:val="center"/>
        <w:rPr>
          <w:b/>
          <w:bCs/>
        </w:rPr>
      </w:pPr>
      <w:r>
        <w:rPr>
          <w:b/>
          <w:bCs/>
        </w:rPr>
        <w:t>ĮSAKYMAS</w:t>
      </w:r>
    </w:p>
    <w:p w:rsidR="001802F7" w:rsidRDefault="00AA4329">
      <w:pPr>
        <w:jc w:val="center"/>
        <w:rPr>
          <w:b/>
          <w:bCs/>
        </w:rPr>
      </w:pPr>
      <w:r>
        <w:rPr>
          <w:b/>
          <w:bCs/>
        </w:rPr>
        <w:t xml:space="preserve">DĖL PREKYBOS </w:t>
      </w:r>
      <w:r w:rsidR="00541E09">
        <w:rPr>
          <w:b/>
          <w:bCs/>
        </w:rPr>
        <w:t>A</w:t>
      </w:r>
      <w:r>
        <w:rPr>
          <w:b/>
          <w:bCs/>
        </w:rPr>
        <w:t>R PASLAUGŲ TEIKIMO ŠILALĖS RAJONO SAVIVALDYBĖS TERITORIJOJE VIEŠŲJŲ VIETŲ NUSTATYMO</w:t>
      </w:r>
    </w:p>
    <w:p w:rsidR="001802F7" w:rsidRDefault="001802F7">
      <w:pPr>
        <w:jc w:val="both"/>
        <w:rPr>
          <w:rFonts w:ascii="TimesLT" w:hAnsi="TimesLT"/>
        </w:rPr>
      </w:pPr>
    </w:p>
    <w:p w:rsidR="001802F7" w:rsidRDefault="00AA4329">
      <w:pPr>
        <w:jc w:val="center"/>
        <w:rPr>
          <w:rFonts w:ascii="TimesLT" w:hAnsi="TimesLT"/>
          <w:szCs w:val="24"/>
        </w:rPr>
      </w:pPr>
      <w:r>
        <w:rPr>
          <w:rFonts w:ascii="TimesLT" w:hAnsi="TimesLT"/>
          <w:szCs w:val="24"/>
        </w:rPr>
        <w:t>20</w:t>
      </w:r>
      <w:r w:rsidR="004076F0">
        <w:rPr>
          <w:rFonts w:ascii="TimesLT" w:hAnsi="TimesLT"/>
          <w:szCs w:val="24"/>
        </w:rPr>
        <w:t>20</w:t>
      </w:r>
      <w:r>
        <w:rPr>
          <w:rFonts w:ascii="TimesLT" w:hAnsi="TimesLT"/>
          <w:szCs w:val="24"/>
        </w:rPr>
        <w:t xml:space="preserve"> m. balandžio </w:t>
      </w:r>
      <w:r w:rsidR="00664989">
        <w:rPr>
          <w:rFonts w:ascii="TimesLT" w:hAnsi="TimesLT"/>
          <w:szCs w:val="24"/>
        </w:rPr>
        <w:t>22</w:t>
      </w:r>
      <w:r>
        <w:rPr>
          <w:rFonts w:ascii="TimesLT" w:hAnsi="TimesLT"/>
          <w:szCs w:val="24"/>
        </w:rPr>
        <w:t xml:space="preserve"> d. Nr. DĮV-</w:t>
      </w:r>
      <w:r w:rsidR="00664989">
        <w:rPr>
          <w:rFonts w:ascii="TimesLT" w:hAnsi="TimesLT"/>
          <w:szCs w:val="24"/>
        </w:rPr>
        <w:t>356</w:t>
      </w:r>
    </w:p>
    <w:p w:rsidR="001802F7" w:rsidRDefault="00AA4329">
      <w:pPr>
        <w:jc w:val="center"/>
        <w:rPr>
          <w:rFonts w:ascii="TimesLT" w:hAnsi="TimesLT"/>
          <w:szCs w:val="24"/>
        </w:rPr>
      </w:pPr>
      <w:r>
        <w:rPr>
          <w:rFonts w:ascii="TimesLT" w:hAnsi="TimesLT"/>
          <w:szCs w:val="24"/>
        </w:rPr>
        <w:t>Šilalė</w:t>
      </w:r>
    </w:p>
    <w:p w:rsidR="001802F7" w:rsidRDefault="001802F7">
      <w:pPr>
        <w:jc w:val="both"/>
        <w:rPr>
          <w:rFonts w:ascii="TimesLT" w:hAnsi="TimesLT"/>
          <w:szCs w:val="24"/>
        </w:rPr>
      </w:pPr>
    </w:p>
    <w:p w:rsidR="001802F7" w:rsidRDefault="00AA4329">
      <w:pPr>
        <w:keepNext/>
        <w:tabs>
          <w:tab w:val="left" w:pos="948"/>
        </w:tabs>
        <w:ind w:firstLine="948"/>
        <w:jc w:val="both"/>
        <w:rPr>
          <w:rFonts w:ascii="TimesLT" w:hAnsi="TimesLT"/>
          <w:szCs w:val="24"/>
        </w:rPr>
      </w:pPr>
      <w:r>
        <w:rPr>
          <w:rFonts w:ascii="TimesLT" w:hAnsi="TimesLT"/>
          <w:szCs w:val="24"/>
        </w:rPr>
        <w:t xml:space="preserve">Vadovaudamasis </w:t>
      </w:r>
      <w:r w:rsidR="00984B16">
        <w:rPr>
          <w:rFonts w:eastAsia="Batang"/>
          <w:szCs w:val="24"/>
          <w:lang w:eastAsia="lt-LT"/>
        </w:rPr>
        <w:t>Lietuvos Respublikos vietos savivaldos įstatymo</w:t>
      </w:r>
      <w:r w:rsidR="003159E9">
        <w:rPr>
          <w:rFonts w:eastAsia="Batang"/>
          <w:szCs w:val="24"/>
          <w:lang w:eastAsia="lt-LT"/>
        </w:rPr>
        <w:t xml:space="preserve"> </w:t>
      </w:r>
      <w:r w:rsidR="00984B16">
        <w:rPr>
          <w:rFonts w:eastAsia="Batang"/>
          <w:szCs w:val="24"/>
          <w:lang w:eastAsia="lt-LT"/>
        </w:rPr>
        <w:t xml:space="preserve">29 straipsnio 8 dalies 2 punktu, </w:t>
      </w:r>
      <w:r>
        <w:rPr>
          <w:rFonts w:ascii="TimesLT" w:hAnsi="TimesLT"/>
          <w:szCs w:val="24"/>
        </w:rPr>
        <w:t>Lietuvos Respublikos rinkliavų įstatymo 11 straipsnio 1 dalies 2 punktu,  Vietinių rinkliavų Šilalės rajono savivaldybės teritorijoje nuostatais, patvirtintais Šilalės rajono savivaldybės tarybos 2016 m. kovo 3</w:t>
      </w:r>
      <w:r w:rsidR="003159E9">
        <w:rPr>
          <w:rFonts w:ascii="TimesLT" w:hAnsi="TimesLT"/>
          <w:szCs w:val="24"/>
        </w:rPr>
        <w:t>1 d. sprendimu Nr. T1-103 „Dėl vietinių rinkliavų nustatymo ir V</w:t>
      </w:r>
      <w:r>
        <w:rPr>
          <w:rFonts w:ascii="TimesLT" w:hAnsi="TimesLT"/>
          <w:szCs w:val="24"/>
        </w:rPr>
        <w:t>ietinių rinkliavų Šilalės rajono savivaldybės teritorijoje nuostatų patvirtinimo“</w:t>
      </w:r>
      <w:r w:rsidR="00984B16">
        <w:rPr>
          <w:rFonts w:ascii="TimesLT" w:hAnsi="TimesLT"/>
          <w:szCs w:val="24"/>
        </w:rPr>
        <w:t xml:space="preserve">, Šilalės rajono savivaldybės tarybos </w:t>
      </w:r>
      <w:r w:rsidR="003159E9">
        <w:rPr>
          <w:rFonts w:ascii="TimesLT" w:hAnsi="TimesLT"/>
          <w:szCs w:val="24"/>
        </w:rPr>
        <w:t xml:space="preserve">2017 m. gruodžio 12 d. sprendimu </w:t>
      </w:r>
      <w:r w:rsidR="00984B16">
        <w:rPr>
          <w:rFonts w:ascii="TimesLT" w:hAnsi="TimesLT"/>
          <w:szCs w:val="24"/>
        </w:rPr>
        <w:t xml:space="preserve">Nr. T1-206 „Dėl Šilalės rajono savivaldybės tarybos 2016 m. kovo 31 d. </w:t>
      </w:r>
      <w:r w:rsidR="002778A2">
        <w:rPr>
          <w:rFonts w:ascii="TimesLT" w:hAnsi="TimesLT"/>
          <w:szCs w:val="24"/>
        </w:rPr>
        <w:t>sprendimo Nr. T1-103 „Dėl v</w:t>
      </w:r>
      <w:r w:rsidR="003159E9">
        <w:rPr>
          <w:rFonts w:ascii="TimesLT" w:hAnsi="TimesLT"/>
          <w:szCs w:val="24"/>
        </w:rPr>
        <w:t xml:space="preserve">ietinių rinkliavų nustatymo ir </w:t>
      </w:r>
      <w:r w:rsidR="003159E9">
        <w:rPr>
          <w:color w:val="000000"/>
        </w:rPr>
        <w:t>Vietinių rinkliavų Šilalės rajono savivaldybės teritorijoje nuostatų patvirtinimo</w:t>
      </w:r>
      <w:r w:rsidR="002778A2">
        <w:rPr>
          <w:rFonts w:ascii="TimesLT" w:hAnsi="TimesLT"/>
          <w:szCs w:val="24"/>
        </w:rPr>
        <w:t>“ pakeitimo“:</w:t>
      </w:r>
    </w:p>
    <w:p w:rsidR="001802F7" w:rsidRDefault="00AA4329">
      <w:pPr>
        <w:tabs>
          <w:tab w:val="left" w:pos="0"/>
          <w:tab w:val="left" w:pos="1185"/>
        </w:tabs>
        <w:ind w:firstLine="948"/>
        <w:jc w:val="both"/>
      </w:pPr>
      <w:r>
        <w:t>1.</w:t>
      </w:r>
      <w:r>
        <w:tab/>
        <w:t xml:space="preserve"> T v i r t i n u Šilalės rajono savivaldybės teritorijos viešųjų vietų, kuriose galima prekiauti ar teikti paslaugas, sąrašą (toliau – Sąrašas) (pridedama). </w:t>
      </w:r>
    </w:p>
    <w:p w:rsidR="001802F7" w:rsidRDefault="00AA4329">
      <w:pPr>
        <w:tabs>
          <w:tab w:val="left" w:pos="0"/>
          <w:tab w:val="left" w:pos="1185"/>
        </w:tabs>
        <w:ind w:firstLine="948"/>
        <w:jc w:val="both"/>
      </w:pPr>
      <w:r>
        <w:t>2.</w:t>
      </w:r>
      <w:r>
        <w:tab/>
        <w:t xml:space="preserve"> Į p a r e i g o j u Šilalės rajono savivaldybės administracijos seniūnijų seniūnus išduodant leidimus prekiauti ar teikti paslaugas viešosiose vietose:</w:t>
      </w:r>
    </w:p>
    <w:p w:rsidR="001802F7" w:rsidRDefault="00AA4329">
      <w:pPr>
        <w:tabs>
          <w:tab w:val="left" w:pos="711"/>
          <w:tab w:val="left" w:pos="948"/>
        </w:tabs>
        <w:ind w:firstLine="988"/>
        <w:jc w:val="both"/>
        <w:rPr>
          <w:rFonts w:ascii="TimesLT" w:hAnsi="TimesLT"/>
        </w:rPr>
      </w:pPr>
      <w:r>
        <w:rPr>
          <w:rFonts w:ascii="TimesLT" w:hAnsi="TimesLT"/>
        </w:rPr>
        <w:t xml:space="preserve">2.1. vadovautis </w:t>
      </w:r>
      <w:r w:rsidR="003159E9">
        <w:rPr>
          <w:rFonts w:ascii="TimesLT" w:hAnsi="TimesLT"/>
        </w:rPr>
        <w:t>S</w:t>
      </w:r>
      <w:r>
        <w:rPr>
          <w:rFonts w:ascii="TimesLT" w:hAnsi="TimesLT"/>
        </w:rPr>
        <w:t>ąrašu, sudaryti sąlygas prekyb</w:t>
      </w:r>
      <w:r w:rsidR="003159E9">
        <w:rPr>
          <w:rFonts w:ascii="TimesLT" w:hAnsi="TimesLT"/>
        </w:rPr>
        <w:t>ai</w:t>
      </w:r>
      <w:r>
        <w:rPr>
          <w:rFonts w:ascii="TimesLT" w:hAnsi="TimesLT"/>
        </w:rPr>
        <w:t xml:space="preserve"> ar paslaug</w:t>
      </w:r>
      <w:r w:rsidR="003159E9">
        <w:rPr>
          <w:rFonts w:ascii="TimesLT" w:hAnsi="TimesLT"/>
        </w:rPr>
        <w:t xml:space="preserve">oms </w:t>
      </w:r>
      <w:r>
        <w:rPr>
          <w:rFonts w:ascii="TimesLT" w:hAnsi="TimesLT"/>
        </w:rPr>
        <w:t>teik</w:t>
      </w:r>
      <w:r w:rsidR="003159E9">
        <w:rPr>
          <w:rFonts w:ascii="TimesLT" w:hAnsi="TimesLT"/>
        </w:rPr>
        <w:t>ti</w:t>
      </w:r>
      <w:r>
        <w:rPr>
          <w:rFonts w:ascii="TimesLT" w:hAnsi="TimesLT"/>
        </w:rPr>
        <w:t xml:space="preserve"> ir </w:t>
      </w:r>
      <w:r w:rsidR="003159E9">
        <w:rPr>
          <w:rFonts w:ascii="TimesLT" w:hAnsi="TimesLT"/>
        </w:rPr>
        <w:t xml:space="preserve"> jų </w:t>
      </w:r>
      <w:r>
        <w:rPr>
          <w:rFonts w:ascii="TimesLT" w:hAnsi="TimesLT"/>
        </w:rPr>
        <w:t>plėtrai;</w:t>
      </w:r>
    </w:p>
    <w:p w:rsidR="001802F7" w:rsidRDefault="00AA4329">
      <w:pPr>
        <w:ind w:firstLine="988"/>
        <w:jc w:val="both"/>
        <w:rPr>
          <w:rFonts w:ascii="TimesLT" w:hAnsi="TimesLT"/>
        </w:rPr>
      </w:pPr>
      <w:r>
        <w:rPr>
          <w:rFonts w:ascii="TimesLT" w:hAnsi="TimesLT"/>
        </w:rPr>
        <w:t>2.2. prekyb</w:t>
      </w:r>
      <w:r w:rsidR="003159E9">
        <w:rPr>
          <w:rFonts w:ascii="TimesLT" w:hAnsi="TimesLT"/>
        </w:rPr>
        <w:t>os</w:t>
      </w:r>
      <w:r>
        <w:rPr>
          <w:rFonts w:ascii="TimesLT" w:hAnsi="TimesLT"/>
        </w:rPr>
        <w:t xml:space="preserve"> ar paslaugų teikim</w:t>
      </w:r>
      <w:r w:rsidR="003159E9">
        <w:rPr>
          <w:rFonts w:ascii="TimesLT" w:hAnsi="TimesLT"/>
        </w:rPr>
        <w:t>o</w:t>
      </w:r>
      <w:r>
        <w:rPr>
          <w:rFonts w:ascii="TimesLT" w:hAnsi="TimesLT"/>
        </w:rPr>
        <w:t xml:space="preserve"> iš kioskų, paviljonų, prekybai pritaikytų automobilių, automobilinių priekabų ir sunkvežimių prekybos vietai skirti ne daugiau kaip 30 kv. m;</w:t>
      </w:r>
    </w:p>
    <w:p w:rsidR="001802F7" w:rsidRDefault="00AA4329">
      <w:pPr>
        <w:ind w:firstLine="948"/>
        <w:jc w:val="both"/>
        <w:rPr>
          <w:rFonts w:ascii="TimesLT" w:hAnsi="TimesLT"/>
        </w:rPr>
      </w:pPr>
      <w:r>
        <w:rPr>
          <w:rFonts w:ascii="TimesLT" w:hAnsi="TimesLT"/>
        </w:rPr>
        <w:t>2.3. prekyb</w:t>
      </w:r>
      <w:r w:rsidR="003159E9">
        <w:rPr>
          <w:rFonts w:ascii="TimesLT" w:hAnsi="TimesLT"/>
        </w:rPr>
        <w:t>os</w:t>
      </w:r>
      <w:r>
        <w:rPr>
          <w:rFonts w:ascii="TimesLT" w:hAnsi="TimesLT"/>
        </w:rPr>
        <w:t xml:space="preserve"> ar paslaugų teikim</w:t>
      </w:r>
      <w:r w:rsidR="003159E9">
        <w:rPr>
          <w:rFonts w:ascii="TimesLT" w:hAnsi="TimesLT"/>
        </w:rPr>
        <w:t>o</w:t>
      </w:r>
      <w:r>
        <w:rPr>
          <w:rFonts w:ascii="TimesLT" w:hAnsi="TimesLT"/>
        </w:rPr>
        <w:t xml:space="preserve"> iš (nuo) laikinųjų prekybos įrenginių prekybos vietai</w:t>
      </w:r>
      <w:r w:rsidR="003159E9">
        <w:rPr>
          <w:rFonts w:ascii="TimesLT" w:hAnsi="TimesLT"/>
        </w:rPr>
        <w:t xml:space="preserve"> skirti ne daugiau kaip 3 kv. m;</w:t>
      </w:r>
    </w:p>
    <w:p w:rsidR="001C7805" w:rsidRDefault="001C7805">
      <w:pPr>
        <w:ind w:firstLine="948"/>
        <w:jc w:val="both"/>
        <w:rPr>
          <w:rFonts w:ascii="TimesLT" w:hAnsi="TimesLT"/>
        </w:rPr>
      </w:pPr>
      <w:r>
        <w:rPr>
          <w:rFonts w:ascii="TimesLT" w:hAnsi="TimesLT"/>
        </w:rPr>
        <w:t>2.4. iki 2020 m. gegužės 15 d. pateikti Sąraše nurodyt</w:t>
      </w:r>
      <w:r w:rsidR="003159E9">
        <w:rPr>
          <w:rFonts w:ascii="TimesLT" w:hAnsi="TimesLT"/>
        </w:rPr>
        <w:t>ų prekybos vietų sužymėtas</w:t>
      </w:r>
      <w:r w:rsidR="003159E9" w:rsidRPr="003159E9">
        <w:rPr>
          <w:rStyle w:val="Grietas"/>
          <w:b w:val="0"/>
          <w:color w:val="000000"/>
          <w:szCs w:val="24"/>
          <w:shd w:val="clear" w:color="auto" w:fill="FFFFFF"/>
        </w:rPr>
        <w:t xml:space="preserve"> </w:t>
      </w:r>
      <w:proofErr w:type="spellStart"/>
      <w:r w:rsidR="003159E9" w:rsidRPr="003159E9">
        <w:rPr>
          <w:rStyle w:val="Grietas"/>
          <w:b w:val="0"/>
          <w:color w:val="000000"/>
          <w:szCs w:val="24"/>
          <w:shd w:val="clear" w:color="auto" w:fill="FFFFFF"/>
        </w:rPr>
        <w:t>aerofotografin</w:t>
      </w:r>
      <w:r w:rsidR="003159E9">
        <w:rPr>
          <w:rStyle w:val="Grietas"/>
          <w:b w:val="0"/>
          <w:color w:val="000000"/>
          <w:szCs w:val="24"/>
          <w:shd w:val="clear" w:color="auto" w:fill="FFFFFF"/>
        </w:rPr>
        <w:t>ėse</w:t>
      </w:r>
      <w:proofErr w:type="spellEnd"/>
      <w:r w:rsidR="003159E9">
        <w:rPr>
          <w:rStyle w:val="Grietas"/>
          <w:b w:val="0"/>
          <w:color w:val="000000"/>
          <w:szCs w:val="24"/>
          <w:shd w:val="clear" w:color="auto" w:fill="FFFFFF"/>
        </w:rPr>
        <w:t xml:space="preserve"> nuotraukose </w:t>
      </w:r>
      <w:r>
        <w:rPr>
          <w:rFonts w:ascii="TimesLT" w:hAnsi="TimesLT"/>
        </w:rPr>
        <w:t xml:space="preserve">schemas Šilalės rajono savivaldybės administracijos  direktoriui. </w:t>
      </w:r>
    </w:p>
    <w:p w:rsidR="001802F7" w:rsidRDefault="00AA4329">
      <w:pPr>
        <w:ind w:firstLine="993"/>
        <w:jc w:val="both"/>
        <w:rPr>
          <w:szCs w:val="24"/>
        </w:rPr>
      </w:pPr>
      <w:r>
        <w:rPr>
          <w:szCs w:val="24"/>
        </w:rPr>
        <w:t>3. P a v e d u išduoti leidimus prekiauti ar teikti paslaugas viešosiose vietose vieną savaitę prieš Moters dieną, Motinos dieną, Tėvo dieną, Visų Šventųjų dieną, Vėlinių dieną ir šių švenčių dienomis:</w:t>
      </w:r>
    </w:p>
    <w:p w:rsidR="001802F7" w:rsidRDefault="00AA4329">
      <w:pPr>
        <w:ind w:firstLine="993"/>
        <w:jc w:val="both"/>
        <w:rPr>
          <w:szCs w:val="24"/>
        </w:rPr>
      </w:pPr>
      <w:r>
        <w:rPr>
          <w:szCs w:val="24"/>
        </w:rPr>
        <w:t xml:space="preserve">3.1. Kvėdarnos </w:t>
      </w:r>
      <w:r w:rsidR="003159E9">
        <w:rPr>
          <w:szCs w:val="24"/>
        </w:rPr>
        <w:t xml:space="preserve">seniūnijos </w:t>
      </w:r>
      <w:r>
        <w:rPr>
          <w:szCs w:val="24"/>
        </w:rPr>
        <w:t xml:space="preserve">seniūnui Sąrašo </w:t>
      </w:r>
      <w:r w:rsidR="002A509D">
        <w:rPr>
          <w:szCs w:val="24"/>
        </w:rPr>
        <w:t>5.2, 5.3, 5.4</w:t>
      </w:r>
      <w:r w:rsidR="003159E9">
        <w:rPr>
          <w:szCs w:val="24"/>
        </w:rPr>
        <w:t xml:space="preserve"> </w:t>
      </w:r>
      <w:r>
        <w:rPr>
          <w:szCs w:val="24"/>
        </w:rPr>
        <w:t>papunkčiuose nurodytose viešosiose vietose;</w:t>
      </w:r>
    </w:p>
    <w:p w:rsidR="001802F7" w:rsidRDefault="00AA4329">
      <w:pPr>
        <w:ind w:firstLine="993"/>
        <w:jc w:val="both"/>
        <w:rPr>
          <w:szCs w:val="24"/>
        </w:rPr>
      </w:pPr>
      <w:r>
        <w:rPr>
          <w:szCs w:val="24"/>
        </w:rPr>
        <w:t xml:space="preserve">3.2. Šilalės miesto seniūnui Sąrašo </w:t>
      </w:r>
      <w:r w:rsidR="002A509D">
        <w:rPr>
          <w:szCs w:val="24"/>
        </w:rPr>
        <w:t xml:space="preserve">9.5, 9.6, 9.7 </w:t>
      </w:r>
      <w:r>
        <w:rPr>
          <w:szCs w:val="24"/>
        </w:rPr>
        <w:t>papunkčiuose nurodytose viešosiose vietose</w:t>
      </w:r>
      <w:r w:rsidR="000C18AF">
        <w:rPr>
          <w:szCs w:val="24"/>
        </w:rPr>
        <w:t>;</w:t>
      </w:r>
    </w:p>
    <w:p w:rsidR="000C18AF" w:rsidRDefault="000C18AF">
      <w:pPr>
        <w:ind w:firstLine="993"/>
        <w:jc w:val="both"/>
        <w:rPr>
          <w:szCs w:val="24"/>
        </w:rPr>
      </w:pPr>
      <w:r>
        <w:rPr>
          <w:szCs w:val="24"/>
        </w:rPr>
        <w:t>3.3. Laukuvos seniūnijos seniūnui Sąrašo 6.4, 6.5, 6.6 papunkčiuose nurodytose viešosiose vietose.</w:t>
      </w:r>
    </w:p>
    <w:p w:rsidR="001C7805" w:rsidRDefault="001C7805">
      <w:pPr>
        <w:ind w:firstLine="993"/>
        <w:jc w:val="both"/>
        <w:rPr>
          <w:szCs w:val="24"/>
        </w:rPr>
      </w:pPr>
      <w:r>
        <w:rPr>
          <w:szCs w:val="24"/>
        </w:rPr>
        <w:t>4. Į</w:t>
      </w:r>
      <w:r w:rsidR="00871AD8">
        <w:rPr>
          <w:szCs w:val="24"/>
        </w:rPr>
        <w:t xml:space="preserve"> </w:t>
      </w:r>
      <w:r>
        <w:rPr>
          <w:szCs w:val="24"/>
        </w:rPr>
        <w:t>p</w:t>
      </w:r>
      <w:r w:rsidR="00871AD8">
        <w:rPr>
          <w:szCs w:val="24"/>
        </w:rPr>
        <w:t xml:space="preserve"> </w:t>
      </w:r>
      <w:r>
        <w:rPr>
          <w:szCs w:val="24"/>
        </w:rPr>
        <w:t>a</w:t>
      </w:r>
      <w:r w:rsidR="00871AD8">
        <w:rPr>
          <w:szCs w:val="24"/>
        </w:rPr>
        <w:t xml:space="preserve"> </w:t>
      </w:r>
      <w:r>
        <w:rPr>
          <w:szCs w:val="24"/>
        </w:rPr>
        <w:t>r</w:t>
      </w:r>
      <w:r w:rsidR="00871AD8">
        <w:rPr>
          <w:szCs w:val="24"/>
        </w:rPr>
        <w:t xml:space="preserve"> </w:t>
      </w:r>
      <w:r>
        <w:rPr>
          <w:szCs w:val="24"/>
        </w:rPr>
        <w:t>e</w:t>
      </w:r>
      <w:r w:rsidR="00871AD8">
        <w:rPr>
          <w:szCs w:val="24"/>
        </w:rPr>
        <w:t xml:space="preserve"> </w:t>
      </w:r>
      <w:r>
        <w:rPr>
          <w:szCs w:val="24"/>
        </w:rPr>
        <w:t>i</w:t>
      </w:r>
      <w:r w:rsidR="00871AD8">
        <w:rPr>
          <w:szCs w:val="24"/>
        </w:rPr>
        <w:t xml:space="preserve"> </w:t>
      </w:r>
      <w:r>
        <w:rPr>
          <w:szCs w:val="24"/>
        </w:rPr>
        <w:t>g</w:t>
      </w:r>
      <w:r w:rsidR="00871AD8">
        <w:rPr>
          <w:szCs w:val="24"/>
        </w:rPr>
        <w:t xml:space="preserve"> </w:t>
      </w:r>
      <w:r>
        <w:rPr>
          <w:szCs w:val="24"/>
        </w:rPr>
        <w:t>o</w:t>
      </w:r>
      <w:r w:rsidR="00871AD8">
        <w:rPr>
          <w:szCs w:val="24"/>
        </w:rPr>
        <w:t xml:space="preserve"> </w:t>
      </w:r>
      <w:r>
        <w:rPr>
          <w:szCs w:val="24"/>
        </w:rPr>
        <w:t>j</w:t>
      </w:r>
      <w:r w:rsidR="00871AD8">
        <w:rPr>
          <w:szCs w:val="24"/>
        </w:rPr>
        <w:t xml:space="preserve"> </w:t>
      </w:r>
      <w:r>
        <w:rPr>
          <w:szCs w:val="24"/>
        </w:rPr>
        <w:t xml:space="preserve">u </w:t>
      </w:r>
      <w:r w:rsidR="00871AD8">
        <w:rPr>
          <w:szCs w:val="24"/>
        </w:rPr>
        <w:t xml:space="preserve"> </w:t>
      </w:r>
      <w:r>
        <w:rPr>
          <w:szCs w:val="24"/>
        </w:rPr>
        <w:t>Šilalės rajono savivaldybės administracijos Turto valdymo skyriaus vedėją kaupti laikinųjų statinių ir viešųjų vietų išdėstymo schemas ir kontroliuoti jų atitiktį patvirtin</w:t>
      </w:r>
      <w:r w:rsidR="006433D1">
        <w:rPr>
          <w:szCs w:val="24"/>
        </w:rPr>
        <w:t>tam</w:t>
      </w:r>
      <w:r>
        <w:rPr>
          <w:szCs w:val="24"/>
        </w:rPr>
        <w:t xml:space="preserve"> Sąrašui. </w:t>
      </w:r>
    </w:p>
    <w:p w:rsidR="001802F7" w:rsidRDefault="00065AB1" w:rsidP="00065AB1">
      <w:pPr>
        <w:ind w:firstLine="993"/>
        <w:jc w:val="both"/>
        <w:rPr>
          <w:rFonts w:ascii="TimesLT" w:hAnsi="TimesLT"/>
        </w:rPr>
      </w:pPr>
      <w:r>
        <w:rPr>
          <w:rFonts w:ascii="TimesLT" w:hAnsi="TimesLT"/>
        </w:rPr>
        <w:t>5</w:t>
      </w:r>
      <w:r w:rsidR="00AA4329">
        <w:rPr>
          <w:rFonts w:ascii="TimesLT" w:hAnsi="TimesLT"/>
        </w:rPr>
        <w:t>. P r i p a ž į s t u netekusi</w:t>
      </w:r>
      <w:r>
        <w:rPr>
          <w:rFonts w:ascii="TimesLT" w:hAnsi="TimesLT"/>
        </w:rPr>
        <w:t>u</w:t>
      </w:r>
      <w:r w:rsidR="00AA4329">
        <w:rPr>
          <w:rFonts w:ascii="TimesLT" w:hAnsi="TimesLT"/>
        </w:rPr>
        <w:t xml:space="preserve"> galios</w:t>
      </w:r>
      <w:r>
        <w:rPr>
          <w:rFonts w:ascii="TimesLT" w:hAnsi="TimesLT"/>
        </w:rPr>
        <w:t xml:space="preserve"> </w:t>
      </w:r>
      <w:r w:rsidR="00AA4329">
        <w:rPr>
          <w:rFonts w:ascii="TimesLT" w:hAnsi="TimesLT"/>
        </w:rPr>
        <w:t>Šilalės rajono savivaldybės administracijos direktoriaus 201</w:t>
      </w:r>
      <w:r w:rsidR="002579B5">
        <w:rPr>
          <w:rFonts w:ascii="TimesLT" w:hAnsi="TimesLT"/>
        </w:rPr>
        <w:t>6</w:t>
      </w:r>
      <w:r w:rsidR="00AA4329">
        <w:rPr>
          <w:rFonts w:ascii="TimesLT" w:hAnsi="TimesLT"/>
        </w:rPr>
        <w:t xml:space="preserve"> m. </w:t>
      </w:r>
      <w:r w:rsidR="002579B5">
        <w:rPr>
          <w:rFonts w:ascii="TimesLT" w:hAnsi="TimesLT"/>
        </w:rPr>
        <w:t>balandžio 12</w:t>
      </w:r>
      <w:r w:rsidR="00AA4329">
        <w:rPr>
          <w:rFonts w:ascii="TimesLT" w:hAnsi="TimesLT"/>
        </w:rPr>
        <w:t xml:space="preserve"> d. įsakymą Nr. DĮV-</w:t>
      </w:r>
      <w:r w:rsidR="002579B5">
        <w:rPr>
          <w:rFonts w:ascii="TimesLT" w:hAnsi="TimesLT"/>
        </w:rPr>
        <w:t>632</w:t>
      </w:r>
      <w:r w:rsidR="00AA4329">
        <w:rPr>
          <w:rFonts w:ascii="TimesLT" w:hAnsi="TimesLT"/>
        </w:rPr>
        <w:t xml:space="preserve"> „Dėl prekybos ar paslaugų teikimo Šilalės rajono savivaldybės teritorijoje viešųjų vietų nustatymo“ su vi</w:t>
      </w:r>
      <w:r w:rsidR="006433D1">
        <w:rPr>
          <w:rFonts w:ascii="TimesLT" w:hAnsi="TimesLT"/>
        </w:rPr>
        <w:t>sais pakeitimais ir papildymais.</w:t>
      </w:r>
    </w:p>
    <w:p w:rsidR="001802F7" w:rsidRDefault="002579B5" w:rsidP="00326517">
      <w:pPr>
        <w:ind w:firstLine="720"/>
        <w:rPr>
          <w:rFonts w:ascii="TimesLT" w:hAnsi="TimesLT"/>
        </w:rPr>
      </w:pPr>
      <w:r>
        <w:rPr>
          <w:rFonts w:ascii="TimesLT" w:hAnsi="TimesLT"/>
        </w:rPr>
        <w:br w:type="page"/>
      </w:r>
      <w:r w:rsidR="00065AB1">
        <w:rPr>
          <w:rFonts w:ascii="TimesLT" w:hAnsi="TimesLT"/>
        </w:rPr>
        <w:lastRenderedPageBreak/>
        <w:t>6</w:t>
      </w:r>
      <w:r w:rsidR="00AA4329">
        <w:rPr>
          <w:rFonts w:ascii="TimesLT" w:hAnsi="TimesLT"/>
        </w:rPr>
        <w:t xml:space="preserve">. P a v e d u paskelbti šį įsakymą </w:t>
      </w:r>
      <w:r w:rsidR="006433D1">
        <w:rPr>
          <w:rFonts w:ascii="TimesLT" w:hAnsi="TimesLT"/>
        </w:rPr>
        <w:t xml:space="preserve">Šilalės </w:t>
      </w:r>
      <w:r w:rsidR="00AA4329">
        <w:rPr>
          <w:rFonts w:ascii="TimesLT" w:hAnsi="TimesLT"/>
        </w:rPr>
        <w:t>savivaldybės interneto svetainėje www.silale.lt ir Teisės aktų registre.</w:t>
      </w:r>
    </w:p>
    <w:p w:rsidR="001C7805" w:rsidRDefault="001C7805" w:rsidP="001C7805">
      <w:pPr>
        <w:ind w:firstLine="851"/>
        <w:jc w:val="both"/>
      </w:pPr>
      <w:r>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1C7805" w:rsidRDefault="001C7805">
      <w:pPr>
        <w:keepNext/>
        <w:jc w:val="both"/>
        <w:rPr>
          <w:rFonts w:ascii="TimesLT" w:hAnsi="TimesLT"/>
          <w:szCs w:val="24"/>
        </w:rPr>
      </w:pPr>
    </w:p>
    <w:p w:rsidR="001C7805" w:rsidRDefault="001C7805">
      <w:pPr>
        <w:keepNext/>
        <w:jc w:val="both"/>
        <w:rPr>
          <w:rFonts w:ascii="TimesLT" w:hAnsi="TimesLT"/>
          <w:szCs w:val="24"/>
        </w:rPr>
      </w:pPr>
    </w:p>
    <w:p w:rsidR="001C7805" w:rsidRDefault="001C7805">
      <w:pPr>
        <w:keepNext/>
        <w:jc w:val="both"/>
        <w:rPr>
          <w:rFonts w:ascii="TimesLT" w:hAnsi="TimesLT"/>
          <w:szCs w:val="24"/>
        </w:rPr>
      </w:pPr>
    </w:p>
    <w:p w:rsidR="001802F7" w:rsidRDefault="006433D1">
      <w:pPr>
        <w:keepNext/>
        <w:jc w:val="both"/>
        <w:rPr>
          <w:rFonts w:ascii="TimesLT" w:hAnsi="TimesLT"/>
          <w:szCs w:val="24"/>
        </w:rPr>
      </w:pPr>
      <w:r>
        <w:rPr>
          <w:rFonts w:ascii="TimesLT" w:hAnsi="TimesLT"/>
          <w:szCs w:val="24"/>
        </w:rPr>
        <w:t xml:space="preserve">Administracijos direktorius  </w:t>
      </w:r>
      <w:r>
        <w:rPr>
          <w:rFonts w:ascii="TimesLT" w:hAnsi="TimesLT"/>
          <w:szCs w:val="24"/>
        </w:rPr>
        <w:tab/>
      </w:r>
      <w:r>
        <w:rPr>
          <w:rFonts w:ascii="TimesLT" w:hAnsi="TimesLT"/>
          <w:szCs w:val="24"/>
        </w:rPr>
        <w:tab/>
      </w:r>
      <w:r>
        <w:rPr>
          <w:rFonts w:ascii="TimesLT" w:hAnsi="TimesLT"/>
          <w:szCs w:val="24"/>
        </w:rPr>
        <w:tab/>
      </w:r>
      <w:r>
        <w:rPr>
          <w:rFonts w:ascii="TimesLT" w:hAnsi="TimesLT"/>
          <w:szCs w:val="24"/>
        </w:rPr>
        <w:tab/>
      </w:r>
      <w:r>
        <w:rPr>
          <w:rFonts w:ascii="TimesLT" w:hAnsi="TimesLT"/>
          <w:szCs w:val="24"/>
        </w:rPr>
        <w:tab/>
      </w:r>
      <w:r>
        <w:rPr>
          <w:rFonts w:ascii="TimesLT" w:hAnsi="TimesLT"/>
          <w:szCs w:val="24"/>
        </w:rPr>
        <w:tab/>
      </w:r>
      <w:r w:rsidR="002579B5">
        <w:rPr>
          <w:rFonts w:ascii="TimesLT" w:hAnsi="TimesLT"/>
          <w:szCs w:val="24"/>
        </w:rPr>
        <w:t>Valdemaras Jasevičius</w:t>
      </w: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bookmarkStart w:id="0" w:name="_GoBack"/>
      <w:bookmarkEnd w:id="0"/>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p>
    <w:p w:rsidR="00D540F9" w:rsidRDefault="00D540F9" w:rsidP="00D540F9">
      <w:pPr>
        <w:jc w:val="center"/>
        <w:rPr>
          <w:bCs/>
        </w:rPr>
      </w:pPr>
      <w:r>
        <w:rPr>
          <w:bCs/>
        </w:rPr>
        <w:lastRenderedPageBreak/>
        <w:t>PATVIRTINTA</w:t>
      </w:r>
    </w:p>
    <w:p w:rsidR="00D540F9" w:rsidRDefault="00D540F9" w:rsidP="00D540F9">
      <w:pPr>
        <w:tabs>
          <w:tab w:val="left" w:pos="4029"/>
        </w:tabs>
        <w:ind w:firstLine="4029"/>
        <w:rPr>
          <w:bCs/>
        </w:rPr>
      </w:pPr>
      <w:r>
        <w:rPr>
          <w:bCs/>
        </w:rPr>
        <w:t>Šilalės rajono savivaldybės administracijos direktoriaus</w:t>
      </w:r>
    </w:p>
    <w:p w:rsidR="00D540F9" w:rsidRDefault="00D540F9" w:rsidP="00D540F9">
      <w:pPr>
        <w:tabs>
          <w:tab w:val="left" w:pos="4029"/>
        </w:tabs>
        <w:ind w:firstLine="4029"/>
        <w:rPr>
          <w:bCs/>
        </w:rPr>
      </w:pPr>
      <w:r>
        <w:rPr>
          <w:bCs/>
        </w:rPr>
        <w:t>2020 m. balandžio  21  d. įsakymu Nr. DĮV-356</w:t>
      </w:r>
    </w:p>
    <w:p w:rsidR="00D540F9" w:rsidRDefault="00D540F9" w:rsidP="00D540F9">
      <w:pPr>
        <w:tabs>
          <w:tab w:val="left" w:pos="4029"/>
        </w:tabs>
        <w:rPr>
          <w:bCs/>
        </w:rPr>
      </w:pPr>
    </w:p>
    <w:p w:rsidR="00D540F9" w:rsidRDefault="00D540F9" w:rsidP="00D540F9">
      <w:pPr>
        <w:tabs>
          <w:tab w:val="left" w:pos="4029"/>
        </w:tabs>
        <w:rPr>
          <w:bCs/>
        </w:rPr>
      </w:pPr>
    </w:p>
    <w:p w:rsidR="00D540F9" w:rsidRDefault="00D540F9" w:rsidP="00D540F9">
      <w:pPr>
        <w:tabs>
          <w:tab w:val="left" w:pos="4029"/>
        </w:tabs>
        <w:jc w:val="center"/>
        <w:rPr>
          <w:b/>
          <w:bCs/>
        </w:rPr>
      </w:pPr>
      <w:r>
        <w:rPr>
          <w:b/>
          <w:bCs/>
        </w:rPr>
        <w:t>ŠILALĖS RAJONO SAVIVALDYBĖS TERITORIJOS VIEŠŲJŲ VIETŲ, KURIOSE GALIMA PREKIAUTI  AR TEIKTI PASLAUGAS, SĄRAŠAS</w:t>
      </w:r>
    </w:p>
    <w:p w:rsidR="00D540F9" w:rsidRDefault="00D540F9" w:rsidP="00D540F9">
      <w:pPr>
        <w:tabs>
          <w:tab w:val="left" w:pos="4029"/>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070"/>
        <w:gridCol w:w="2006"/>
        <w:gridCol w:w="1583"/>
      </w:tblGrid>
      <w:tr w:rsidR="00D540F9" w:rsidRPr="0020288C" w:rsidTr="00833E27">
        <w:trPr>
          <w:trHeight w:val="10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rPr>
                <w:bCs/>
              </w:rPr>
            </w:pPr>
            <w:r w:rsidRPr="0020288C">
              <w:rPr>
                <w:bCs/>
              </w:rPr>
              <w:t>Eil.</w:t>
            </w:r>
          </w:p>
          <w:p w:rsidR="00D540F9" w:rsidRPr="0020288C" w:rsidRDefault="00D540F9" w:rsidP="00833E27">
            <w:pPr>
              <w:jc w:val="both"/>
              <w:rPr>
                <w:bCs/>
              </w:rPr>
            </w:pPr>
            <w:r w:rsidRPr="0020288C">
              <w:rPr>
                <w:bCs/>
              </w:rPr>
              <w:t>Nr.</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Prekybos vietos pavadinimas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Adresas</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Laikinų statinių, (kioskų, paviljonų) ir viešųjų vietų išdėstymo schemos</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ind w:firstLine="62"/>
              <w:jc w:val="both"/>
              <w:rPr>
                <w:b/>
                <w:bCs/>
              </w:rPr>
            </w:pPr>
            <w:r w:rsidRPr="0020288C">
              <w:rPr>
                <w:b/>
                <w:bCs/>
              </w:rPr>
              <w:t>BIJOTŲ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r>
      <w:tr w:rsidR="00D540F9" w:rsidRPr="0020288C" w:rsidTr="00833E27">
        <w:trPr>
          <w:trHeight w:val="548"/>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D. Poškos g. ir Muziejaus g. sankryžoje</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Bijotų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K. Andriukaičio g.</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Girdiškės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1.3.</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Aikštelė </w:t>
            </w:r>
            <w:proofErr w:type="spellStart"/>
            <w:r w:rsidRPr="0020288C">
              <w:rPr>
                <w:bCs/>
              </w:rPr>
              <w:t>Karoblio</w:t>
            </w:r>
            <w:proofErr w:type="spellEnd"/>
            <w:r w:rsidRPr="0020288C">
              <w:rPr>
                <w:bCs/>
              </w:rPr>
              <w:t xml:space="preserve"> g.</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Košių I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ind w:firstLine="62"/>
              <w:jc w:val="both"/>
              <w:rPr>
                <w:b/>
                <w:bCs/>
              </w:rPr>
            </w:pPr>
            <w:r w:rsidRPr="0020288C">
              <w:rPr>
                <w:b/>
                <w:bCs/>
              </w:rPr>
              <w:t>BILIONIŲ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2.1.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Aikštelė prie seniūnijos pastato </w:t>
            </w:r>
            <w:proofErr w:type="spellStart"/>
            <w:r w:rsidRPr="0020288C">
              <w:rPr>
                <w:bCs/>
              </w:rPr>
              <w:t>Rungio</w:t>
            </w:r>
            <w:proofErr w:type="spellEnd"/>
            <w:r w:rsidRPr="0020288C">
              <w:rPr>
                <w:bCs/>
              </w:rPr>
              <w:t xml:space="preserve"> g.</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Bilionių</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4</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3.</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ind w:firstLine="62"/>
              <w:jc w:val="both"/>
              <w:rPr>
                <w:b/>
                <w:bCs/>
              </w:rPr>
            </w:pPr>
            <w:r w:rsidRPr="0020288C">
              <w:rPr>
                <w:b/>
                <w:bCs/>
              </w:rPr>
              <w:t>DIDKIEMIO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3.1.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Žvejų g.</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Didkiemio</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5</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4.</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KALTINĖNŲ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4.1.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Turgavietė Didžiojoje g.</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Kaltinėnų</w:t>
            </w:r>
            <w:proofErr w:type="spellEnd"/>
            <w:r w:rsidRPr="0020288C">
              <w:rPr>
                <w:bCs/>
              </w:rPr>
              <w:t xml:space="preserve"> mstl.</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6</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5.</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KVĖDARNOS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5.1.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Turgavietė Dariaus ir Girėno g. 18</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Kvėdarnos mstl.</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7</w:t>
            </w:r>
          </w:p>
        </w:tc>
      </w:tr>
      <w:tr w:rsidR="00D540F9" w:rsidRPr="0020288C" w:rsidTr="00833E27">
        <w:trPr>
          <w:trHeight w:val="533"/>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5.2.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prie laisvalaikio salės Bažnyčios g.</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Pajūralio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8</w:t>
            </w:r>
          </w:p>
        </w:tc>
      </w:tr>
      <w:tr w:rsidR="00D540F9" w:rsidRPr="0020288C" w:rsidTr="00833E27">
        <w:trPr>
          <w:trHeight w:val="533"/>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5.3.</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szCs w:val="24"/>
              </w:rPr>
              <w:t>Vieta prekybai Dariaus ir Girėno g. 29A, aikštelėje prie kapinių pagrindinio įėjimo</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Kvėdarnos mstl.</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9</w:t>
            </w:r>
          </w:p>
        </w:tc>
      </w:tr>
      <w:tr w:rsidR="00D540F9" w:rsidRPr="0020288C" w:rsidTr="00833E27">
        <w:trPr>
          <w:trHeight w:val="533"/>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5.4.</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Vieta prekybai Liubarto g. aikštelėje prie kapinių pagrindinio įėjimo</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Pajūralio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10</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6.</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LAUKUVOS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6.1.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Turgavietė Varnių g.</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Laukuvos mstl.</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11</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6.2.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Vieta prekyba aikštėje prie bažnyčios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Laukuvos mstl.</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10</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6.3.</w:t>
            </w:r>
          </w:p>
        </w:tc>
        <w:tc>
          <w:tcPr>
            <w:tcW w:w="5070"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r w:rsidRPr="0020288C">
              <w:rPr>
                <w:bCs/>
              </w:rPr>
              <w:t xml:space="preserve">Vieta prekybai </w:t>
            </w:r>
            <w:proofErr w:type="spellStart"/>
            <w:r w:rsidRPr="0020288C">
              <w:rPr>
                <w:bCs/>
              </w:rPr>
              <w:t>Eitvydaičių</w:t>
            </w:r>
            <w:proofErr w:type="spellEnd"/>
            <w:r w:rsidRPr="0020288C">
              <w:rPr>
                <w:bCs/>
              </w:rPr>
              <w:t xml:space="preserve"> g. esančioje aikštėje</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r w:rsidRPr="0020288C">
              <w:rPr>
                <w:bCs/>
              </w:rPr>
              <w:t>Laukuvos mstl.</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11</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 xml:space="preserve">6.4. </w:t>
            </w:r>
          </w:p>
        </w:tc>
        <w:tc>
          <w:tcPr>
            <w:tcW w:w="5070"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r w:rsidRPr="0020288C">
              <w:rPr>
                <w:bCs/>
              </w:rPr>
              <w:t>Vieta prekybai Plento g. aikštelėje prie Laukuvos mstl. kapinių pagrindinio įėjimo</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r w:rsidRPr="0020288C">
              <w:rPr>
                <w:bCs/>
              </w:rPr>
              <w:t>Laukuvos mstl.</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12</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6.5</w:t>
            </w:r>
          </w:p>
        </w:tc>
        <w:tc>
          <w:tcPr>
            <w:tcW w:w="5070"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r w:rsidRPr="0020288C">
              <w:rPr>
                <w:bCs/>
              </w:rPr>
              <w:t>Vieta prekybai prie Dvarviečių kapinių</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r w:rsidRPr="0020288C">
              <w:rPr>
                <w:bCs/>
              </w:rPr>
              <w:t>Dvarviečių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13</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6.6</w:t>
            </w:r>
          </w:p>
        </w:tc>
        <w:tc>
          <w:tcPr>
            <w:tcW w:w="5070"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r w:rsidRPr="0020288C">
              <w:rPr>
                <w:bCs/>
              </w:rPr>
              <w:t xml:space="preserve">Vieta prekybai prie </w:t>
            </w:r>
            <w:proofErr w:type="spellStart"/>
            <w:r w:rsidRPr="0020288C">
              <w:rPr>
                <w:bCs/>
              </w:rPr>
              <w:t>Požerės</w:t>
            </w:r>
            <w:proofErr w:type="spellEnd"/>
            <w:r w:rsidRPr="0020288C">
              <w:rPr>
                <w:bCs/>
              </w:rPr>
              <w:t xml:space="preserve"> kapinių</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roofErr w:type="spellStart"/>
            <w:r w:rsidRPr="0020288C">
              <w:rPr>
                <w:bCs/>
              </w:rPr>
              <w:t>Požerės</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14</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6.7.</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Vieta prekybai prie </w:t>
            </w:r>
            <w:proofErr w:type="spellStart"/>
            <w:r w:rsidRPr="0020288C">
              <w:rPr>
                <w:bCs/>
              </w:rPr>
              <w:t>Paršežerio</w:t>
            </w:r>
            <w:proofErr w:type="spellEnd"/>
            <w:r w:rsidRPr="0020288C">
              <w:rPr>
                <w:bCs/>
              </w:rPr>
              <w:t xml:space="preserve"> ežero, šalia automobilių stovėjimo aikštelės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Požerės</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15</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 xml:space="preserve">6.8. </w:t>
            </w:r>
          </w:p>
        </w:tc>
        <w:tc>
          <w:tcPr>
            <w:tcW w:w="5070"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r w:rsidRPr="0020288C">
              <w:rPr>
                <w:bCs/>
              </w:rPr>
              <w:t xml:space="preserve">Vieta prekybai prie </w:t>
            </w:r>
            <w:proofErr w:type="spellStart"/>
            <w:r w:rsidRPr="0020288C">
              <w:rPr>
                <w:bCs/>
              </w:rPr>
              <w:t>Medvėgalio</w:t>
            </w:r>
            <w:proofErr w:type="spellEnd"/>
            <w:r w:rsidRPr="0020288C">
              <w:rPr>
                <w:bCs/>
              </w:rPr>
              <w:t xml:space="preserve"> kalno, automobilių stovėjimo aikštelėje</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roofErr w:type="spellStart"/>
            <w:r w:rsidRPr="0020288C">
              <w:rPr>
                <w:bCs/>
              </w:rPr>
              <w:t>Medvėgalio</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16</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7.</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PAJŪRIO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7.1.</w:t>
            </w:r>
          </w:p>
        </w:tc>
        <w:tc>
          <w:tcPr>
            <w:tcW w:w="5070"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iCs/>
                <w:szCs w:val="24"/>
              </w:rPr>
            </w:pPr>
            <w:r w:rsidRPr="0020288C">
              <w:rPr>
                <w:bCs/>
                <w:iCs/>
                <w:szCs w:val="24"/>
              </w:rPr>
              <w:t>Aikštelė prie bažnyčios</w:t>
            </w:r>
            <w:r>
              <w:rPr>
                <w:bCs/>
                <w:iCs/>
                <w:szCs w:val="24"/>
              </w:rPr>
              <w:t>,</w:t>
            </w:r>
            <w:r w:rsidRPr="0020288C">
              <w:rPr>
                <w:bCs/>
                <w:iCs/>
                <w:szCs w:val="24"/>
              </w:rPr>
              <w:t xml:space="preserve"> greta Dariaus ir Girėno g. 54</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r w:rsidRPr="0020288C">
              <w:rPr>
                <w:bCs/>
              </w:rPr>
              <w:t>Pajūrio mstl.</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17</w:t>
            </w:r>
          </w:p>
        </w:tc>
      </w:tr>
      <w:tr w:rsidR="00D540F9" w:rsidRPr="0020288C" w:rsidTr="00833E27">
        <w:trPr>
          <w:trHeight w:val="26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8.</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ŠILALĖS KAIMIŠKOJI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8.1.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Aikštelė </w:t>
            </w:r>
            <w:proofErr w:type="spellStart"/>
            <w:r w:rsidRPr="0020288C">
              <w:rPr>
                <w:bCs/>
              </w:rPr>
              <w:t>Biržiškių</w:t>
            </w:r>
            <w:proofErr w:type="spellEnd"/>
            <w:r w:rsidRPr="0020288C">
              <w:rPr>
                <w:bCs/>
              </w:rPr>
              <w:t xml:space="preserve"> g. prie buvusios mokyklos </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Biržų Lauko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18</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8.2.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Bažnyčių g. prie parduotuvės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Balsių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19</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lastRenderedPageBreak/>
              <w:t>8.3.</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Aikštelė </w:t>
            </w:r>
            <w:proofErr w:type="spellStart"/>
            <w:r w:rsidRPr="0020288C">
              <w:rPr>
                <w:bCs/>
              </w:rPr>
              <w:t>Kūtymų</w:t>
            </w:r>
            <w:proofErr w:type="spellEnd"/>
            <w:r w:rsidRPr="0020288C">
              <w:rPr>
                <w:bCs/>
              </w:rPr>
              <w:t xml:space="preserve"> g. prie parduotuvės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Jucaičių</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20</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8.4.</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Aikštelė </w:t>
            </w:r>
            <w:proofErr w:type="spellStart"/>
            <w:r w:rsidRPr="0020288C">
              <w:rPr>
                <w:bCs/>
              </w:rPr>
              <w:t>Yžnės</w:t>
            </w:r>
            <w:proofErr w:type="spellEnd"/>
            <w:r w:rsidRPr="0020288C">
              <w:rPr>
                <w:bCs/>
              </w:rPr>
              <w:t xml:space="preserve"> g. prie buvusios mokyklos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Bytlaukio</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21</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8.5.</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Aikštelė </w:t>
            </w:r>
            <w:proofErr w:type="spellStart"/>
            <w:r w:rsidRPr="0020288C">
              <w:rPr>
                <w:bCs/>
              </w:rPr>
              <w:t>Gardavos</w:t>
            </w:r>
            <w:proofErr w:type="spellEnd"/>
            <w:r w:rsidRPr="0020288C">
              <w:rPr>
                <w:bCs/>
              </w:rPr>
              <w:t xml:space="preserve"> g. prie buvusios mokyklos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Tūbinių</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22</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9.</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ŠILALĖS MIESTO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9.1.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Kioskas prie Maironio g. 23 daugiabučio gyvenamojo namo</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Šilalės m.</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23</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9.2.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Kioskas prie D. Poškos g. 1 gyvenamojo namo </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Šilalės m.</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24</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9.3.</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V. Kudirkos g.  prie turgelio teritorijos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Šilalės m.</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25</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9.4.</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Vaikščiojimo ant vandens balione pramoga tvenkinyje</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rPr>
                <w:bCs/>
              </w:rPr>
            </w:pPr>
            <w:r w:rsidRPr="0020288C">
              <w:rPr>
                <w:bCs/>
              </w:rPr>
              <w:t>Šilalės miesto tvenkinys</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26</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9.5.</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Vieta prekybai prie Šilalės miesto civilinių kapinių, priešais Kapų g. 27.</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rPr>
                <w:bCs/>
              </w:rPr>
            </w:pPr>
            <w:r w:rsidRPr="0020288C">
              <w:rPr>
                <w:bCs/>
              </w:rPr>
              <w:t>Šilalės m.</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27</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9.6.</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ind w:firstLine="62"/>
              <w:jc w:val="both"/>
              <w:rPr>
                <w:bCs/>
              </w:rPr>
            </w:pPr>
            <w:r w:rsidRPr="0020288C">
              <w:rPr>
                <w:bCs/>
              </w:rPr>
              <w:t>Vieta prekybai Kapų g. 18, prie Š</w:t>
            </w:r>
            <w:r>
              <w:rPr>
                <w:bCs/>
              </w:rPr>
              <w:t>ilalės miesto civilinių kapinių</w:t>
            </w:r>
            <w:r w:rsidRPr="0020288C">
              <w:rPr>
                <w:bCs/>
              </w:rPr>
              <w:t xml:space="preserve"> centrinio įėjimo.</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rPr>
                <w:bCs/>
              </w:rPr>
            </w:pPr>
            <w:r w:rsidRPr="0020288C">
              <w:rPr>
                <w:bCs/>
              </w:rPr>
              <w:t>Šilalės m.</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28</w:t>
            </w:r>
          </w:p>
        </w:tc>
      </w:tr>
      <w:tr w:rsidR="00D540F9" w:rsidRPr="0020288C" w:rsidTr="00833E27">
        <w:trPr>
          <w:trHeight w:val="557"/>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9.7.</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Vieta prekybai prie pastato Dariaus ir Girėno g. 2A</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rPr>
                <w:bCs/>
              </w:rPr>
            </w:pPr>
            <w:r w:rsidRPr="0020288C">
              <w:rPr>
                <w:bCs/>
              </w:rPr>
              <w:t>Šilalės m.</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29</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10.</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TENENIŲ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10.1.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J. Kairio g. prie parko</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Tenenių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30</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10.2.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rPr>
                <w:bCs/>
              </w:rPr>
            </w:pPr>
            <w:r w:rsidRPr="0020288C">
              <w:rPr>
                <w:bCs/>
              </w:rPr>
              <w:t xml:space="preserve">Aikštelė Nepriklausomybės g. </w:t>
            </w:r>
          </w:p>
          <w:p w:rsidR="00D540F9" w:rsidRPr="0020288C" w:rsidRDefault="00D540F9" w:rsidP="00833E27">
            <w:pPr>
              <w:jc w:val="both"/>
              <w:rPr>
                <w:bCs/>
              </w:rPr>
            </w:pPr>
            <w:r w:rsidRPr="0020288C">
              <w:rPr>
                <w:bCs/>
              </w:rPr>
              <w:t>prie bažnyčios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Tenenių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31</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11.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TRAKSĖDŽIO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11.1.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Jūros g. prie parduotuvės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Drobūkščių</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32</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11.2.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rPr>
                <w:bCs/>
              </w:rPr>
            </w:pPr>
            <w:r w:rsidRPr="0020288C">
              <w:rPr>
                <w:bCs/>
              </w:rPr>
              <w:t xml:space="preserve">Aikštelė Rūtenio g. prie žaidimų aikštelės </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Nevočių</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33</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11.3.</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Trako g. prie laisvalaikio salės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proofErr w:type="spellStart"/>
            <w:r w:rsidRPr="0020288C">
              <w:rPr>
                <w:bCs/>
              </w:rPr>
              <w:t>Traksėdžio</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34</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12.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UPYNOS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12.1.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Aikštelė Nepriklausomybės g. 16 </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Upynos mstl.</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35</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12.2.</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Atgimimo g.</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 xml:space="preserve">Naujojo </w:t>
            </w:r>
            <w:proofErr w:type="spellStart"/>
            <w:r w:rsidRPr="0020288C">
              <w:rPr>
                <w:bCs/>
              </w:rPr>
              <w:t>Obelyno</w:t>
            </w:r>
            <w:proofErr w:type="spellEnd"/>
            <w:r w:rsidRPr="0020288C">
              <w:rPr>
                <w:bCs/>
              </w:rPr>
              <w:t xml:space="preserve">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36</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
                <w:bCs/>
              </w:rPr>
            </w:pPr>
            <w:r w:rsidRPr="0020288C">
              <w:rPr>
                <w:b/>
                <w:bCs/>
              </w:rPr>
              <w:t>13.</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
                <w:bCs/>
              </w:rPr>
            </w:pPr>
            <w:r w:rsidRPr="0020288C">
              <w:rPr>
                <w:b/>
                <w:bCs/>
              </w:rPr>
              <w:t>ŽADEIKIŲ SENIŪNIJA</w:t>
            </w:r>
          </w:p>
        </w:tc>
        <w:tc>
          <w:tcPr>
            <w:tcW w:w="2006"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both"/>
              <w:rPr>
                <w:bCs/>
              </w:rPr>
            </w:pP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13.1.</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Aikštelė Šilalės g. prie laisvalaikio salės</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Žadeikių k.</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37</w:t>
            </w:r>
          </w:p>
        </w:tc>
      </w:tr>
      <w:tr w:rsidR="00D540F9" w:rsidRPr="0020288C" w:rsidTr="00833E27">
        <w:trPr>
          <w:trHeight w:val="281"/>
        </w:trPr>
        <w:tc>
          <w:tcPr>
            <w:tcW w:w="737"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center"/>
              <w:rPr>
                <w:bCs/>
              </w:rPr>
            </w:pPr>
            <w:r w:rsidRPr="0020288C">
              <w:rPr>
                <w:bCs/>
              </w:rPr>
              <w:t>14.</w:t>
            </w:r>
          </w:p>
        </w:tc>
        <w:tc>
          <w:tcPr>
            <w:tcW w:w="5070"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jc w:val="both"/>
              <w:rPr>
                <w:bCs/>
              </w:rPr>
            </w:pPr>
            <w:r w:rsidRPr="0020288C">
              <w:rPr>
                <w:bCs/>
              </w:rPr>
              <w:t>Prie Šilalės rajono savivaldybės teritorijoje esančių bažnyčių ir kapinių</w:t>
            </w:r>
          </w:p>
        </w:tc>
        <w:tc>
          <w:tcPr>
            <w:tcW w:w="2006" w:type="dxa"/>
            <w:tcBorders>
              <w:top w:val="single" w:sz="4" w:space="0" w:color="auto"/>
              <w:left w:val="single" w:sz="4" w:space="0" w:color="auto"/>
              <w:bottom w:val="single" w:sz="4" w:space="0" w:color="auto"/>
              <w:right w:val="single" w:sz="4" w:space="0" w:color="auto"/>
            </w:tcBorders>
            <w:hideMark/>
          </w:tcPr>
          <w:p w:rsidR="00D540F9" w:rsidRPr="0020288C" w:rsidRDefault="00D540F9" w:rsidP="00833E27">
            <w:pPr>
              <w:rPr>
                <w:bCs/>
              </w:rPr>
            </w:pPr>
            <w:r w:rsidRPr="0020288C">
              <w:rPr>
                <w:bCs/>
              </w:rPr>
              <w:t>Savivaldybės teritorijoje</w:t>
            </w:r>
          </w:p>
        </w:tc>
        <w:tc>
          <w:tcPr>
            <w:tcW w:w="1583" w:type="dxa"/>
            <w:tcBorders>
              <w:top w:val="single" w:sz="4" w:space="0" w:color="auto"/>
              <w:left w:val="single" w:sz="4" w:space="0" w:color="auto"/>
              <w:bottom w:val="single" w:sz="4" w:space="0" w:color="auto"/>
              <w:right w:val="single" w:sz="4" w:space="0" w:color="auto"/>
            </w:tcBorders>
          </w:tcPr>
          <w:p w:rsidR="00D540F9" w:rsidRPr="0020288C" w:rsidRDefault="00D540F9" w:rsidP="00833E27">
            <w:pPr>
              <w:jc w:val="center"/>
              <w:rPr>
                <w:bCs/>
              </w:rPr>
            </w:pPr>
            <w:r w:rsidRPr="0020288C">
              <w:rPr>
                <w:bCs/>
              </w:rPr>
              <w:t>Nr. 38</w:t>
            </w:r>
          </w:p>
        </w:tc>
      </w:tr>
    </w:tbl>
    <w:p w:rsidR="00D540F9" w:rsidRDefault="00D540F9" w:rsidP="00D540F9">
      <w:pPr>
        <w:rPr>
          <w:bCs/>
        </w:rPr>
      </w:pPr>
    </w:p>
    <w:p w:rsidR="00D540F9" w:rsidRDefault="00D540F9" w:rsidP="00D540F9">
      <w:pPr>
        <w:jc w:val="center"/>
        <w:rPr>
          <w:bCs/>
        </w:rPr>
      </w:pPr>
    </w:p>
    <w:p w:rsidR="00D540F9" w:rsidRDefault="00D540F9" w:rsidP="00D540F9">
      <w:pPr>
        <w:jc w:val="center"/>
        <w:rPr>
          <w:bCs/>
        </w:rPr>
      </w:pPr>
      <w:r>
        <w:rPr>
          <w:bCs/>
        </w:rPr>
        <w:t>__________________________________________________</w:t>
      </w:r>
    </w:p>
    <w:p w:rsidR="00D540F9" w:rsidRDefault="00D540F9" w:rsidP="00D540F9">
      <w:pPr>
        <w:keepNext/>
        <w:jc w:val="both"/>
        <w:rPr>
          <w:szCs w:val="24"/>
        </w:rPr>
      </w:pPr>
    </w:p>
    <w:p w:rsidR="00D540F9" w:rsidRDefault="00D540F9" w:rsidP="00D540F9"/>
    <w:p w:rsidR="00D540F9" w:rsidRDefault="00D540F9">
      <w:pPr>
        <w:keepNext/>
        <w:jc w:val="both"/>
      </w:pPr>
    </w:p>
    <w:sectPr w:rsidR="00D540F9" w:rsidSect="00404BE3">
      <w:headerReference w:type="default" r:id="rId8"/>
      <w:pgSz w:w="11906" w:h="16838" w:code="9"/>
      <w:pgMar w:top="1135" w:right="567" w:bottom="851"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08" w:rsidRDefault="004F0108">
      <w:pPr>
        <w:ind w:firstLine="1134"/>
        <w:jc w:val="both"/>
        <w:rPr>
          <w:rFonts w:ascii="TimesLT" w:hAnsi="TimesLT"/>
        </w:rPr>
      </w:pPr>
      <w:r>
        <w:rPr>
          <w:rFonts w:ascii="TimesLT" w:hAnsi="TimesLT"/>
        </w:rPr>
        <w:separator/>
      </w:r>
    </w:p>
  </w:endnote>
  <w:endnote w:type="continuationSeparator" w:id="0">
    <w:p w:rsidR="004F0108" w:rsidRDefault="004F0108">
      <w:pPr>
        <w:ind w:firstLine="1134"/>
        <w:jc w:val="both"/>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08" w:rsidRDefault="004F0108">
      <w:pPr>
        <w:ind w:firstLine="1134"/>
        <w:jc w:val="both"/>
        <w:rPr>
          <w:rFonts w:ascii="TimesLT" w:hAnsi="TimesLT"/>
        </w:rPr>
      </w:pPr>
      <w:r>
        <w:rPr>
          <w:rFonts w:ascii="TimesLT" w:hAnsi="TimesLT"/>
        </w:rPr>
        <w:separator/>
      </w:r>
    </w:p>
  </w:footnote>
  <w:footnote w:type="continuationSeparator" w:id="0">
    <w:p w:rsidR="004F0108" w:rsidRDefault="004F0108">
      <w:pPr>
        <w:ind w:firstLine="1134"/>
        <w:jc w:val="both"/>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97766"/>
      <w:docPartObj>
        <w:docPartGallery w:val="Page Numbers (Top of Page)"/>
        <w:docPartUnique/>
      </w:docPartObj>
    </w:sdtPr>
    <w:sdtEndPr/>
    <w:sdtContent>
      <w:p w:rsidR="00572F75" w:rsidRDefault="00502551">
        <w:pPr>
          <w:pStyle w:val="Antrats"/>
          <w:jc w:val="center"/>
        </w:pPr>
        <w:r>
          <w:fldChar w:fldCharType="begin"/>
        </w:r>
        <w:r>
          <w:instrText xml:space="preserve"> PAGE   \* MERGEFORMAT </w:instrText>
        </w:r>
        <w:r>
          <w:fldChar w:fldCharType="separate"/>
        </w:r>
        <w:r w:rsidR="00D540F9">
          <w:rPr>
            <w:noProof/>
          </w:rPr>
          <w:t>4</w:t>
        </w:r>
        <w:r>
          <w:rPr>
            <w:noProof/>
          </w:rPr>
          <w:fldChar w:fldCharType="end"/>
        </w:r>
      </w:p>
    </w:sdtContent>
  </w:sdt>
  <w:p w:rsidR="00572F75" w:rsidRDefault="00572F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61E1"/>
    <w:rsid w:val="00027130"/>
    <w:rsid w:val="00035B83"/>
    <w:rsid w:val="00065AB1"/>
    <w:rsid w:val="000C18AF"/>
    <w:rsid w:val="000E55C9"/>
    <w:rsid w:val="00110C19"/>
    <w:rsid w:val="001802F7"/>
    <w:rsid w:val="001C7805"/>
    <w:rsid w:val="0020288C"/>
    <w:rsid w:val="002579B5"/>
    <w:rsid w:val="00275B8F"/>
    <w:rsid w:val="002778A2"/>
    <w:rsid w:val="002A509D"/>
    <w:rsid w:val="003159E9"/>
    <w:rsid w:val="00326517"/>
    <w:rsid w:val="003B6208"/>
    <w:rsid w:val="00404BE3"/>
    <w:rsid w:val="004076F0"/>
    <w:rsid w:val="00476891"/>
    <w:rsid w:val="00490B9D"/>
    <w:rsid w:val="004F0108"/>
    <w:rsid w:val="00502448"/>
    <w:rsid w:val="00502551"/>
    <w:rsid w:val="00541E09"/>
    <w:rsid w:val="00572F75"/>
    <w:rsid w:val="005C1960"/>
    <w:rsid w:val="005D3AE0"/>
    <w:rsid w:val="005F0C4F"/>
    <w:rsid w:val="00635C66"/>
    <w:rsid w:val="006433D1"/>
    <w:rsid w:val="00664989"/>
    <w:rsid w:val="006A08B7"/>
    <w:rsid w:val="007A3685"/>
    <w:rsid w:val="007C1D45"/>
    <w:rsid w:val="00871AD8"/>
    <w:rsid w:val="009278AE"/>
    <w:rsid w:val="00974037"/>
    <w:rsid w:val="00984B16"/>
    <w:rsid w:val="009C2610"/>
    <w:rsid w:val="009D6073"/>
    <w:rsid w:val="00A26B44"/>
    <w:rsid w:val="00A9536F"/>
    <w:rsid w:val="00AA4329"/>
    <w:rsid w:val="00AA60AE"/>
    <w:rsid w:val="00AB120C"/>
    <w:rsid w:val="00AB45B0"/>
    <w:rsid w:val="00CC2AAD"/>
    <w:rsid w:val="00D540F9"/>
    <w:rsid w:val="00E50657"/>
    <w:rsid w:val="00E85CC2"/>
    <w:rsid w:val="00F0753D"/>
    <w:rsid w:val="00F50495"/>
    <w:rsid w:val="00F75756"/>
    <w:rsid w:val="00FB3DB0"/>
    <w:rsid w:val="00FF34C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9C1AD0-1A60-4E9A-A413-C7F09B74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4BE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4BE3"/>
    <w:rPr>
      <w:rFonts w:ascii="Tahoma" w:hAnsi="Tahoma" w:cs="Tahoma"/>
      <w:sz w:val="16"/>
      <w:szCs w:val="16"/>
    </w:rPr>
  </w:style>
  <w:style w:type="character" w:customStyle="1" w:styleId="DebesliotekstasDiagrama">
    <w:name w:val="Debesėlio tekstas Diagrama"/>
    <w:basedOn w:val="Numatytasispastraiposriftas"/>
    <w:link w:val="Debesliotekstas"/>
    <w:rsid w:val="00404BE3"/>
    <w:rPr>
      <w:rFonts w:ascii="Tahoma" w:hAnsi="Tahoma" w:cs="Tahoma"/>
      <w:sz w:val="16"/>
      <w:szCs w:val="16"/>
    </w:rPr>
  </w:style>
  <w:style w:type="character" w:styleId="Vietosrezervavimoenklotekstas">
    <w:name w:val="Placeholder Text"/>
    <w:basedOn w:val="Numatytasispastraiposriftas"/>
    <w:rsid w:val="00404BE3"/>
    <w:rPr>
      <w:color w:val="808080"/>
    </w:rPr>
  </w:style>
  <w:style w:type="paragraph" w:styleId="Antrats">
    <w:name w:val="header"/>
    <w:basedOn w:val="prastasis"/>
    <w:link w:val="AntratsDiagrama"/>
    <w:uiPriority w:val="99"/>
    <w:rsid w:val="00404BE3"/>
    <w:pPr>
      <w:tabs>
        <w:tab w:val="center" w:pos="4819"/>
        <w:tab w:val="right" w:pos="9638"/>
      </w:tabs>
    </w:pPr>
  </w:style>
  <w:style w:type="character" w:customStyle="1" w:styleId="AntratsDiagrama">
    <w:name w:val="Antraštės Diagrama"/>
    <w:basedOn w:val="Numatytasispastraiposriftas"/>
    <w:link w:val="Antrats"/>
    <w:uiPriority w:val="99"/>
    <w:rsid w:val="00404BE3"/>
  </w:style>
  <w:style w:type="paragraph" w:styleId="Porat">
    <w:name w:val="footer"/>
    <w:basedOn w:val="prastasis"/>
    <w:link w:val="PoratDiagrama"/>
    <w:rsid w:val="00404BE3"/>
    <w:pPr>
      <w:tabs>
        <w:tab w:val="center" w:pos="4819"/>
        <w:tab w:val="right" w:pos="9638"/>
      </w:tabs>
    </w:pPr>
  </w:style>
  <w:style w:type="character" w:customStyle="1" w:styleId="PoratDiagrama">
    <w:name w:val="Poraštė Diagrama"/>
    <w:basedOn w:val="Numatytasispastraiposriftas"/>
    <w:link w:val="Porat"/>
    <w:rsid w:val="00404BE3"/>
  </w:style>
  <w:style w:type="character" w:styleId="Grietas">
    <w:name w:val="Strong"/>
    <w:basedOn w:val="Numatytasispastraiposriftas"/>
    <w:uiPriority w:val="22"/>
    <w:qFormat/>
    <w:rsid w:val="00315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0671-C796-44F5-83B2-8C7B9EED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4538</Words>
  <Characters>2588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7112</CharactersWithSpaces>
  <SharedDoc>false</SharedDoc>
  <HyperlinkBase/>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2020-04-20T11:49:00Z</cp:lastPrinted>
  <dcterms:created xsi:type="dcterms:W3CDTF">2021-10-12T07:28:00Z</dcterms:created>
  <dcterms:modified xsi:type="dcterms:W3CDTF">2021-10-12T07:28:00Z</dcterms:modified>
</cp:coreProperties>
</file>