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79" w:rsidRDefault="00711179" w:rsidP="00711179">
      <w:pPr>
        <w:tabs>
          <w:tab w:val="left" w:pos="1440"/>
        </w:tabs>
        <w:ind w:firstLine="1260"/>
        <w:jc w:val="center"/>
      </w:pPr>
      <w:bookmarkStart w:id="0" w:name="_GoBack"/>
      <w:bookmarkEnd w:id="0"/>
      <w:r>
        <w:t xml:space="preserve">                                                                             Šilalės rajono savivaldybės iždo</w:t>
      </w:r>
    </w:p>
    <w:p w:rsidR="00CB31B6" w:rsidRDefault="00CB31B6" w:rsidP="00CB31B6">
      <w:pPr>
        <w:tabs>
          <w:tab w:val="left" w:pos="1440"/>
        </w:tabs>
        <w:ind w:firstLine="1260"/>
        <w:jc w:val="center"/>
      </w:pPr>
      <w:r>
        <w:t xml:space="preserve">                                                                          </w:t>
      </w:r>
      <w:r w:rsidR="00711179">
        <w:t>Buhalterinės apskaitos vadovo</w:t>
      </w:r>
    </w:p>
    <w:p w:rsidR="00711179" w:rsidRDefault="00711179" w:rsidP="00CB31B6">
      <w:pPr>
        <w:tabs>
          <w:tab w:val="left" w:pos="1440"/>
        </w:tabs>
        <w:ind w:firstLine="1260"/>
        <w:jc w:val="center"/>
      </w:pPr>
      <w:r>
        <w:t xml:space="preserve"> </w:t>
      </w:r>
      <w:r w:rsidR="00CB31B6">
        <w:t xml:space="preserve">                                      </w:t>
      </w:r>
      <w:r>
        <w:t>6 priedas</w:t>
      </w:r>
    </w:p>
    <w:p w:rsidR="005E39C1" w:rsidRDefault="005E39C1" w:rsidP="00353508">
      <w:pPr>
        <w:pStyle w:val="Antrat3"/>
        <w:tabs>
          <w:tab w:val="clear" w:pos="993"/>
        </w:tabs>
        <w:spacing w:after="0"/>
        <w:jc w:val="center"/>
        <w:rPr>
          <w:rFonts w:ascii="Times New Roman" w:hAnsi="Times New Roman"/>
          <w:b/>
          <w:iCs/>
          <w:sz w:val="24"/>
          <w:szCs w:val="24"/>
          <w:lang w:val="lt-LT"/>
        </w:rPr>
      </w:pPr>
    </w:p>
    <w:p w:rsidR="00711179" w:rsidRDefault="00711179" w:rsidP="00711179"/>
    <w:p w:rsidR="00711179" w:rsidRPr="00711179" w:rsidRDefault="00711179" w:rsidP="00711179"/>
    <w:p w:rsidR="00353508" w:rsidRPr="009D7E89" w:rsidRDefault="000A172A" w:rsidP="00353508">
      <w:pPr>
        <w:pStyle w:val="Antrat3"/>
        <w:tabs>
          <w:tab w:val="clear" w:pos="993"/>
        </w:tabs>
        <w:spacing w:after="0"/>
        <w:jc w:val="center"/>
        <w:rPr>
          <w:rFonts w:ascii="Times New Roman" w:hAnsi="Times New Roman"/>
          <w:b/>
          <w:iCs/>
          <w:sz w:val="24"/>
          <w:szCs w:val="24"/>
          <w:lang w:val="lt-LT"/>
        </w:rPr>
      </w:pPr>
      <w:r w:rsidRPr="009D7E89">
        <w:rPr>
          <w:rFonts w:ascii="Times New Roman" w:hAnsi="Times New Roman"/>
          <w:b/>
          <w:iCs/>
          <w:sz w:val="24"/>
          <w:szCs w:val="24"/>
          <w:lang w:val="lt-LT"/>
        </w:rPr>
        <w:t>FINANSINĖS IR INVESTICINĖS VEIKLOS PAJAMŲ IR SĄNAUDŲ APSKAITOS</w:t>
      </w:r>
      <w:r w:rsidRPr="009D7E89">
        <w:rPr>
          <w:rFonts w:ascii="Times New Roman" w:hAnsi="Times New Roman"/>
          <w:b/>
          <w:iCs/>
          <w:caps/>
          <w:sz w:val="24"/>
          <w:szCs w:val="24"/>
          <w:lang w:val="lt-LT"/>
        </w:rPr>
        <w:t xml:space="preserve"> </w:t>
      </w:r>
      <w:r w:rsidR="00C85A3D" w:rsidRPr="009D7E89">
        <w:rPr>
          <w:rFonts w:ascii="Times New Roman" w:hAnsi="Times New Roman"/>
          <w:b/>
          <w:iCs/>
          <w:caps/>
          <w:sz w:val="24"/>
          <w:szCs w:val="24"/>
          <w:lang w:val="lt-LT"/>
        </w:rPr>
        <w:t>savivaldYB</w:t>
      </w:r>
      <w:r w:rsidR="007A293D">
        <w:rPr>
          <w:rFonts w:ascii="Times New Roman" w:hAnsi="Times New Roman"/>
          <w:b/>
          <w:iCs/>
          <w:caps/>
          <w:sz w:val="24"/>
          <w:szCs w:val="24"/>
          <w:lang w:val="lt-LT"/>
        </w:rPr>
        <w:t>ės</w:t>
      </w:r>
      <w:r w:rsidR="00C85A3D" w:rsidRPr="009D7E89">
        <w:rPr>
          <w:rFonts w:ascii="Times New Roman" w:hAnsi="Times New Roman"/>
          <w:b/>
          <w:iCs/>
          <w:sz w:val="24"/>
          <w:szCs w:val="24"/>
          <w:lang w:val="lt-LT"/>
        </w:rPr>
        <w:t xml:space="preserve"> </w:t>
      </w:r>
      <w:r w:rsidRPr="009D7E89">
        <w:rPr>
          <w:rFonts w:ascii="Times New Roman" w:hAnsi="Times New Roman"/>
          <w:b/>
          <w:iCs/>
          <w:sz w:val="24"/>
          <w:szCs w:val="24"/>
          <w:lang w:val="lt-LT"/>
        </w:rPr>
        <w:t>IŽD</w:t>
      </w:r>
      <w:r w:rsidRPr="009D7E89">
        <w:rPr>
          <w:rFonts w:ascii="Times New Roman" w:hAnsi="Times New Roman"/>
          <w:b/>
          <w:iCs/>
          <w:caps/>
          <w:sz w:val="24"/>
          <w:szCs w:val="24"/>
          <w:lang w:val="lt-LT"/>
        </w:rPr>
        <w:t>e</w:t>
      </w:r>
      <w:r w:rsidRPr="009D7E89">
        <w:rPr>
          <w:rFonts w:ascii="Times New Roman" w:hAnsi="Times New Roman"/>
          <w:b/>
          <w:iCs/>
          <w:sz w:val="24"/>
          <w:szCs w:val="24"/>
          <w:lang w:val="lt-LT"/>
        </w:rPr>
        <w:t xml:space="preserve"> </w:t>
      </w:r>
      <w:r w:rsidR="00353508" w:rsidRPr="009D7E89">
        <w:rPr>
          <w:rFonts w:ascii="Times New Roman" w:hAnsi="Times New Roman"/>
          <w:b/>
          <w:iCs/>
          <w:sz w:val="24"/>
          <w:szCs w:val="24"/>
          <w:lang w:val="lt-LT"/>
        </w:rPr>
        <w:t>TVARKOS APRAŠAS</w:t>
      </w:r>
    </w:p>
    <w:p w:rsidR="00353508" w:rsidRPr="009D7E89" w:rsidRDefault="00353508" w:rsidP="00353508">
      <w:pPr>
        <w:jc w:val="both"/>
        <w:rPr>
          <w:bCs/>
          <w:sz w:val="24"/>
          <w:szCs w:val="24"/>
        </w:rPr>
      </w:pPr>
    </w:p>
    <w:p w:rsidR="00CB31B6" w:rsidRPr="00CB31B6" w:rsidRDefault="00D57A6E" w:rsidP="0052458F">
      <w:pPr>
        <w:pStyle w:val="Antrat9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  </w:t>
      </w:r>
      <w:r w:rsidR="00CB31B6">
        <w:rPr>
          <w:rFonts w:ascii="Times New Roman" w:hAnsi="Times New Roman" w:cs="Times New Roman"/>
          <w:iCs/>
          <w:sz w:val="24"/>
          <w:szCs w:val="24"/>
        </w:rPr>
        <w:t>SKYRIUS</w:t>
      </w:r>
    </w:p>
    <w:p w:rsidR="00353508" w:rsidRPr="009D7E89" w:rsidRDefault="00353508" w:rsidP="0052458F">
      <w:pPr>
        <w:pStyle w:val="Antrat9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D7E89">
        <w:rPr>
          <w:rFonts w:ascii="Times New Roman" w:hAnsi="Times New Roman" w:cs="Times New Roman"/>
          <w:iCs/>
          <w:sz w:val="24"/>
          <w:szCs w:val="24"/>
        </w:rPr>
        <w:t xml:space="preserve">FINANSINĖS IR INVESTICINĖS VEIKLOS </w:t>
      </w:r>
      <w:r w:rsidRPr="009D7E89">
        <w:rPr>
          <w:rFonts w:ascii="Times New Roman" w:hAnsi="Times New Roman" w:cs="Times New Roman"/>
          <w:bCs w:val="0"/>
          <w:sz w:val="24"/>
          <w:szCs w:val="24"/>
        </w:rPr>
        <w:t>PAJAMŲ IR SĄNAUDŲ PRIPAŽINIMAS</w:t>
      </w:r>
    </w:p>
    <w:p w:rsidR="00353508" w:rsidRPr="009D7E89" w:rsidRDefault="00353508" w:rsidP="00353508">
      <w:pPr>
        <w:pStyle w:val="Antrat9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:rsidR="00353508" w:rsidRPr="0039109F" w:rsidRDefault="00353508" w:rsidP="0039109F">
      <w:pPr>
        <w:numPr>
          <w:ilvl w:val="0"/>
          <w:numId w:val="6"/>
        </w:numPr>
        <w:tabs>
          <w:tab w:val="num" w:pos="1620"/>
        </w:tabs>
        <w:ind w:left="0" w:firstLine="1260"/>
        <w:jc w:val="both"/>
        <w:rPr>
          <w:sz w:val="24"/>
          <w:szCs w:val="24"/>
          <w:lang w:eastAsia="lt-LT"/>
        </w:rPr>
      </w:pPr>
      <w:r w:rsidRPr="0039109F">
        <w:rPr>
          <w:sz w:val="24"/>
          <w:szCs w:val="24"/>
          <w:lang w:eastAsia="lt-LT"/>
        </w:rPr>
        <w:t>Finansinės ir investicinės veiklos pajamos pripažįstamos tada, kai tenkinamos</w:t>
      </w:r>
      <w:r w:rsidR="00D92DCE" w:rsidRPr="0039109F">
        <w:rPr>
          <w:sz w:val="24"/>
          <w:szCs w:val="24"/>
          <w:lang w:eastAsia="lt-LT"/>
        </w:rPr>
        <w:t xml:space="preserve"> </w:t>
      </w:r>
      <w:r w:rsidRPr="0039109F">
        <w:rPr>
          <w:sz w:val="24"/>
          <w:szCs w:val="24"/>
          <w:lang w:eastAsia="lt-LT"/>
        </w:rPr>
        <w:t>10</w:t>
      </w:r>
      <w:r w:rsidR="003A6A84" w:rsidRPr="0039109F">
        <w:rPr>
          <w:sz w:val="24"/>
          <w:szCs w:val="24"/>
          <w:lang w:eastAsia="lt-LT"/>
        </w:rPr>
        <w:t xml:space="preserve">-ajame </w:t>
      </w:r>
      <w:r w:rsidRPr="0039109F">
        <w:rPr>
          <w:sz w:val="24"/>
          <w:szCs w:val="24"/>
          <w:lang w:eastAsia="lt-LT"/>
        </w:rPr>
        <w:t>VSAFAS „Kitos pajamos“ nustatytos sąlygos.</w:t>
      </w:r>
      <w:r w:rsidR="0039109F">
        <w:rPr>
          <w:sz w:val="24"/>
          <w:szCs w:val="24"/>
          <w:lang w:eastAsia="lt-LT"/>
        </w:rPr>
        <w:t xml:space="preserve"> </w:t>
      </w:r>
      <w:r w:rsidR="0039109F" w:rsidRPr="0039109F">
        <w:rPr>
          <w:sz w:val="24"/>
          <w:szCs w:val="24"/>
          <w:lang w:eastAsia="lt-LT"/>
        </w:rPr>
        <w:t>F</w:t>
      </w:r>
      <w:r w:rsidRPr="0039109F">
        <w:rPr>
          <w:sz w:val="24"/>
          <w:szCs w:val="24"/>
          <w:lang w:eastAsia="lt-LT"/>
        </w:rPr>
        <w:t xml:space="preserve">inansinės ir investicinės veiklos sąnaudos registruojamos tuo ataskaitiniu laikotarpiu, kuriuo jos buvo </w:t>
      </w:r>
      <w:r w:rsidR="0022014E" w:rsidRPr="0039109F">
        <w:rPr>
          <w:sz w:val="24"/>
          <w:szCs w:val="24"/>
          <w:lang w:eastAsia="lt-LT"/>
        </w:rPr>
        <w:t>padarytos</w:t>
      </w:r>
      <w:r w:rsidRPr="0039109F">
        <w:rPr>
          <w:sz w:val="24"/>
          <w:szCs w:val="24"/>
          <w:lang w:eastAsia="lt-LT"/>
        </w:rPr>
        <w:t>, remiantis 11</w:t>
      </w:r>
      <w:r w:rsidR="00C32178" w:rsidRPr="0039109F">
        <w:rPr>
          <w:sz w:val="24"/>
          <w:szCs w:val="24"/>
          <w:lang w:eastAsia="lt-LT"/>
        </w:rPr>
        <w:t>-uoju</w:t>
      </w:r>
      <w:r w:rsidRPr="0039109F">
        <w:rPr>
          <w:sz w:val="24"/>
          <w:szCs w:val="24"/>
          <w:lang w:eastAsia="lt-LT"/>
        </w:rPr>
        <w:t xml:space="preserve"> VSAFAS „Sąnaudos“.</w:t>
      </w:r>
    </w:p>
    <w:p w:rsidR="00353508" w:rsidRPr="009D7E89" w:rsidRDefault="00353508" w:rsidP="00353508">
      <w:pPr>
        <w:numPr>
          <w:ilvl w:val="0"/>
          <w:numId w:val="6"/>
        </w:numPr>
        <w:tabs>
          <w:tab w:val="num" w:pos="180"/>
          <w:tab w:val="left" w:pos="162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sz w:val="24"/>
          <w:szCs w:val="24"/>
          <w:lang w:eastAsia="lt-LT"/>
        </w:rPr>
        <w:t>Valiutų kursų skirtumas pripažįstamas finansinės ir investicinės veiklos pajamomis arba sąnaudomis</w:t>
      </w:r>
      <w:r w:rsidR="009C41C5" w:rsidRPr="009D7E89">
        <w:rPr>
          <w:sz w:val="24"/>
          <w:szCs w:val="24"/>
          <w:lang w:eastAsia="lt-LT"/>
        </w:rPr>
        <w:t>,</w:t>
      </w:r>
      <w:r w:rsidRPr="009D7E89">
        <w:rPr>
          <w:sz w:val="24"/>
          <w:szCs w:val="24"/>
          <w:lang w:eastAsia="lt-LT"/>
        </w:rPr>
        <w:t xml:space="preserve"> remiantis 21</w:t>
      </w:r>
      <w:r w:rsidR="00377742" w:rsidRPr="009D7E89">
        <w:rPr>
          <w:sz w:val="24"/>
          <w:szCs w:val="24"/>
          <w:lang w:eastAsia="lt-LT"/>
        </w:rPr>
        <w:t>-uoju</w:t>
      </w:r>
      <w:r w:rsidRPr="009D7E89">
        <w:rPr>
          <w:sz w:val="24"/>
          <w:szCs w:val="24"/>
          <w:lang w:eastAsia="lt-LT"/>
        </w:rPr>
        <w:t xml:space="preserve"> VSAFAS „Sandoriai užsienio valiuta“.</w:t>
      </w:r>
      <w:r w:rsidRPr="009D7E89">
        <w:rPr>
          <w:bCs/>
          <w:sz w:val="24"/>
          <w:szCs w:val="24"/>
        </w:rPr>
        <w:t xml:space="preserve"> </w:t>
      </w:r>
    </w:p>
    <w:p w:rsidR="00353508" w:rsidRPr="009D7E89" w:rsidRDefault="00353508" w:rsidP="00353508">
      <w:pPr>
        <w:numPr>
          <w:ilvl w:val="0"/>
          <w:numId w:val="6"/>
        </w:numPr>
        <w:tabs>
          <w:tab w:val="num" w:pos="180"/>
          <w:tab w:val="left" w:pos="162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 xml:space="preserve">Finansinės ir investicinės veiklos pajamos registruojamos </w:t>
      </w:r>
      <w:r w:rsidR="009F1679" w:rsidRPr="009F1679">
        <w:rPr>
          <w:bCs/>
          <w:sz w:val="24"/>
          <w:szCs w:val="24"/>
        </w:rPr>
        <w:t>I</w:t>
      </w:r>
      <w:r w:rsidRPr="009F1679">
        <w:rPr>
          <w:bCs/>
          <w:sz w:val="24"/>
          <w:szCs w:val="24"/>
        </w:rPr>
        <w:t>ždo</w:t>
      </w:r>
      <w:r w:rsidRPr="009D7E89">
        <w:rPr>
          <w:bCs/>
          <w:i/>
          <w:sz w:val="24"/>
          <w:szCs w:val="24"/>
        </w:rPr>
        <w:t xml:space="preserve"> </w:t>
      </w:r>
      <w:r w:rsidRPr="009D7E89">
        <w:rPr>
          <w:bCs/>
          <w:sz w:val="24"/>
          <w:szCs w:val="24"/>
        </w:rPr>
        <w:t>sąskaitų plano 76-os grupės</w:t>
      </w:r>
      <w:r w:rsidRPr="009D7E89">
        <w:rPr>
          <w:bCs/>
          <w:i/>
          <w:sz w:val="24"/>
          <w:szCs w:val="24"/>
        </w:rPr>
        <w:t xml:space="preserve"> </w:t>
      </w:r>
      <w:r w:rsidRPr="009D7E89">
        <w:rPr>
          <w:bCs/>
          <w:sz w:val="24"/>
          <w:szCs w:val="24"/>
        </w:rPr>
        <w:t xml:space="preserve">sąskaitose, o sąnaudos </w:t>
      </w:r>
      <w:r w:rsidR="009C41C5" w:rsidRPr="009D7E89">
        <w:rPr>
          <w:bCs/>
          <w:sz w:val="24"/>
          <w:szCs w:val="24"/>
        </w:rPr>
        <w:t>–</w:t>
      </w:r>
      <w:r w:rsidRPr="009D7E89">
        <w:rPr>
          <w:bCs/>
          <w:sz w:val="24"/>
          <w:szCs w:val="24"/>
        </w:rPr>
        <w:t xml:space="preserve"> 89-os grupės sąskaitose.</w:t>
      </w:r>
    </w:p>
    <w:p w:rsidR="00353508" w:rsidRPr="009D7E89" w:rsidRDefault="00353508" w:rsidP="00705877">
      <w:pPr>
        <w:ind w:left="720"/>
        <w:jc w:val="both"/>
        <w:rPr>
          <w:sz w:val="24"/>
          <w:szCs w:val="24"/>
          <w:lang w:eastAsia="lt-LT"/>
        </w:rPr>
      </w:pPr>
    </w:p>
    <w:p w:rsidR="00CB31B6" w:rsidRPr="00CB31B6" w:rsidRDefault="00D57A6E" w:rsidP="00D57A6E">
      <w:pPr>
        <w:pStyle w:val="Antrat9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II   </w:t>
      </w:r>
      <w:r w:rsidR="00CB31B6">
        <w:rPr>
          <w:rFonts w:ascii="Times New Roman" w:hAnsi="Times New Roman" w:cs="Times New Roman"/>
          <w:iCs/>
          <w:sz w:val="24"/>
          <w:szCs w:val="24"/>
        </w:rPr>
        <w:t>SKYRIUS</w:t>
      </w:r>
    </w:p>
    <w:p w:rsidR="00353508" w:rsidRPr="009D7E89" w:rsidRDefault="00353508" w:rsidP="00CB31B6">
      <w:pPr>
        <w:pStyle w:val="Antrat9"/>
        <w:numPr>
          <w:ilvl w:val="0"/>
          <w:numId w:val="0"/>
        </w:num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D7E89">
        <w:rPr>
          <w:rFonts w:ascii="Times New Roman" w:hAnsi="Times New Roman" w:cs="Times New Roman"/>
          <w:iCs/>
          <w:sz w:val="24"/>
          <w:szCs w:val="24"/>
        </w:rPr>
        <w:t>FINANSINĖS IR INVESTICINĖS VEIKLOS</w:t>
      </w:r>
      <w:r w:rsidRPr="009D7E8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9D7E89">
        <w:rPr>
          <w:rFonts w:ascii="Times New Roman" w:hAnsi="Times New Roman" w:cs="Times New Roman"/>
          <w:bCs w:val="0"/>
          <w:sz w:val="24"/>
          <w:szCs w:val="24"/>
        </w:rPr>
        <w:t xml:space="preserve">PAJAMŲ </w:t>
      </w:r>
      <w:r w:rsidR="00F97795">
        <w:rPr>
          <w:rFonts w:ascii="Times New Roman" w:hAnsi="Times New Roman" w:cs="Times New Roman"/>
          <w:bCs w:val="0"/>
          <w:sz w:val="24"/>
          <w:szCs w:val="24"/>
        </w:rPr>
        <w:t>IR</w:t>
      </w:r>
      <w:r w:rsidRPr="009D7E89">
        <w:rPr>
          <w:rFonts w:ascii="Times New Roman" w:hAnsi="Times New Roman" w:cs="Times New Roman"/>
          <w:bCs w:val="0"/>
          <w:sz w:val="24"/>
          <w:szCs w:val="24"/>
        </w:rPr>
        <w:t xml:space="preserve"> SĄNAUDŲ GRUPAVIMAS</w:t>
      </w:r>
    </w:p>
    <w:p w:rsidR="00353508" w:rsidRPr="009D7E89" w:rsidRDefault="00353508" w:rsidP="00353508">
      <w:pPr>
        <w:rPr>
          <w:sz w:val="24"/>
          <w:szCs w:val="24"/>
        </w:rPr>
      </w:pPr>
    </w:p>
    <w:p w:rsidR="00353508" w:rsidRPr="009D7E89" w:rsidRDefault="00353508" w:rsidP="00353508">
      <w:pPr>
        <w:numPr>
          <w:ilvl w:val="0"/>
          <w:numId w:val="6"/>
        </w:numPr>
        <w:tabs>
          <w:tab w:val="left" w:pos="0"/>
          <w:tab w:val="left" w:pos="162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 xml:space="preserve">Finansinės ir investicinės veiklos </w:t>
      </w:r>
      <w:r w:rsidR="009820D6">
        <w:rPr>
          <w:bCs/>
          <w:sz w:val="24"/>
          <w:szCs w:val="24"/>
        </w:rPr>
        <w:t>pajam</w:t>
      </w:r>
      <w:r w:rsidR="00F92E46">
        <w:rPr>
          <w:bCs/>
          <w:sz w:val="24"/>
          <w:szCs w:val="24"/>
        </w:rPr>
        <w:t>a</w:t>
      </w:r>
      <w:r w:rsidR="009820D6">
        <w:rPr>
          <w:bCs/>
          <w:sz w:val="24"/>
          <w:szCs w:val="24"/>
        </w:rPr>
        <w:t>s</w:t>
      </w:r>
      <w:r w:rsidR="009E6B5A" w:rsidRPr="009E6B5A">
        <w:rPr>
          <w:bCs/>
          <w:sz w:val="24"/>
          <w:szCs w:val="24"/>
        </w:rPr>
        <w:t xml:space="preserve"> </w:t>
      </w:r>
      <w:r w:rsidR="009820D6">
        <w:rPr>
          <w:bCs/>
          <w:sz w:val="24"/>
          <w:szCs w:val="24"/>
        </w:rPr>
        <w:t xml:space="preserve"> </w:t>
      </w:r>
      <w:r w:rsidR="00F92E46">
        <w:rPr>
          <w:bCs/>
          <w:sz w:val="24"/>
          <w:szCs w:val="24"/>
        </w:rPr>
        <w:t>sudaro</w:t>
      </w:r>
      <w:r w:rsidR="009F1679">
        <w:rPr>
          <w:bCs/>
          <w:sz w:val="24"/>
          <w:szCs w:val="24"/>
        </w:rPr>
        <w:t>:</w:t>
      </w:r>
    </w:p>
    <w:p w:rsidR="00353508" w:rsidRPr="009D7E89" w:rsidRDefault="00353508" w:rsidP="00353508">
      <w:pPr>
        <w:numPr>
          <w:ilvl w:val="1"/>
          <w:numId w:val="6"/>
        </w:numPr>
        <w:tabs>
          <w:tab w:val="num" w:pos="0"/>
          <w:tab w:val="left" w:pos="180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>palūkanų pajamos;</w:t>
      </w:r>
    </w:p>
    <w:p w:rsidR="00353508" w:rsidRPr="009D7E89" w:rsidRDefault="00353508" w:rsidP="00353508">
      <w:pPr>
        <w:numPr>
          <w:ilvl w:val="1"/>
          <w:numId w:val="6"/>
        </w:numPr>
        <w:tabs>
          <w:tab w:val="num" w:pos="0"/>
          <w:tab w:val="left" w:pos="180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>baudų ir delspinigių pajamos;</w:t>
      </w:r>
    </w:p>
    <w:p w:rsidR="00353508" w:rsidRPr="00FC4CF0" w:rsidRDefault="00FC4CF0" w:rsidP="00353508">
      <w:pPr>
        <w:numPr>
          <w:ilvl w:val="1"/>
          <w:numId w:val="6"/>
        </w:numPr>
        <w:tabs>
          <w:tab w:val="num" w:pos="0"/>
          <w:tab w:val="left" w:pos="1800"/>
        </w:tabs>
        <w:ind w:left="0" w:firstLine="1260"/>
        <w:jc w:val="both"/>
        <w:rPr>
          <w:bCs/>
          <w:sz w:val="24"/>
          <w:szCs w:val="24"/>
        </w:rPr>
      </w:pPr>
      <w:r w:rsidRPr="00FC4CF0">
        <w:rPr>
          <w:bCs/>
          <w:sz w:val="24"/>
          <w:szCs w:val="24"/>
        </w:rPr>
        <w:t>pajamos dėl teigiamos valiutos kurso pasikeitimo įtakos</w:t>
      </w:r>
      <w:r>
        <w:rPr>
          <w:bCs/>
          <w:sz w:val="24"/>
          <w:szCs w:val="24"/>
        </w:rPr>
        <w:t>;</w:t>
      </w:r>
    </w:p>
    <w:p w:rsidR="00353508" w:rsidRPr="009D7E89" w:rsidRDefault="00353508" w:rsidP="00353508">
      <w:pPr>
        <w:numPr>
          <w:ilvl w:val="1"/>
          <w:numId w:val="6"/>
        </w:numPr>
        <w:tabs>
          <w:tab w:val="num" w:pos="0"/>
          <w:tab w:val="left" w:pos="180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>dividendai;</w:t>
      </w:r>
    </w:p>
    <w:p w:rsidR="00353508" w:rsidRPr="009D7E89" w:rsidRDefault="00353508" w:rsidP="00353508">
      <w:pPr>
        <w:numPr>
          <w:ilvl w:val="1"/>
          <w:numId w:val="6"/>
        </w:numPr>
        <w:tabs>
          <w:tab w:val="num" w:pos="0"/>
          <w:tab w:val="left" w:pos="180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>kitos finansinės ir investicinės veiklos pajamos.</w:t>
      </w:r>
    </w:p>
    <w:p w:rsidR="00353508" w:rsidRPr="009D7E89" w:rsidRDefault="00353508" w:rsidP="00353508">
      <w:pPr>
        <w:numPr>
          <w:ilvl w:val="0"/>
          <w:numId w:val="6"/>
        </w:numPr>
        <w:tabs>
          <w:tab w:val="num" w:pos="0"/>
          <w:tab w:val="left" w:pos="1620"/>
        </w:tabs>
        <w:ind w:left="0" w:firstLine="1260"/>
        <w:jc w:val="both"/>
        <w:rPr>
          <w:sz w:val="24"/>
          <w:szCs w:val="24"/>
          <w:lang w:eastAsia="lt-LT"/>
        </w:rPr>
      </w:pPr>
      <w:r w:rsidRPr="009D7E89">
        <w:rPr>
          <w:sz w:val="24"/>
          <w:szCs w:val="24"/>
          <w:lang w:eastAsia="lt-LT"/>
        </w:rPr>
        <w:t xml:space="preserve">Finansinės ir investicinės veiklos </w:t>
      </w:r>
      <w:r w:rsidR="009820D6" w:rsidRPr="009820D6">
        <w:rPr>
          <w:sz w:val="24"/>
          <w:szCs w:val="24"/>
          <w:lang w:eastAsia="lt-LT"/>
        </w:rPr>
        <w:t>sąnaud</w:t>
      </w:r>
      <w:r w:rsidR="00F92E46">
        <w:rPr>
          <w:sz w:val="24"/>
          <w:szCs w:val="24"/>
          <w:lang w:eastAsia="lt-LT"/>
        </w:rPr>
        <w:t>a</w:t>
      </w:r>
      <w:r w:rsidR="009820D6" w:rsidRPr="009820D6">
        <w:rPr>
          <w:sz w:val="24"/>
          <w:szCs w:val="24"/>
          <w:lang w:eastAsia="lt-LT"/>
        </w:rPr>
        <w:t>s</w:t>
      </w:r>
      <w:r w:rsidR="008A0A7F">
        <w:rPr>
          <w:sz w:val="24"/>
          <w:szCs w:val="24"/>
          <w:lang w:eastAsia="lt-LT"/>
        </w:rPr>
        <w:t xml:space="preserve"> </w:t>
      </w:r>
      <w:r w:rsidR="00F92E46">
        <w:rPr>
          <w:sz w:val="24"/>
          <w:szCs w:val="24"/>
          <w:lang w:eastAsia="lt-LT"/>
        </w:rPr>
        <w:t>sudaro</w:t>
      </w:r>
      <w:r w:rsidR="009F1679">
        <w:rPr>
          <w:sz w:val="24"/>
          <w:szCs w:val="24"/>
          <w:lang w:eastAsia="lt-LT"/>
        </w:rPr>
        <w:t>:</w:t>
      </w:r>
    </w:p>
    <w:p w:rsidR="00353508" w:rsidRPr="009D7E89" w:rsidRDefault="00353508" w:rsidP="00353508">
      <w:pPr>
        <w:numPr>
          <w:ilvl w:val="1"/>
          <w:numId w:val="6"/>
        </w:numPr>
        <w:tabs>
          <w:tab w:val="left" w:pos="180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>palūkanų sąnaudos;</w:t>
      </w:r>
    </w:p>
    <w:p w:rsidR="00353508" w:rsidRPr="009D7E89" w:rsidRDefault="00353508" w:rsidP="00D57A6E">
      <w:pPr>
        <w:numPr>
          <w:ilvl w:val="1"/>
          <w:numId w:val="6"/>
        </w:numPr>
        <w:tabs>
          <w:tab w:val="left" w:pos="1800"/>
        </w:tabs>
        <w:ind w:left="0" w:firstLine="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>baudų ir delspinigių sąnaudos;</w:t>
      </w:r>
    </w:p>
    <w:p w:rsidR="00353508" w:rsidRPr="00FC4CF0" w:rsidRDefault="00FC4CF0" w:rsidP="00353508">
      <w:pPr>
        <w:numPr>
          <w:ilvl w:val="1"/>
          <w:numId w:val="6"/>
        </w:numPr>
        <w:tabs>
          <w:tab w:val="left" w:pos="1800"/>
        </w:tabs>
        <w:ind w:left="0" w:firstLine="1260"/>
        <w:jc w:val="both"/>
        <w:rPr>
          <w:bCs/>
          <w:sz w:val="24"/>
          <w:szCs w:val="24"/>
        </w:rPr>
      </w:pPr>
      <w:r w:rsidRPr="00FC4CF0">
        <w:rPr>
          <w:bCs/>
          <w:sz w:val="24"/>
          <w:szCs w:val="24"/>
        </w:rPr>
        <w:t>sąnaudos dėl neigiamos valiutos kurso pasikeitimo įtakos</w:t>
      </w:r>
      <w:r w:rsidR="00353508" w:rsidRPr="00FC4CF0">
        <w:rPr>
          <w:bCs/>
          <w:sz w:val="24"/>
          <w:szCs w:val="24"/>
        </w:rPr>
        <w:t>;</w:t>
      </w:r>
    </w:p>
    <w:p w:rsidR="00353508" w:rsidRPr="009D7E89" w:rsidRDefault="00353508" w:rsidP="00353508">
      <w:pPr>
        <w:numPr>
          <w:ilvl w:val="1"/>
          <w:numId w:val="6"/>
        </w:numPr>
        <w:tabs>
          <w:tab w:val="left" w:pos="1800"/>
        </w:tabs>
        <w:ind w:left="0" w:firstLine="1260"/>
        <w:jc w:val="both"/>
        <w:rPr>
          <w:bCs/>
          <w:sz w:val="24"/>
          <w:szCs w:val="24"/>
        </w:rPr>
      </w:pPr>
      <w:bookmarkStart w:id="1" w:name="_Ref192417717"/>
      <w:r w:rsidRPr="009D7E89">
        <w:rPr>
          <w:bCs/>
          <w:sz w:val="24"/>
          <w:szCs w:val="24"/>
        </w:rPr>
        <w:t>kitos finansinės ir investicinės veiklos sąnaudos.</w:t>
      </w:r>
      <w:bookmarkEnd w:id="1"/>
    </w:p>
    <w:p w:rsidR="002E77D3" w:rsidRPr="009D7E89" w:rsidRDefault="00CE0C51" w:rsidP="002E77D3">
      <w:pPr>
        <w:pStyle w:val="StyleListBulletTimesNewRoman12ptBoldCenteredFirstl"/>
        <w:numPr>
          <w:ilvl w:val="0"/>
          <w:numId w:val="6"/>
        </w:numPr>
        <w:tabs>
          <w:tab w:val="clear" w:pos="72"/>
          <w:tab w:val="clear" w:pos="1800"/>
          <w:tab w:val="num" w:pos="1620"/>
        </w:tabs>
        <w:spacing w:beforeLines="0" w:before="0" w:line="240" w:lineRule="auto"/>
        <w:ind w:left="1620"/>
        <w:jc w:val="both"/>
        <w:rPr>
          <w:b w:val="0"/>
          <w:i w:val="0"/>
        </w:rPr>
      </w:pPr>
      <w:r>
        <w:rPr>
          <w:b w:val="0"/>
          <w:i w:val="0"/>
        </w:rPr>
        <w:t>Finansinės ir investicinės veiklos p</w:t>
      </w:r>
      <w:r w:rsidRPr="009D7E89">
        <w:rPr>
          <w:b w:val="0"/>
          <w:i w:val="0"/>
        </w:rPr>
        <w:t xml:space="preserve">alūkanų </w:t>
      </w:r>
      <w:r w:rsidR="002E77D3" w:rsidRPr="009D7E89">
        <w:rPr>
          <w:b w:val="0"/>
          <w:i w:val="0"/>
        </w:rPr>
        <w:t xml:space="preserve">pajamos </w:t>
      </w:r>
      <w:r w:rsidR="004E5C63" w:rsidRPr="009D7E89">
        <w:rPr>
          <w:b w:val="0"/>
          <w:i w:val="0"/>
        </w:rPr>
        <w:t>grupuojamos:</w:t>
      </w:r>
    </w:p>
    <w:p w:rsidR="004E5C63" w:rsidRPr="009D7E89" w:rsidRDefault="004E5C63" w:rsidP="00AC0C12">
      <w:pPr>
        <w:numPr>
          <w:ilvl w:val="1"/>
          <w:numId w:val="6"/>
        </w:numPr>
        <w:tabs>
          <w:tab w:val="num" w:pos="540"/>
          <w:tab w:val="left" w:pos="1800"/>
        </w:tabs>
        <w:ind w:left="0" w:firstLine="1260"/>
        <w:jc w:val="both"/>
        <w:rPr>
          <w:sz w:val="24"/>
          <w:szCs w:val="24"/>
          <w:lang w:eastAsia="lt-LT"/>
        </w:rPr>
      </w:pPr>
      <w:r w:rsidRPr="009D7E89">
        <w:rPr>
          <w:sz w:val="24"/>
          <w:szCs w:val="24"/>
          <w:lang w:eastAsia="lt-LT"/>
        </w:rPr>
        <w:t>pagal palūkanų pajamų šaltinį</w:t>
      </w:r>
      <w:r w:rsidR="00AC0C12" w:rsidRPr="009D7E89">
        <w:rPr>
          <w:sz w:val="24"/>
          <w:szCs w:val="24"/>
          <w:lang w:eastAsia="lt-LT"/>
        </w:rPr>
        <w:t>:</w:t>
      </w:r>
    </w:p>
    <w:p w:rsidR="002E77D3" w:rsidRPr="009D7E89" w:rsidRDefault="00F97795" w:rsidP="00AC0C12">
      <w:pPr>
        <w:numPr>
          <w:ilvl w:val="2"/>
          <w:numId w:val="6"/>
        </w:numPr>
        <w:tabs>
          <w:tab w:val="left" w:pos="1980"/>
        </w:tabs>
        <w:ind w:left="0" w:firstLine="126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iš finansinio turto</w:t>
      </w:r>
      <w:r w:rsidR="002E77D3" w:rsidRPr="009D7E89">
        <w:rPr>
          <w:sz w:val="24"/>
          <w:szCs w:val="24"/>
          <w:lang w:eastAsia="lt-LT"/>
        </w:rPr>
        <w:t>:</w:t>
      </w:r>
    </w:p>
    <w:p w:rsidR="002E77D3" w:rsidRPr="009D7E89" w:rsidRDefault="002E77D3" w:rsidP="00AC0C12">
      <w:pPr>
        <w:numPr>
          <w:ilvl w:val="3"/>
          <w:numId w:val="6"/>
        </w:numPr>
        <w:tabs>
          <w:tab w:val="clear" w:pos="1800"/>
          <w:tab w:val="left" w:pos="0"/>
          <w:tab w:val="num" w:pos="2160"/>
        </w:tabs>
        <w:ind w:left="0" w:firstLine="1260"/>
        <w:jc w:val="both"/>
        <w:rPr>
          <w:sz w:val="24"/>
          <w:szCs w:val="24"/>
          <w:lang w:eastAsia="lt-LT"/>
        </w:rPr>
      </w:pPr>
      <w:r w:rsidRPr="009D7E89">
        <w:rPr>
          <w:sz w:val="24"/>
          <w:szCs w:val="24"/>
          <w:lang w:eastAsia="lt-LT"/>
        </w:rPr>
        <w:t>palūkanų pajam</w:t>
      </w:r>
      <w:r w:rsidR="00794725" w:rsidRPr="009D7E89">
        <w:rPr>
          <w:sz w:val="24"/>
          <w:szCs w:val="24"/>
          <w:lang w:eastAsia="lt-LT"/>
        </w:rPr>
        <w:t>o</w:t>
      </w:r>
      <w:r w:rsidRPr="009D7E89">
        <w:rPr>
          <w:sz w:val="24"/>
          <w:szCs w:val="24"/>
          <w:lang w:eastAsia="lt-LT"/>
        </w:rPr>
        <w:t>s iš bankuose laikomų lėšų;</w:t>
      </w:r>
    </w:p>
    <w:p w:rsidR="002E77D3" w:rsidRPr="009D7E89" w:rsidRDefault="002E77D3" w:rsidP="00AC0C12">
      <w:pPr>
        <w:numPr>
          <w:ilvl w:val="3"/>
          <w:numId w:val="6"/>
        </w:numPr>
        <w:tabs>
          <w:tab w:val="clear" w:pos="1800"/>
          <w:tab w:val="left" w:pos="0"/>
          <w:tab w:val="num" w:pos="2160"/>
        </w:tabs>
        <w:ind w:left="0" w:firstLine="1260"/>
        <w:jc w:val="both"/>
        <w:rPr>
          <w:sz w:val="24"/>
          <w:szCs w:val="24"/>
          <w:lang w:eastAsia="lt-LT"/>
        </w:rPr>
      </w:pPr>
      <w:r w:rsidRPr="009D7E89">
        <w:rPr>
          <w:sz w:val="24"/>
          <w:szCs w:val="24"/>
          <w:lang w:eastAsia="lt-LT"/>
        </w:rPr>
        <w:t>palūkanų pajam</w:t>
      </w:r>
      <w:r w:rsidR="00794725" w:rsidRPr="009D7E89">
        <w:rPr>
          <w:sz w:val="24"/>
          <w:szCs w:val="24"/>
          <w:lang w:eastAsia="lt-LT"/>
        </w:rPr>
        <w:t>o</w:t>
      </w:r>
      <w:r w:rsidRPr="009D7E89">
        <w:rPr>
          <w:sz w:val="24"/>
          <w:szCs w:val="24"/>
          <w:lang w:eastAsia="lt-LT"/>
        </w:rPr>
        <w:t xml:space="preserve">s iš turimų </w:t>
      </w:r>
      <w:r w:rsidR="006252C6">
        <w:rPr>
          <w:sz w:val="24"/>
          <w:szCs w:val="24"/>
          <w:lang w:eastAsia="lt-LT"/>
        </w:rPr>
        <w:t xml:space="preserve">skolos </w:t>
      </w:r>
      <w:r w:rsidRPr="009D7E89">
        <w:rPr>
          <w:sz w:val="24"/>
          <w:szCs w:val="24"/>
          <w:lang w:eastAsia="lt-LT"/>
        </w:rPr>
        <w:t>vertybinių popierių;</w:t>
      </w:r>
    </w:p>
    <w:p w:rsidR="002E77D3" w:rsidRPr="009D7E89" w:rsidRDefault="002E77D3" w:rsidP="00AC0C12">
      <w:pPr>
        <w:numPr>
          <w:ilvl w:val="2"/>
          <w:numId w:val="6"/>
        </w:numPr>
        <w:tabs>
          <w:tab w:val="clear" w:pos="1440"/>
          <w:tab w:val="left" w:pos="0"/>
          <w:tab w:val="num" w:pos="1980"/>
        </w:tabs>
        <w:ind w:left="0" w:firstLine="1260"/>
        <w:jc w:val="both"/>
        <w:rPr>
          <w:sz w:val="24"/>
          <w:szCs w:val="24"/>
          <w:lang w:eastAsia="lt-LT"/>
        </w:rPr>
      </w:pPr>
      <w:r w:rsidRPr="009D7E89">
        <w:rPr>
          <w:sz w:val="24"/>
          <w:szCs w:val="24"/>
          <w:lang w:eastAsia="lt-LT"/>
        </w:rPr>
        <w:t>sąlygin</w:t>
      </w:r>
      <w:r w:rsidR="00794725" w:rsidRPr="009D7E89">
        <w:rPr>
          <w:sz w:val="24"/>
          <w:szCs w:val="24"/>
          <w:lang w:eastAsia="lt-LT"/>
        </w:rPr>
        <w:t>ė</w:t>
      </w:r>
      <w:r w:rsidRPr="009D7E89">
        <w:rPr>
          <w:sz w:val="24"/>
          <w:szCs w:val="24"/>
          <w:lang w:eastAsia="lt-LT"/>
        </w:rPr>
        <w:t>s palūkanų pajam</w:t>
      </w:r>
      <w:r w:rsidR="00794725" w:rsidRPr="009D7E89">
        <w:rPr>
          <w:sz w:val="24"/>
          <w:szCs w:val="24"/>
          <w:lang w:eastAsia="lt-LT"/>
        </w:rPr>
        <w:t>o</w:t>
      </w:r>
      <w:r w:rsidRPr="009D7E89">
        <w:rPr>
          <w:sz w:val="24"/>
          <w:szCs w:val="24"/>
          <w:lang w:eastAsia="lt-LT"/>
        </w:rPr>
        <w:t>s (susijusios su ilgalaiki</w:t>
      </w:r>
      <w:r w:rsidR="009B0D18">
        <w:rPr>
          <w:sz w:val="24"/>
          <w:szCs w:val="24"/>
          <w:lang w:eastAsia="lt-LT"/>
        </w:rPr>
        <w:t>o finansinio turto ir ilgalaikių finansinių įsipareigojimų a</w:t>
      </w:r>
      <w:r w:rsidRPr="009D7E89">
        <w:rPr>
          <w:sz w:val="24"/>
          <w:szCs w:val="24"/>
          <w:lang w:eastAsia="lt-LT"/>
        </w:rPr>
        <w:t>mortizacija).</w:t>
      </w:r>
    </w:p>
    <w:p w:rsidR="006252C6" w:rsidRPr="009F1679" w:rsidRDefault="006252C6" w:rsidP="006252C6">
      <w:pPr>
        <w:numPr>
          <w:ilvl w:val="1"/>
          <w:numId w:val="6"/>
        </w:numPr>
        <w:tabs>
          <w:tab w:val="num" w:pos="1800"/>
        </w:tabs>
        <w:ind w:left="0" w:firstLine="1260"/>
        <w:jc w:val="both"/>
        <w:rPr>
          <w:sz w:val="24"/>
          <w:szCs w:val="24"/>
          <w:lang w:eastAsia="lt-LT"/>
        </w:rPr>
      </w:pPr>
      <w:r w:rsidRPr="009F1679">
        <w:rPr>
          <w:sz w:val="24"/>
          <w:szCs w:val="24"/>
          <w:lang w:eastAsia="lt-LT"/>
        </w:rPr>
        <w:t>pagal valiutą;</w:t>
      </w:r>
    </w:p>
    <w:p w:rsidR="006252C6" w:rsidRPr="009D7E89" w:rsidRDefault="002E77D3" w:rsidP="006252C6">
      <w:pPr>
        <w:numPr>
          <w:ilvl w:val="1"/>
          <w:numId w:val="6"/>
        </w:numPr>
        <w:tabs>
          <w:tab w:val="num" w:pos="1800"/>
        </w:tabs>
        <w:ind w:left="0" w:firstLine="1260"/>
        <w:jc w:val="both"/>
        <w:rPr>
          <w:sz w:val="24"/>
          <w:szCs w:val="24"/>
          <w:lang w:eastAsia="lt-LT"/>
        </w:rPr>
      </w:pPr>
      <w:r w:rsidRPr="009D7E89">
        <w:rPr>
          <w:sz w:val="24"/>
          <w:szCs w:val="24"/>
          <w:lang w:eastAsia="lt-LT"/>
        </w:rPr>
        <w:t xml:space="preserve">pagal </w:t>
      </w:r>
      <w:r w:rsidR="00F36180" w:rsidRPr="009D7E89">
        <w:rPr>
          <w:sz w:val="24"/>
          <w:szCs w:val="24"/>
          <w:lang w:eastAsia="lt-LT"/>
        </w:rPr>
        <w:t>skolininką</w:t>
      </w:r>
      <w:r w:rsidRPr="009D7E89">
        <w:rPr>
          <w:sz w:val="24"/>
          <w:szCs w:val="24"/>
          <w:lang w:eastAsia="lt-LT"/>
        </w:rPr>
        <w:t>;</w:t>
      </w:r>
    </w:p>
    <w:p w:rsidR="002E77D3" w:rsidRPr="009D7E89" w:rsidRDefault="00CE0C51" w:rsidP="002E77D3">
      <w:pPr>
        <w:numPr>
          <w:ilvl w:val="0"/>
          <w:numId w:val="6"/>
        </w:numPr>
        <w:tabs>
          <w:tab w:val="num" w:pos="1080"/>
          <w:tab w:val="left" w:pos="1620"/>
        </w:tabs>
        <w:ind w:left="0" w:firstLine="12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Finansinės ir investicinės veiklos p</w:t>
      </w:r>
      <w:r w:rsidRPr="009D7E89">
        <w:rPr>
          <w:bCs/>
          <w:sz w:val="24"/>
          <w:szCs w:val="24"/>
        </w:rPr>
        <w:t xml:space="preserve">alūkanų </w:t>
      </w:r>
      <w:r w:rsidR="002E77D3" w:rsidRPr="009D7E89">
        <w:rPr>
          <w:bCs/>
          <w:sz w:val="24"/>
          <w:szCs w:val="24"/>
        </w:rPr>
        <w:t xml:space="preserve">sąnaudos </w:t>
      </w:r>
      <w:r w:rsidR="004E5C63" w:rsidRPr="009D7E89">
        <w:rPr>
          <w:bCs/>
          <w:sz w:val="24"/>
          <w:szCs w:val="24"/>
        </w:rPr>
        <w:t>grupuojamos:</w:t>
      </w:r>
    </w:p>
    <w:p w:rsidR="004E5C63" w:rsidRPr="009D7E89" w:rsidRDefault="004E5C63" w:rsidP="00AC0C12">
      <w:pPr>
        <w:numPr>
          <w:ilvl w:val="1"/>
          <w:numId w:val="6"/>
        </w:numPr>
        <w:tabs>
          <w:tab w:val="num" w:pos="180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>pagal palūkanų sąnaudų atsiradimo pagrindą:</w:t>
      </w:r>
    </w:p>
    <w:p w:rsidR="002E77D3" w:rsidRPr="009D7E89" w:rsidRDefault="002E77D3" w:rsidP="00AC0C12">
      <w:pPr>
        <w:numPr>
          <w:ilvl w:val="2"/>
          <w:numId w:val="6"/>
        </w:numPr>
        <w:tabs>
          <w:tab w:val="left" w:pos="198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>paskolų palūkanų sąnaud</w:t>
      </w:r>
      <w:r w:rsidR="00794725" w:rsidRPr="009D7E89">
        <w:rPr>
          <w:bCs/>
          <w:sz w:val="24"/>
          <w:szCs w:val="24"/>
        </w:rPr>
        <w:t>o</w:t>
      </w:r>
      <w:r w:rsidRPr="009D7E89">
        <w:rPr>
          <w:bCs/>
          <w:sz w:val="24"/>
          <w:szCs w:val="24"/>
        </w:rPr>
        <w:t>s;</w:t>
      </w:r>
    </w:p>
    <w:p w:rsidR="002E77D3" w:rsidRPr="009D7E89" w:rsidRDefault="002E77D3" w:rsidP="00AC0C12">
      <w:pPr>
        <w:numPr>
          <w:ilvl w:val="2"/>
          <w:numId w:val="6"/>
        </w:numPr>
        <w:tabs>
          <w:tab w:val="left" w:pos="1980"/>
        </w:tabs>
        <w:ind w:left="0" w:firstLine="1260"/>
        <w:jc w:val="both"/>
        <w:rPr>
          <w:sz w:val="24"/>
          <w:szCs w:val="24"/>
        </w:rPr>
      </w:pPr>
      <w:r w:rsidRPr="009D7E89">
        <w:rPr>
          <w:bCs/>
          <w:sz w:val="24"/>
          <w:szCs w:val="24"/>
        </w:rPr>
        <w:t>sąlygin</w:t>
      </w:r>
      <w:r w:rsidR="00794725" w:rsidRPr="009D7E89">
        <w:rPr>
          <w:bCs/>
          <w:sz w:val="24"/>
          <w:szCs w:val="24"/>
        </w:rPr>
        <w:t>ė</w:t>
      </w:r>
      <w:r w:rsidRPr="009D7E89">
        <w:rPr>
          <w:bCs/>
          <w:sz w:val="24"/>
          <w:szCs w:val="24"/>
        </w:rPr>
        <w:t>s palūkanų sąnaud</w:t>
      </w:r>
      <w:r w:rsidR="00794725" w:rsidRPr="009D7E89">
        <w:rPr>
          <w:bCs/>
          <w:sz w:val="24"/>
          <w:szCs w:val="24"/>
        </w:rPr>
        <w:t>o</w:t>
      </w:r>
      <w:r w:rsidRPr="009D7E89">
        <w:rPr>
          <w:bCs/>
          <w:sz w:val="24"/>
          <w:szCs w:val="24"/>
        </w:rPr>
        <w:t>s (</w:t>
      </w:r>
      <w:r w:rsidRPr="009D7E89">
        <w:rPr>
          <w:sz w:val="24"/>
          <w:szCs w:val="24"/>
          <w:lang w:eastAsia="lt-LT"/>
        </w:rPr>
        <w:t xml:space="preserve">susijusios su </w:t>
      </w:r>
      <w:r w:rsidRPr="009D7E89">
        <w:rPr>
          <w:bCs/>
          <w:sz w:val="24"/>
          <w:szCs w:val="24"/>
        </w:rPr>
        <w:t xml:space="preserve">ilgalaikių įsipareigojimų ir </w:t>
      </w:r>
      <w:proofErr w:type="spellStart"/>
      <w:r w:rsidRPr="009D7E89">
        <w:rPr>
          <w:bCs/>
          <w:sz w:val="24"/>
          <w:szCs w:val="24"/>
        </w:rPr>
        <w:t>atidėjinių</w:t>
      </w:r>
      <w:proofErr w:type="spellEnd"/>
      <w:r w:rsidRPr="009D7E89">
        <w:rPr>
          <w:bCs/>
          <w:sz w:val="24"/>
          <w:szCs w:val="24"/>
        </w:rPr>
        <w:t xml:space="preserve"> amortizacija)</w:t>
      </w:r>
      <w:r w:rsidR="004E5C63" w:rsidRPr="009D7E89">
        <w:rPr>
          <w:bCs/>
          <w:sz w:val="24"/>
          <w:szCs w:val="24"/>
        </w:rPr>
        <w:t>;</w:t>
      </w:r>
    </w:p>
    <w:p w:rsidR="002E77D3" w:rsidRPr="009F1679" w:rsidRDefault="002E77D3" w:rsidP="00487AD7">
      <w:pPr>
        <w:pStyle w:val="StyleListBulletTimesNewRoman12ptBoldCenteredFirstl"/>
        <w:numPr>
          <w:ilvl w:val="1"/>
          <w:numId w:val="6"/>
        </w:numPr>
        <w:tabs>
          <w:tab w:val="clear" w:pos="72"/>
          <w:tab w:val="left" w:pos="1800"/>
        </w:tabs>
        <w:spacing w:beforeLines="0" w:before="0" w:line="240" w:lineRule="auto"/>
        <w:ind w:left="0" w:firstLine="1260"/>
        <w:jc w:val="both"/>
        <w:rPr>
          <w:b w:val="0"/>
          <w:i w:val="0"/>
          <w:szCs w:val="24"/>
        </w:rPr>
      </w:pPr>
      <w:r w:rsidRPr="009F1679">
        <w:rPr>
          <w:b w:val="0"/>
          <w:i w:val="0"/>
          <w:szCs w:val="24"/>
        </w:rPr>
        <w:t xml:space="preserve">pagal palūkanų gavėjo </w:t>
      </w:r>
      <w:r w:rsidR="0044227C" w:rsidRPr="009F1679">
        <w:rPr>
          <w:b w:val="0"/>
          <w:i w:val="0"/>
          <w:szCs w:val="24"/>
        </w:rPr>
        <w:t>valstybę</w:t>
      </w:r>
      <w:r w:rsidR="009F1679">
        <w:rPr>
          <w:b w:val="0"/>
          <w:i w:val="0"/>
          <w:szCs w:val="24"/>
        </w:rPr>
        <w:t>:</w:t>
      </w:r>
    </w:p>
    <w:p w:rsidR="002E77D3" w:rsidRPr="009F1679" w:rsidRDefault="002E77D3" w:rsidP="002E77D3">
      <w:pPr>
        <w:pStyle w:val="StyleListBulletTimesNewRoman12ptBoldCenteredFirstl"/>
        <w:numPr>
          <w:ilvl w:val="2"/>
          <w:numId w:val="6"/>
        </w:numPr>
        <w:tabs>
          <w:tab w:val="clear" w:pos="72"/>
          <w:tab w:val="clear" w:pos="1440"/>
          <w:tab w:val="num" w:pos="1980"/>
        </w:tabs>
        <w:spacing w:beforeLines="0" w:before="0" w:line="240" w:lineRule="auto"/>
        <w:ind w:left="1980" w:hanging="720"/>
        <w:jc w:val="both"/>
        <w:rPr>
          <w:b w:val="0"/>
          <w:i w:val="0"/>
        </w:rPr>
      </w:pPr>
      <w:r w:rsidRPr="009F1679">
        <w:rPr>
          <w:b w:val="0"/>
          <w:i w:val="0"/>
        </w:rPr>
        <w:t>vidaus palūkanų;</w:t>
      </w:r>
    </w:p>
    <w:p w:rsidR="002E77D3" w:rsidRPr="009F1679" w:rsidRDefault="002E77D3" w:rsidP="002E77D3">
      <w:pPr>
        <w:pStyle w:val="StyleListBulletTimesNewRoman12ptBoldCenteredFirstl"/>
        <w:numPr>
          <w:ilvl w:val="2"/>
          <w:numId w:val="6"/>
        </w:numPr>
        <w:tabs>
          <w:tab w:val="clear" w:pos="72"/>
          <w:tab w:val="clear" w:pos="1440"/>
          <w:tab w:val="num" w:pos="1980"/>
        </w:tabs>
        <w:spacing w:beforeLines="0" w:before="0" w:line="240" w:lineRule="auto"/>
        <w:ind w:left="1980" w:hanging="720"/>
        <w:jc w:val="both"/>
        <w:rPr>
          <w:b w:val="0"/>
          <w:i w:val="0"/>
        </w:rPr>
      </w:pPr>
      <w:r w:rsidRPr="009F1679">
        <w:rPr>
          <w:b w:val="0"/>
          <w:i w:val="0"/>
        </w:rPr>
        <w:t>užsienio palūkanų.</w:t>
      </w:r>
    </w:p>
    <w:p w:rsidR="006252C6" w:rsidRPr="009F1679" w:rsidRDefault="006252C6" w:rsidP="002E77D3">
      <w:pPr>
        <w:pStyle w:val="StyleListBulletTimesNewRoman12ptBoldCenteredFirstl"/>
        <w:numPr>
          <w:ilvl w:val="1"/>
          <w:numId w:val="6"/>
        </w:numPr>
        <w:tabs>
          <w:tab w:val="clear" w:pos="72"/>
          <w:tab w:val="num" w:pos="1800"/>
        </w:tabs>
        <w:spacing w:beforeLines="0" w:before="0" w:line="240" w:lineRule="auto"/>
        <w:ind w:left="1800" w:hanging="540"/>
        <w:jc w:val="both"/>
        <w:rPr>
          <w:b w:val="0"/>
          <w:i w:val="0"/>
        </w:rPr>
      </w:pPr>
      <w:r w:rsidRPr="009F1679">
        <w:rPr>
          <w:b w:val="0"/>
          <w:i w:val="0"/>
        </w:rPr>
        <w:lastRenderedPageBreak/>
        <w:t>pagal valiutą;</w:t>
      </w:r>
    </w:p>
    <w:p w:rsidR="002E77D3" w:rsidRPr="00027F87" w:rsidRDefault="002E77D3" w:rsidP="002E77D3">
      <w:pPr>
        <w:pStyle w:val="StyleListBulletTimesNewRoman12ptBoldCenteredFirstl"/>
        <w:numPr>
          <w:ilvl w:val="1"/>
          <w:numId w:val="6"/>
        </w:numPr>
        <w:tabs>
          <w:tab w:val="clear" w:pos="72"/>
          <w:tab w:val="num" w:pos="1800"/>
        </w:tabs>
        <w:spacing w:beforeLines="0" w:before="0" w:line="240" w:lineRule="auto"/>
        <w:ind w:left="1800" w:hanging="540"/>
        <w:jc w:val="both"/>
        <w:rPr>
          <w:b w:val="0"/>
          <w:i w:val="0"/>
        </w:rPr>
      </w:pPr>
      <w:r w:rsidRPr="00027F87">
        <w:rPr>
          <w:b w:val="0"/>
          <w:i w:val="0"/>
        </w:rPr>
        <w:t>pagal skolintoją;</w:t>
      </w:r>
    </w:p>
    <w:p w:rsidR="002E77D3" w:rsidRPr="009F1679" w:rsidRDefault="002E77D3" w:rsidP="002E77D3">
      <w:pPr>
        <w:numPr>
          <w:ilvl w:val="1"/>
          <w:numId w:val="6"/>
        </w:numPr>
        <w:tabs>
          <w:tab w:val="num" w:pos="1800"/>
        </w:tabs>
        <w:ind w:left="0" w:firstLine="1260"/>
        <w:jc w:val="both"/>
        <w:rPr>
          <w:sz w:val="24"/>
          <w:szCs w:val="24"/>
          <w:lang w:eastAsia="lt-LT"/>
        </w:rPr>
      </w:pPr>
      <w:r w:rsidRPr="009F1679">
        <w:rPr>
          <w:sz w:val="24"/>
          <w:szCs w:val="24"/>
          <w:lang w:eastAsia="lt-LT"/>
        </w:rPr>
        <w:t>pagal paskolos arba vertybinių popierių t</w:t>
      </w:r>
      <w:r w:rsidR="00681451" w:rsidRPr="009F1679">
        <w:rPr>
          <w:sz w:val="24"/>
          <w:szCs w:val="24"/>
          <w:lang w:eastAsia="lt-LT"/>
        </w:rPr>
        <w:t>erminą</w:t>
      </w:r>
      <w:r w:rsidR="002A5E1E">
        <w:rPr>
          <w:sz w:val="24"/>
          <w:szCs w:val="24"/>
          <w:lang w:eastAsia="lt-LT"/>
        </w:rPr>
        <w:t>.</w:t>
      </w:r>
    </w:p>
    <w:p w:rsidR="002E77D3" w:rsidRPr="009D7E89" w:rsidRDefault="002E77D3" w:rsidP="002E77D3">
      <w:pPr>
        <w:jc w:val="both"/>
        <w:rPr>
          <w:bCs/>
          <w:sz w:val="24"/>
          <w:szCs w:val="24"/>
        </w:rPr>
      </w:pPr>
    </w:p>
    <w:p w:rsidR="00CB31B6" w:rsidRPr="00CB31B6" w:rsidRDefault="00D57A6E" w:rsidP="0052458F">
      <w:pPr>
        <w:pStyle w:val="Antrat9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III  S</w:t>
      </w:r>
      <w:r w:rsidR="00CB31B6">
        <w:rPr>
          <w:rFonts w:ascii="Times New Roman" w:hAnsi="Times New Roman" w:cs="Times New Roman"/>
          <w:iCs/>
          <w:sz w:val="24"/>
          <w:szCs w:val="24"/>
        </w:rPr>
        <w:t>KYRIUS</w:t>
      </w:r>
    </w:p>
    <w:p w:rsidR="00353508" w:rsidRPr="009D7E89" w:rsidRDefault="00353508" w:rsidP="0052458F">
      <w:pPr>
        <w:pStyle w:val="Antrat9"/>
        <w:numPr>
          <w:ilvl w:val="0"/>
          <w:numId w:val="0"/>
        </w:num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D7E89">
        <w:rPr>
          <w:rFonts w:ascii="Times New Roman" w:hAnsi="Times New Roman" w:cs="Times New Roman"/>
          <w:iCs/>
          <w:sz w:val="24"/>
          <w:szCs w:val="24"/>
        </w:rPr>
        <w:t xml:space="preserve">PALŪKANŲ </w:t>
      </w:r>
      <w:r w:rsidRPr="009D7E89">
        <w:rPr>
          <w:rFonts w:ascii="Times New Roman" w:hAnsi="Times New Roman" w:cs="Times New Roman"/>
          <w:bCs w:val="0"/>
          <w:sz w:val="24"/>
          <w:szCs w:val="24"/>
        </w:rPr>
        <w:t>PAJAMŲ IR SĄNAUDŲ REGISTRAVIMAS</w:t>
      </w:r>
    </w:p>
    <w:p w:rsidR="00353508" w:rsidRPr="009D7E89" w:rsidRDefault="00353508" w:rsidP="0052458F">
      <w:pPr>
        <w:jc w:val="center"/>
        <w:rPr>
          <w:sz w:val="24"/>
          <w:szCs w:val="24"/>
        </w:rPr>
      </w:pPr>
    </w:p>
    <w:p w:rsidR="00285437" w:rsidRDefault="00353508" w:rsidP="008B01A5">
      <w:pPr>
        <w:numPr>
          <w:ilvl w:val="0"/>
          <w:numId w:val="6"/>
        </w:numPr>
        <w:tabs>
          <w:tab w:val="num" w:pos="0"/>
          <w:tab w:val="left" w:pos="1620"/>
        </w:tabs>
        <w:ind w:left="0" w:firstLine="1260"/>
        <w:jc w:val="both"/>
        <w:rPr>
          <w:bCs/>
          <w:sz w:val="24"/>
          <w:szCs w:val="24"/>
        </w:rPr>
      </w:pPr>
      <w:r w:rsidRPr="00285437">
        <w:rPr>
          <w:bCs/>
          <w:sz w:val="24"/>
          <w:szCs w:val="24"/>
        </w:rPr>
        <w:t>Palūkanų pajamos iš</w:t>
      </w:r>
      <w:r w:rsidR="00DD7814" w:rsidRPr="00285437">
        <w:rPr>
          <w:bCs/>
          <w:sz w:val="24"/>
          <w:szCs w:val="24"/>
        </w:rPr>
        <w:t xml:space="preserve"> </w:t>
      </w:r>
      <w:r w:rsidR="006252C6" w:rsidRPr="00285437">
        <w:rPr>
          <w:bCs/>
          <w:sz w:val="24"/>
          <w:szCs w:val="24"/>
        </w:rPr>
        <w:t xml:space="preserve">likučių </w:t>
      </w:r>
      <w:r w:rsidR="00624A4D" w:rsidRPr="00285437">
        <w:rPr>
          <w:bCs/>
          <w:sz w:val="24"/>
          <w:szCs w:val="24"/>
        </w:rPr>
        <w:t>banko sąskait</w:t>
      </w:r>
      <w:r w:rsidR="006252C6" w:rsidRPr="00285437">
        <w:rPr>
          <w:bCs/>
          <w:sz w:val="24"/>
          <w:szCs w:val="24"/>
        </w:rPr>
        <w:t>ose</w:t>
      </w:r>
      <w:r w:rsidR="00624A4D" w:rsidRPr="00285437">
        <w:rPr>
          <w:bCs/>
          <w:sz w:val="24"/>
          <w:szCs w:val="24"/>
        </w:rPr>
        <w:t xml:space="preserve"> </w:t>
      </w:r>
      <w:r w:rsidR="006252C6" w:rsidRPr="00285437">
        <w:rPr>
          <w:bCs/>
          <w:sz w:val="24"/>
          <w:szCs w:val="24"/>
        </w:rPr>
        <w:t>i</w:t>
      </w:r>
      <w:r w:rsidR="00DD7814" w:rsidRPr="00285437">
        <w:rPr>
          <w:bCs/>
          <w:sz w:val="24"/>
          <w:szCs w:val="24"/>
        </w:rPr>
        <w:t>r</w:t>
      </w:r>
      <w:r w:rsidRPr="00285437">
        <w:rPr>
          <w:bCs/>
          <w:sz w:val="24"/>
          <w:szCs w:val="24"/>
        </w:rPr>
        <w:t xml:space="preserve"> banke laikomų </w:t>
      </w:r>
      <w:r w:rsidR="00DD7814" w:rsidRPr="00285437">
        <w:rPr>
          <w:bCs/>
          <w:sz w:val="24"/>
          <w:szCs w:val="24"/>
        </w:rPr>
        <w:t xml:space="preserve">indėlių </w:t>
      </w:r>
      <w:r w:rsidRPr="00285437">
        <w:rPr>
          <w:bCs/>
          <w:sz w:val="24"/>
          <w:szCs w:val="24"/>
        </w:rPr>
        <w:t>pripažįstamos pagal banko išrašą jo data, bet ne rečiau kaip kiekvieną kartą sudarant finansines ataskaitas</w:t>
      </w:r>
      <w:r w:rsidR="002749B0" w:rsidRPr="00285437">
        <w:rPr>
          <w:bCs/>
          <w:sz w:val="24"/>
          <w:szCs w:val="24"/>
        </w:rPr>
        <w:t xml:space="preserve">. </w:t>
      </w:r>
      <w:r w:rsidR="006C55CE" w:rsidRPr="00285437">
        <w:rPr>
          <w:bCs/>
          <w:sz w:val="24"/>
          <w:szCs w:val="24"/>
        </w:rPr>
        <w:t>P</w:t>
      </w:r>
      <w:r w:rsidR="002749B0" w:rsidRPr="00285437">
        <w:rPr>
          <w:bCs/>
          <w:sz w:val="24"/>
          <w:szCs w:val="24"/>
        </w:rPr>
        <w:t>alūkanų pajamos ketvirčio pabaigoje</w:t>
      </w:r>
      <w:r w:rsidR="007C360B" w:rsidRPr="00285437">
        <w:rPr>
          <w:bCs/>
          <w:sz w:val="24"/>
          <w:szCs w:val="24"/>
        </w:rPr>
        <w:t xml:space="preserve"> turi būti</w:t>
      </w:r>
      <w:r w:rsidR="002749B0" w:rsidRPr="00285437">
        <w:rPr>
          <w:bCs/>
          <w:sz w:val="24"/>
          <w:szCs w:val="24"/>
        </w:rPr>
        <w:t xml:space="preserve"> sukaupiamos, jeigu palūkanų mokėtojui prievolė sumokėti dalį arba visas einamojo ketvirčio palūkanas atsiras tik kitą ketvirtį</w:t>
      </w:r>
      <w:r w:rsidR="00285437">
        <w:rPr>
          <w:bCs/>
          <w:sz w:val="24"/>
          <w:szCs w:val="24"/>
        </w:rPr>
        <w:t>:</w:t>
      </w:r>
    </w:p>
    <w:p w:rsidR="00285437" w:rsidRDefault="00285437" w:rsidP="00285437">
      <w:pPr>
        <w:tabs>
          <w:tab w:val="left" w:pos="1620"/>
        </w:tabs>
        <w:ind w:left="12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 24</w:t>
      </w:r>
      <w:r w:rsidR="00900A92">
        <w:rPr>
          <w:bCs/>
          <w:sz w:val="24"/>
          <w:szCs w:val="24"/>
        </w:rPr>
        <w:t>11211</w:t>
      </w:r>
      <w:r>
        <w:rPr>
          <w:bCs/>
          <w:sz w:val="24"/>
          <w:szCs w:val="24"/>
        </w:rPr>
        <w:t xml:space="preserve"> Pinigai </w:t>
      </w:r>
      <w:r w:rsidR="00900A92">
        <w:rPr>
          <w:bCs/>
          <w:sz w:val="24"/>
          <w:szCs w:val="24"/>
        </w:rPr>
        <w:t xml:space="preserve">Lietuvos </w:t>
      </w:r>
      <w:r>
        <w:rPr>
          <w:bCs/>
          <w:sz w:val="24"/>
          <w:szCs w:val="24"/>
        </w:rPr>
        <w:t>bank</w:t>
      </w:r>
      <w:r w:rsidR="00900A92">
        <w:rPr>
          <w:bCs/>
          <w:sz w:val="24"/>
          <w:szCs w:val="24"/>
        </w:rPr>
        <w:t>ų</w:t>
      </w:r>
      <w:r>
        <w:rPr>
          <w:bCs/>
          <w:sz w:val="24"/>
          <w:szCs w:val="24"/>
        </w:rPr>
        <w:t xml:space="preserve"> sąskaitose</w:t>
      </w:r>
      <w:r w:rsidR="00B9769B">
        <w:rPr>
          <w:bCs/>
          <w:sz w:val="24"/>
          <w:szCs w:val="24"/>
        </w:rPr>
        <w:t xml:space="preserve"> eurais (biudžeto lėšos)</w:t>
      </w:r>
    </w:p>
    <w:p w:rsidR="00285437" w:rsidRDefault="00285437" w:rsidP="00285437">
      <w:pPr>
        <w:tabs>
          <w:tab w:val="left" w:pos="1620"/>
        </w:tabs>
        <w:ind w:left="12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900A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761</w:t>
      </w:r>
      <w:r w:rsidR="00900A92">
        <w:rPr>
          <w:bCs/>
          <w:sz w:val="24"/>
          <w:szCs w:val="24"/>
        </w:rPr>
        <w:t>1001</w:t>
      </w:r>
      <w:r>
        <w:rPr>
          <w:bCs/>
          <w:sz w:val="24"/>
          <w:szCs w:val="24"/>
        </w:rPr>
        <w:t xml:space="preserve"> </w:t>
      </w:r>
      <w:r w:rsidR="00493178">
        <w:rPr>
          <w:bCs/>
          <w:sz w:val="24"/>
          <w:szCs w:val="24"/>
        </w:rPr>
        <w:t>Apskaičiuotos palūkanos</w:t>
      </w:r>
      <w:r>
        <w:rPr>
          <w:bCs/>
          <w:sz w:val="24"/>
          <w:szCs w:val="24"/>
        </w:rPr>
        <w:t xml:space="preserve"> </w:t>
      </w:r>
    </w:p>
    <w:p w:rsidR="00353508" w:rsidRPr="00285437" w:rsidRDefault="00353508" w:rsidP="008B01A5">
      <w:pPr>
        <w:numPr>
          <w:ilvl w:val="0"/>
          <w:numId w:val="6"/>
        </w:numPr>
        <w:tabs>
          <w:tab w:val="num" w:pos="0"/>
          <w:tab w:val="left" w:pos="1620"/>
        </w:tabs>
        <w:ind w:left="0" w:firstLine="1260"/>
        <w:jc w:val="both"/>
        <w:rPr>
          <w:bCs/>
          <w:sz w:val="24"/>
          <w:szCs w:val="24"/>
        </w:rPr>
      </w:pPr>
      <w:r w:rsidRPr="00285437">
        <w:rPr>
          <w:bCs/>
          <w:sz w:val="24"/>
          <w:szCs w:val="24"/>
        </w:rPr>
        <w:t>Palūkanų pajamos iš vertybinių popierių pripažįstamos pagal</w:t>
      </w:r>
      <w:r w:rsidR="00757C67" w:rsidRPr="00285437">
        <w:rPr>
          <w:bCs/>
          <w:sz w:val="24"/>
          <w:szCs w:val="24"/>
        </w:rPr>
        <w:t xml:space="preserve"> jų </w:t>
      </w:r>
      <w:r w:rsidRPr="00285437">
        <w:rPr>
          <w:bCs/>
          <w:sz w:val="24"/>
          <w:szCs w:val="24"/>
        </w:rPr>
        <w:t xml:space="preserve"> įsigijimo metu nustatytas sąlygas, bet ne rečiau kaip kiekvieną kartą sudarant finansines ataskaitas</w:t>
      </w:r>
      <w:r w:rsidR="008B01A5" w:rsidRPr="00285437">
        <w:rPr>
          <w:bCs/>
          <w:sz w:val="24"/>
          <w:szCs w:val="24"/>
        </w:rPr>
        <w:t>. Palūkanų pajamos ketvirčio pabaigoje sukaupiamos, jeigu palūkanų mokėtojui prievolė sumokėti dalį arba visas einamojo ketvirčio palūkanas atsiras tik kitą ketvirtį</w:t>
      </w:r>
      <w:r w:rsidR="00285437">
        <w:rPr>
          <w:bCs/>
          <w:sz w:val="24"/>
          <w:szCs w:val="24"/>
        </w:rPr>
        <w:t>.</w:t>
      </w:r>
    </w:p>
    <w:p w:rsidR="001D03FE" w:rsidRDefault="001D03FE" w:rsidP="001D03FE">
      <w:pPr>
        <w:numPr>
          <w:ilvl w:val="0"/>
          <w:numId w:val="6"/>
        </w:numPr>
        <w:tabs>
          <w:tab w:val="num" w:pos="0"/>
          <w:tab w:val="left" w:pos="162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 xml:space="preserve">Palūkanų sąnaudos registruojamos pagal </w:t>
      </w:r>
      <w:r w:rsidR="00753CC6" w:rsidRPr="00027F87">
        <w:rPr>
          <w:bCs/>
          <w:sz w:val="24"/>
          <w:szCs w:val="24"/>
        </w:rPr>
        <w:t>jų</w:t>
      </w:r>
      <w:r w:rsidRPr="00027F87">
        <w:rPr>
          <w:bCs/>
          <w:sz w:val="24"/>
          <w:szCs w:val="24"/>
        </w:rPr>
        <w:t xml:space="preserve"> </w:t>
      </w:r>
      <w:r w:rsidR="00ED4C7C" w:rsidRPr="00027F87">
        <w:rPr>
          <w:bCs/>
          <w:sz w:val="24"/>
          <w:szCs w:val="24"/>
        </w:rPr>
        <w:t>pagrindimo</w:t>
      </w:r>
      <w:r w:rsidR="00ED4C7C" w:rsidRPr="00ED4C7C">
        <w:rPr>
          <w:b/>
          <w:bCs/>
          <w:sz w:val="24"/>
          <w:szCs w:val="24"/>
        </w:rPr>
        <w:t xml:space="preserve"> </w:t>
      </w:r>
      <w:r w:rsidRPr="009D7E89">
        <w:rPr>
          <w:bCs/>
          <w:sz w:val="24"/>
          <w:szCs w:val="24"/>
        </w:rPr>
        <w:t>dokumentus</w:t>
      </w:r>
      <w:r w:rsidR="00F97ADC" w:rsidRPr="009D7E89">
        <w:rPr>
          <w:bCs/>
          <w:sz w:val="24"/>
          <w:szCs w:val="24"/>
        </w:rPr>
        <w:t>,</w:t>
      </w:r>
      <w:r w:rsidRPr="009D7E89">
        <w:rPr>
          <w:bCs/>
          <w:sz w:val="24"/>
          <w:szCs w:val="24"/>
        </w:rPr>
        <w:t xml:space="preserve"> bet ne rečiau kaip kiekvieną kartą sudarant finansines ataskaitas</w:t>
      </w:r>
      <w:r w:rsidR="00285437">
        <w:rPr>
          <w:bCs/>
          <w:sz w:val="24"/>
          <w:szCs w:val="24"/>
        </w:rPr>
        <w:t>:</w:t>
      </w:r>
    </w:p>
    <w:p w:rsidR="00285437" w:rsidRDefault="00285437" w:rsidP="00285437">
      <w:pPr>
        <w:tabs>
          <w:tab w:val="left" w:pos="1620"/>
        </w:tabs>
        <w:ind w:left="12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 891</w:t>
      </w:r>
      <w:r w:rsidR="00472B1C">
        <w:rPr>
          <w:bCs/>
          <w:sz w:val="24"/>
          <w:szCs w:val="24"/>
        </w:rPr>
        <w:t>1001</w:t>
      </w:r>
      <w:r>
        <w:rPr>
          <w:bCs/>
          <w:sz w:val="24"/>
          <w:szCs w:val="24"/>
        </w:rPr>
        <w:t xml:space="preserve"> </w:t>
      </w:r>
      <w:r w:rsidR="00472B1C">
        <w:rPr>
          <w:bCs/>
          <w:sz w:val="24"/>
          <w:szCs w:val="24"/>
        </w:rPr>
        <w:t>Vidaus p</w:t>
      </w:r>
      <w:r>
        <w:rPr>
          <w:bCs/>
          <w:sz w:val="24"/>
          <w:szCs w:val="24"/>
        </w:rPr>
        <w:t>alūkanų sąnaudos</w:t>
      </w:r>
    </w:p>
    <w:p w:rsidR="00285437" w:rsidRPr="009D7E89" w:rsidRDefault="00285437" w:rsidP="00285437">
      <w:pPr>
        <w:tabs>
          <w:tab w:val="left" w:pos="1620"/>
        </w:tabs>
        <w:ind w:left="12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 69531</w:t>
      </w:r>
      <w:r w:rsidR="00472B1C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 Mokėtinos </w:t>
      </w:r>
      <w:r w:rsidR="00472B1C">
        <w:rPr>
          <w:bCs/>
          <w:sz w:val="24"/>
          <w:szCs w:val="24"/>
        </w:rPr>
        <w:t xml:space="preserve">vidaus </w:t>
      </w:r>
      <w:r>
        <w:rPr>
          <w:bCs/>
          <w:sz w:val="24"/>
          <w:szCs w:val="24"/>
        </w:rPr>
        <w:t>palūkanos</w:t>
      </w:r>
    </w:p>
    <w:p w:rsidR="00353508" w:rsidRPr="009D7E89" w:rsidRDefault="0049752F" w:rsidP="00353508">
      <w:pPr>
        <w:numPr>
          <w:ilvl w:val="0"/>
          <w:numId w:val="6"/>
        </w:numPr>
        <w:tabs>
          <w:tab w:val="num" w:pos="180"/>
          <w:tab w:val="left" w:pos="1620"/>
        </w:tabs>
        <w:ind w:left="0" w:firstLine="12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353508" w:rsidRPr="009D7E89">
        <w:rPr>
          <w:bCs/>
          <w:sz w:val="24"/>
          <w:szCs w:val="24"/>
        </w:rPr>
        <w:t xml:space="preserve">lgalaikiai </w:t>
      </w:r>
      <w:r w:rsidR="00731388" w:rsidRPr="009D7E89">
        <w:rPr>
          <w:bCs/>
          <w:sz w:val="24"/>
          <w:szCs w:val="24"/>
        </w:rPr>
        <w:t xml:space="preserve">finansiniai </w:t>
      </w:r>
      <w:r w:rsidR="00353508" w:rsidRPr="009D7E89">
        <w:rPr>
          <w:bCs/>
          <w:sz w:val="24"/>
          <w:szCs w:val="24"/>
        </w:rPr>
        <w:t xml:space="preserve">įsipareigojimai </w:t>
      </w:r>
      <w:r w:rsidR="004026EA" w:rsidRPr="009D7E89">
        <w:rPr>
          <w:bCs/>
          <w:sz w:val="24"/>
          <w:szCs w:val="24"/>
        </w:rPr>
        <w:t xml:space="preserve">pirminio pripažinimo metu </w:t>
      </w:r>
      <w:r w:rsidR="00353508" w:rsidRPr="009D7E89">
        <w:rPr>
          <w:bCs/>
          <w:sz w:val="24"/>
          <w:szCs w:val="24"/>
        </w:rPr>
        <w:t xml:space="preserve">registruojami įsigijimo savikaina. Ketvirčio pabaigoje </w:t>
      </w:r>
      <w:r w:rsidR="006C55CE" w:rsidRPr="009D7E89">
        <w:rPr>
          <w:bCs/>
          <w:sz w:val="24"/>
          <w:szCs w:val="24"/>
        </w:rPr>
        <w:t>ilgalaikis finansinis turtas</w:t>
      </w:r>
      <w:r w:rsidR="00353508" w:rsidRPr="009D7E89">
        <w:rPr>
          <w:bCs/>
          <w:sz w:val="24"/>
          <w:szCs w:val="24"/>
        </w:rPr>
        <w:t xml:space="preserve"> ir ilgalaikiai įsipareigojimai yra perskaičiuojami amortizuota savikaina (įvertin</w:t>
      </w:r>
      <w:r w:rsidR="008105B2">
        <w:rPr>
          <w:bCs/>
          <w:sz w:val="24"/>
          <w:szCs w:val="24"/>
        </w:rPr>
        <w:t xml:space="preserve">ti </w:t>
      </w:r>
      <w:r w:rsidR="00513D0C" w:rsidRPr="009D7E89">
        <w:rPr>
          <w:bCs/>
          <w:sz w:val="24"/>
          <w:szCs w:val="24"/>
        </w:rPr>
        <w:t xml:space="preserve">amortizuota </w:t>
      </w:r>
      <w:r w:rsidR="00353508" w:rsidRPr="009D7E89">
        <w:rPr>
          <w:bCs/>
          <w:sz w:val="24"/>
          <w:szCs w:val="24"/>
        </w:rPr>
        <w:t>savikaina naudojama formulė nurodyta 17</w:t>
      </w:r>
      <w:r w:rsidR="00140312" w:rsidRPr="009D7E89">
        <w:rPr>
          <w:bCs/>
          <w:sz w:val="24"/>
          <w:szCs w:val="24"/>
        </w:rPr>
        <w:t>-ajame</w:t>
      </w:r>
      <w:r w:rsidR="00353508" w:rsidRPr="009D7E89">
        <w:rPr>
          <w:bCs/>
          <w:sz w:val="24"/>
          <w:szCs w:val="24"/>
        </w:rPr>
        <w:t xml:space="preserve"> VSAFAS „Finansinis turtas ir finansiniai įsipareigojimai“)</w:t>
      </w:r>
      <w:r w:rsidR="00FC1211" w:rsidRPr="009D7E89">
        <w:rPr>
          <w:bCs/>
          <w:sz w:val="24"/>
          <w:szCs w:val="24"/>
        </w:rPr>
        <w:t>.</w:t>
      </w:r>
    </w:p>
    <w:p w:rsidR="00353508" w:rsidRPr="009D7E89" w:rsidRDefault="00542A55" w:rsidP="005531F7">
      <w:pPr>
        <w:numPr>
          <w:ilvl w:val="0"/>
          <w:numId w:val="6"/>
        </w:numPr>
        <w:tabs>
          <w:tab w:val="num" w:pos="0"/>
          <w:tab w:val="left" w:pos="1620"/>
        </w:tabs>
        <w:ind w:left="0" w:firstLine="1260"/>
        <w:jc w:val="both"/>
        <w:rPr>
          <w:bCs/>
          <w:sz w:val="24"/>
          <w:szCs w:val="24"/>
        </w:rPr>
      </w:pPr>
      <w:bookmarkStart w:id="2" w:name="_Ref188600031"/>
      <w:r w:rsidRPr="00027F87">
        <w:rPr>
          <w:bCs/>
          <w:sz w:val="24"/>
          <w:szCs w:val="24"/>
        </w:rPr>
        <w:t>Įsigijimo</w:t>
      </w:r>
      <w:r w:rsidRPr="009D7E89">
        <w:rPr>
          <w:bCs/>
          <w:sz w:val="24"/>
          <w:szCs w:val="24"/>
        </w:rPr>
        <w:t xml:space="preserve"> </w:t>
      </w:r>
      <w:r w:rsidR="00353508" w:rsidRPr="009D7E89">
        <w:rPr>
          <w:bCs/>
          <w:sz w:val="24"/>
          <w:szCs w:val="24"/>
        </w:rPr>
        <w:t xml:space="preserve">savikainos ir </w:t>
      </w:r>
      <w:r w:rsidR="004026EA" w:rsidRPr="009D7E89">
        <w:rPr>
          <w:bCs/>
          <w:sz w:val="24"/>
          <w:szCs w:val="24"/>
        </w:rPr>
        <w:t xml:space="preserve">amortizuotos </w:t>
      </w:r>
      <w:r w:rsidR="00353508" w:rsidRPr="009D7E89">
        <w:rPr>
          <w:bCs/>
          <w:sz w:val="24"/>
          <w:szCs w:val="24"/>
        </w:rPr>
        <w:t xml:space="preserve">įsipareigojimo </w:t>
      </w:r>
      <w:r w:rsidR="0049752F">
        <w:rPr>
          <w:bCs/>
          <w:sz w:val="24"/>
          <w:szCs w:val="24"/>
        </w:rPr>
        <w:t xml:space="preserve">savikainos </w:t>
      </w:r>
      <w:r w:rsidRPr="00027F87">
        <w:rPr>
          <w:bCs/>
          <w:sz w:val="24"/>
          <w:szCs w:val="24"/>
        </w:rPr>
        <w:t>skirtumas</w:t>
      </w:r>
      <w:r>
        <w:rPr>
          <w:bCs/>
          <w:sz w:val="24"/>
          <w:szCs w:val="24"/>
        </w:rPr>
        <w:t xml:space="preserve"> </w:t>
      </w:r>
      <w:r w:rsidR="00353508" w:rsidRPr="009D7E89">
        <w:rPr>
          <w:bCs/>
          <w:sz w:val="24"/>
          <w:szCs w:val="24"/>
        </w:rPr>
        <w:t>pripažįstamas ataskaitinio laikotarpio finansinės ir investicinės veiklos sąnaudomis arba pajamomis</w:t>
      </w:r>
      <w:bookmarkEnd w:id="2"/>
      <w:r w:rsidR="0049752F">
        <w:rPr>
          <w:bCs/>
          <w:sz w:val="24"/>
          <w:szCs w:val="24"/>
        </w:rPr>
        <w:t>.</w:t>
      </w:r>
      <w:r w:rsidR="00353508" w:rsidRPr="009D7E89">
        <w:rPr>
          <w:bCs/>
          <w:sz w:val="24"/>
          <w:szCs w:val="24"/>
        </w:rPr>
        <w:t xml:space="preserve"> </w:t>
      </w:r>
      <w:bookmarkStart w:id="3" w:name="_Ref188601601"/>
      <w:r w:rsidR="00353508" w:rsidRPr="009D7E89">
        <w:rPr>
          <w:bCs/>
          <w:sz w:val="24"/>
          <w:szCs w:val="24"/>
        </w:rPr>
        <w:t>Kiekvieną kitą ketvirtį pripažįstamos sąlyginės palūkanų pajamos (ilgalaikės gautinos sumos atveju) arba sąnaudos (ilgalaikio įsipareigojimo atveju).</w:t>
      </w:r>
      <w:bookmarkEnd w:id="3"/>
    </w:p>
    <w:p w:rsidR="00353508" w:rsidRPr="009D7E89" w:rsidRDefault="00353508" w:rsidP="00353508">
      <w:pPr>
        <w:tabs>
          <w:tab w:val="left" w:pos="1620"/>
        </w:tabs>
        <w:jc w:val="both"/>
        <w:rPr>
          <w:bCs/>
          <w:sz w:val="24"/>
          <w:szCs w:val="24"/>
        </w:rPr>
      </w:pPr>
    </w:p>
    <w:p w:rsidR="00CB31B6" w:rsidRPr="00CB31B6" w:rsidRDefault="00D57A6E" w:rsidP="00D57A6E">
      <w:pPr>
        <w:pStyle w:val="Antrat9"/>
        <w:numPr>
          <w:ilvl w:val="0"/>
          <w:numId w:val="0"/>
        </w:numPr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IV  </w:t>
      </w:r>
      <w:r w:rsidR="00CB31B6">
        <w:rPr>
          <w:rFonts w:ascii="Times New Roman" w:hAnsi="Times New Roman" w:cs="Times New Roman"/>
          <w:iCs/>
          <w:sz w:val="24"/>
          <w:szCs w:val="24"/>
        </w:rPr>
        <w:t>SKYRIUS</w:t>
      </w:r>
    </w:p>
    <w:p w:rsidR="00353508" w:rsidRPr="009D7E89" w:rsidRDefault="00353508" w:rsidP="00225E2F">
      <w:pPr>
        <w:pStyle w:val="Antrat9"/>
        <w:numPr>
          <w:ilvl w:val="0"/>
          <w:numId w:val="0"/>
        </w:num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D7E89">
        <w:rPr>
          <w:rFonts w:ascii="Times New Roman" w:hAnsi="Times New Roman" w:cs="Times New Roman"/>
          <w:iCs/>
          <w:sz w:val="24"/>
          <w:szCs w:val="24"/>
        </w:rPr>
        <w:t xml:space="preserve">BAUDŲ IR DELSPINIGIŲ </w:t>
      </w:r>
      <w:r w:rsidR="001866C4">
        <w:rPr>
          <w:rFonts w:ascii="Times New Roman" w:hAnsi="Times New Roman" w:cs="Times New Roman"/>
          <w:iCs/>
          <w:sz w:val="24"/>
          <w:szCs w:val="24"/>
        </w:rPr>
        <w:t xml:space="preserve">PAJAMŲ </w:t>
      </w:r>
      <w:r w:rsidRPr="009D7E89">
        <w:rPr>
          <w:rFonts w:ascii="Times New Roman" w:hAnsi="Times New Roman" w:cs="Times New Roman"/>
          <w:iCs/>
          <w:sz w:val="24"/>
          <w:szCs w:val="24"/>
        </w:rPr>
        <w:t>REGISTRAVIMAS</w:t>
      </w:r>
    </w:p>
    <w:p w:rsidR="00353508" w:rsidRPr="009D7E89" w:rsidRDefault="00353508" w:rsidP="00225E2F">
      <w:pPr>
        <w:tabs>
          <w:tab w:val="left" w:pos="1620"/>
        </w:tabs>
        <w:jc w:val="center"/>
        <w:rPr>
          <w:bCs/>
          <w:sz w:val="24"/>
          <w:szCs w:val="24"/>
        </w:rPr>
      </w:pPr>
    </w:p>
    <w:p w:rsidR="00353508" w:rsidRPr="001866C4" w:rsidRDefault="005973A4" w:rsidP="00353508">
      <w:pPr>
        <w:numPr>
          <w:ilvl w:val="0"/>
          <w:numId w:val="6"/>
        </w:numPr>
        <w:tabs>
          <w:tab w:val="left" w:pos="162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sz w:val="24"/>
          <w:szCs w:val="24"/>
        </w:rPr>
        <w:t>Baudų, delspinigių ir kitų netesybų p</w:t>
      </w:r>
      <w:r w:rsidR="00353508" w:rsidRPr="009D7E89">
        <w:rPr>
          <w:sz w:val="24"/>
          <w:szCs w:val="24"/>
        </w:rPr>
        <w:t xml:space="preserve">ajamos registruojamos pagal baudų, delspinigių </w:t>
      </w:r>
      <w:r w:rsidR="006F5F22" w:rsidRPr="009D7E89">
        <w:rPr>
          <w:sz w:val="24"/>
          <w:szCs w:val="24"/>
        </w:rPr>
        <w:t>apskaičiavi</w:t>
      </w:r>
      <w:r w:rsidR="00353508" w:rsidRPr="009D7E89">
        <w:rPr>
          <w:sz w:val="24"/>
          <w:szCs w:val="24"/>
        </w:rPr>
        <w:t xml:space="preserve">mo </w:t>
      </w:r>
      <w:r w:rsidR="00DF53E8" w:rsidRPr="009D7E89">
        <w:rPr>
          <w:sz w:val="24"/>
          <w:szCs w:val="24"/>
        </w:rPr>
        <w:t>raštą</w:t>
      </w:r>
      <w:r w:rsidR="00E370BF">
        <w:rPr>
          <w:sz w:val="24"/>
          <w:szCs w:val="24"/>
        </w:rPr>
        <w:t>, pažymą ar kitą baudų, delspinigių ir kitų netesybų pajamų pagrindimo dokumentą</w:t>
      </w:r>
      <w:r w:rsidR="00D21F59">
        <w:rPr>
          <w:sz w:val="24"/>
          <w:szCs w:val="24"/>
        </w:rPr>
        <w:t>:</w:t>
      </w:r>
      <w:r w:rsidR="00353508" w:rsidRPr="009D7E89">
        <w:rPr>
          <w:sz w:val="24"/>
          <w:szCs w:val="24"/>
        </w:rPr>
        <w:t xml:space="preserve"> </w:t>
      </w:r>
    </w:p>
    <w:p w:rsidR="001866C4" w:rsidRDefault="001866C4" w:rsidP="001866C4">
      <w:pPr>
        <w:tabs>
          <w:tab w:val="left" w:pos="162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D 227</w:t>
      </w:r>
      <w:r w:rsidR="002128AC">
        <w:rPr>
          <w:sz w:val="24"/>
          <w:szCs w:val="24"/>
        </w:rPr>
        <w:t>X</w:t>
      </w:r>
      <w:r>
        <w:rPr>
          <w:sz w:val="24"/>
          <w:szCs w:val="24"/>
        </w:rPr>
        <w:t xml:space="preserve">XXX Gautinos </w:t>
      </w:r>
      <w:r w:rsidR="002128AC">
        <w:rPr>
          <w:sz w:val="24"/>
          <w:szCs w:val="24"/>
        </w:rPr>
        <w:t>sumos už konfiskuotą turtą, baudos ir netesybos</w:t>
      </w:r>
    </w:p>
    <w:p w:rsidR="001866C4" w:rsidRDefault="001866C4" w:rsidP="001866C4">
      <w:pPr>
        <w:tabs>
          <w:tab w:val="left" w:pos="162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K 762XXXX Baudų ir delspinigių pajamos</w:t>
      </w:r>
    </w:p>
    <w:p w:rsidR="001866C4" w:rsidRPr="009D7E89" w:rsidRDefault="001866C4" w:rsidP="001866C4">
      <w:pPr>
        <w:tabs>
          <w:tab w:val="left" w:pos="1620"/>
        </w:tabs>
        <w:ind w:left="1260"/>
        <w:jc w:val="both"/>
        <w:rPr>
          <w:bCs/>
          <w:sz w:val="24"/>
          <w:szCs w:val="24"/>
        </w:rPr>
      </w:pPr>
    </w:p>
    <w:p w:rsidR="00353508" w:rsidRDefault="00353508" w:rsidP="00CB31B6">
      <w:pPr>
        <w:tabs>
          <w:tab w:val="left" w:pos="1620"/>
        </w:tabs>
        <w:ind w:left="1260"/>
        <w:jc w:val="center"/>
        <w:rPr>
          <w:sz w:val="24"/>
          <w:szCs w:val="24"/>
        </w:rPr>
      </w:pPr>
    </w:p>
    <w:p w:rsidR="00CB31B6" w:rsidRDefault="00D57A6E" w:rsidP="00D57A6E">
      <w:pPr>
        <w:tabs>
          <w:tab w:val="left" w:pos="567"/>
          <w:tab w:val="left" w:pos="1620"/>
          <w:tab w:val="left" w:pos="184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807167">
        <w:rPr>
          <w:b/>
          <w:sz w:val="24"/>
          <w:szCs w:val="24"/>
        </w:rPr>
        <w:t xml:space="preserve"> </w:t>
      </w:r>
      <w:r w:rsidR="00CB31B6">
        <w:rPr>
          <w:b/>
          <w:sz w:val="24"/>
          <w:szCs w:val="24"/>
        </w:rPr>
        <w:t>SKYRIUS</w:t>
      </w:r>
    </w:p>
    <w:p w:rsidR="001866C4" w:rsidRDefault="001866C4" w:rsidP="00225E2F">
      <w:pPr>
        <w:tabs>
          <w:tab w:val="left" w:pos="567"/>
          <w:tab w:val="left" w:pos="1620"/>
          <w:tab w:val="left" w:pos="1843"/>
        </w:tabs>
        <w:ind w:left="1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BAUDŲ IR DELSPINIGIŲ SĄNAUDŲ REGISTRAVIMAS</w:t>
      </w:r>
    </w:p>
    <w:p w:rsidR="00FA10EA" w:rsidRDefault="00FA10EA" w:rsidP="00225E2F">
      <w:pPr>
        <w:tabs>
          <w:tab w:val="left" w:pos="567"/>
          <w:tab w:val="left" w:pos="1620"/>
          <w:tab w:val="left" w:pos="1843"/>
        </w:tabs>
        <w:ind w:left="1560"/>
        <w:jc w:val="center"/>
        <w:rPr>
          <w:b/>
          <w:sz w:val="24"/>
          <w:szCs w:val="24"/>
        </w:rPr>
      </w:pPr>
    </w:p>
    <w:p w:rsidR="00FA10EA" w:rsidRDefault="0085676F" w:rsidP="0085676F">
      <w:pPr>
        <w:tabs>
          <w:tab w:val="left" w:pos="0"/>
          <w:tab w:val="left" w:pos="567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15. </w:t>
      </w:r>
      <w:r w:rsidR="00FA10EA">
        <w:rPr>
          <w:sz w:val="24"/>
          <w:szCs w:val="24"/>
        </w:rPr>
        <w:t xml:space="preserve">Iždo apskaitoje baudų ir delspinigių </w:t>
      </w:r>
      <w:r>
        <w:rPr>
          <w:sz w:val="24"/>
          <w:szCs w:val="24"/>
        </w:rPr>
        <w:t>sąnaudos registruojamos tos dienos data, kurią atsiranda prievolė sumokėti šias sumas. Baudų ir delspinigių sąnaudos registruojamos pagal baudų ir delspinigių apskaičiavimo pažymą:</w:t>
      </w:r>
    </w:p>
    <w:p w:rsidR="0085676F" w:rsidRDefault="0085676F" w:rsidP="0085676F">
      <w:pPr>
        <w:tabs>
          <w:tab w:val="left" w:pos="567"/>
          <w:tab w:val="left" w:pos="1276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D 892</w:t>
      </w:r>
      <w:r w:rsidR="008A3486">
        <w:rPr>
          <w:sz w:val="24"/>
          <w:szCs w:val="24"/>
        </w:rPr>
        <w:t>0001</w:t>
      </w:r>
      <w:r>
        <w:rPr>
          <w:sz w:val="24"/>
          <w:szCs w:val="24"/>
        </w:rPr>
        <w:t xml:space="preserve"> Baudų ir delspinigių sąnaudos</w:t>
      </w:r>
    </w:p>
    <w:p w:rsidR="0085676F" w:rsidRDefault="0085676F" w:rsidP="0085676F">
      <w:pPr>
        <w:tabs>
          <w:tab w:val="left" w:pos="567"/>
          <w:tab w:val="left" w:pos="1276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K 695XXXX </w:t>
      </w:r>
      <w:r w:rsidR="00001C8D">
        <w:rPr>
          <w:sz w:val="24"/>
          <w:szCs w:val="24"/>
        </w:rPr>
        <w:t>Kiti trumpalaikiai įsipareigojimai</w:t>
      </w:r>
    </w:p>
    <w:p w:rsidR="0085676F" w:rsidRDefault="0085676F" w:rsidP="0085676F">
      <w:pPr>
        <w:tabs>
          <w:tab w:val="left" w:pos="567"/>
          <w:tab w:val="left" w:pos="1276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sumokėjus baudas ir delspinigius registruojama:</w:t>
      </w:r>
    </w:p>
    <w:p w:rsidR="0085676F" w:rsidRDefault="0085676F" w:rsidP="0085676F">
      <w:pPr>
        <w:tabs>
          <w:tab w:val="left" w:pos="567"/>
          <w:tab w:val="left" w:pos="1276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D 695XXXX </w:t>
      </w:r>
      <w:r w:rsidR="00001C8D">
        <w:rPr>
          <w:sz w:val="24"/>
          <w:szCs w:val="24"/>
        </w:rPr>
        <w:t>Kiti trumpalaikiai įsipareigojimai</w:t>
      </w:r>
    </w:p>
    <w:p w:rsidR="0085676F" w:rsidRDefault="0085676F" w:rsidP="0085676F">
      <w:pPr>
        <w:tabs>
          <w:tab w:val="left" w:pos="567"/>
          <w:tab w:val="left" w:pos="1276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K 241</w:t>
      </w:r>
      <w:r w:rsidR="00001C8D">
        <w:rPr>
          <w:sz w:val="24"/>
          <w:szCs w:val="24"/>
        </w:rPr>
        <w:t>1211</w:t>
      </w:r>
      <w:r>
        <w:rPr>
          <w:sz w:val="24"/>
          <w:szCs w:val="24"/>
        </w:rPr>
        <w:t xml:space="preserve"> Pinigai </w:t>
      </w:r>
      <w:r w:rsidR="00001C8D">
        <w:rPr>
          <w:sz w:val="24"/>
          <w:szCs w:val="24"/>
        </w:rPr>
        <w:t xml:space="preserve">Lietuvos </w:t>
      </w:r>
      <w:r>
        <w:rPr>
          <w:sz w:val="24"/>
          <w:szCs w:val="24"/>
        </w:rPr>
        <w:t>bank</w:t>
      </w:r>
      <w:r w:rsidR="00001C8D">
        <w:rPr>
          <w:sz w:val="24"/>
          <w:szCs w:val="24"/>
        </w:rPr>
        <w:t>ų</w:t>
      </w:r>
      <w:r>
        <w:rPr>
          <w:sz w:val="24"/>
          <w:szCs w:val="24"/>
        </w:rPr>
        <w:t xml:space="preserve"> sąskaitose</w:t>
      </w:r>
      <w:r w:rsidR="00E076B2">
        <w:rPr>
          <w:sz w:val="24"/>
          <w:szCs w:val="24"/>
        </w:rPr>
        <w:t xml:space="preserve"> eurais (biudžeto lėšos)</w:t>
      </w:r>
    </w:p>
    <w:p w:rsidR="001866C4" w:rsidRPr="001866C4" w:rsidRDefault="0085676F" w:rsidP="00C31D6A">
      <w:pPr>
        <w:tabs>
          <w:tab w:val="left" w:pos="567"/>
          <w:tab w:val="left" w:pos="1276"/>
          <w:tab w:val="left" w:pos="184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53508" w:rsidRPr="009D7E89" w:rsidRDefault="00353508" w:rsidP="00353508">
      <w:pPr>
        <w:tabs>
          <w:tab w:val="left" w:pos="1620"/>
        </w:tabs>
        <w:jc w:val="both"/>
        <w:rPr>
          <w:sz w:val="24"/>
          <w:szCs w:val="24"/>
        </w:rPr>
      </w:pPr>
    </w:p>
    <w:p w:rsidR="00DC5B96" w:rsidRDefault="00DC5B96" w:rsidP="00D57A6E">
      <w:pPr>
        <w:pStyle w:val="Antrat9"/>
        <w:numPr>
          <w:ilvl w:val="0"/>
          <w:numId w:val="0"/>
        </w:numPr>
        <w:tabs>
          <w:tab w:val="left" w:pos="4395"/>
          <w:tab w:val="left" w:pos="4678"/>
          <w:tab w:val="left" w:pos="4820"/>
          <w:tab w:val="left" w:pos="5954"/>
          <w:tab w:val="left" w:pos="6237"/>
          <w:tab w:val="left" w:pos="6379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VI</w:t>
      </w:r>
      <w:r w:rsidR="00D57A6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SKYRIUS</w:t>
      </w:r>
    </w:p>
    <w:p w:rsidR="00353508" w:rsidRPr="009D7E89" w:rsidRDefault="00353508" w:rsidP="00D57A6E">
      <w:pPr>
        <w:pStyle w:val="Antrat9"/>
        <w:numPr>
          <w:ilvl w:val="0"/>
          <w:numId w:val="0"/>
        </w:num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D7E89">
        <w:rPr>
          <w:rFonts w:ascii="Times New Roman" w:hAnsi="Times New Roman" w:cs="Times New Roman"/>
          <w:iCs/>
          <w:sz w:val="24"/>
          <w:szCs w:val="24"/>
        </w:rPr>
        <w:t xml:space="preserve">DIVIDENDŲ </w:t>
      </w:r>
      <w:r w:rsidRPr="009D7E89">
        <w:rPr>
          <w:rFonts w:ascii="Times New Roman" w:hAnsi="Times New Roman" w:cs="Times New Roman"/>
          <w:bCs w:val="0"/>
          <w:sz w:val="24"/>
          <w:szCs w:val="24"/>
        </w:rPr>
        <w:t>REGISTRAVIMAS</w:t>
      </w:r>
    </w:p>
    <w:p w:rsidR="00353508" w:rsidRPr="009D7E89" w:rsidRDefault="00353508" w:rsidP="00353508">
      <w:pPr>
        <w:pStyle w:val="Antrat9"/>
        <w:numPr>
          <w:ilvl w:val="0"/>
          <w:numId w:val="0"/>
        </w:numPr>
        <w:ind w:left="540"/>
      </w:pPr>
    </w:p>
    <w:p w:rsidR="00353508" w:rsidRPr="0085676F" w:rsidRDefault="009D142B" w:rsidP="00353508">
      <w:pPr>
        <w:numPr>
          <w:ilvl w:val="0"/>
          <w:numId w:val="6"/>
        </w:numPr>
        <w:tabs>
          <w:tab w:val="num" w:pos="180"/>
          <w:tab w:val="left" w:pos="1620"/>
        </w:tabs>
        <w:ind w:left="0" w:firstLine="1260"/>
        <w:jc w:val="both"/>
        <w:rPr>
          <w:bCs/>
          <w:sz w:val="24"/>
          <w:szCs w:val="24"/>
        </w:rPr>
      </w:pPr>
      <w:r w:rsidRPr="009D7E89">
        <w:rPr>
          <w:bCs/>
          <w:sz w:val="24"/>
          <w:szCs w:val="24"/>
        </w:rPr>
        <w:t>D</w:t>
      </w:r>
      <w:r w:rsidR="000B6956" w:rsidRPr="009D7E89">
        <w:rPr>
          <w:bCs/>
          <w:sz w:val="24"/>
          <w:szCs w:val="24"/>
        </w:rPr>
        <w:t xml:space="preserve">ividendai, kuriuos išmoka </w:t>
      </w:r>
      <w:r w:rsidR="00530641" w:rsidRPr="009D7E89">
        <w:rPr>
          <w:bCs/>
          <w:sz w:val="24"/>
          <w:szCs w:val="24"/>
        </w:rPr>
        <w:t xml:space="preserve">įmonės, kurių akcijų turi </w:t>
      </w:r>
      <w:r w:rsidR="0085676F">
        <w:rPr>
          <w:bCs/>
          <w:sz w:val="24"/>
          <w:szCs w:val="24"/>
        </w:rPr>
        <w:t>S</w:t>
      </w:r>
      <w:r w:rsidR="00530641" w:rsidRPr="0085676F">
        <w:rPr>
          <w:bCs/>
          <w:sz w:val="24"/>
          <w:szCs w:val="24"/>
        </w:rPr>
        <w:t xml:space="preserve">avivaldybės asignavimų valdytojai, </w:t>
      </w:r>
      <w:r w:rsidR="002560BF" w:rsidRPr="0085676F">
        <w:rPr>
          <w:bCs/>
          <w:sz w:val="24"/>
          <w:szCs w:val="24"/>
        </w:rPr>
        <w:t>yra</w:t>
      </w:r>
      <w:r w:rsidR="000B6956" w:rsidRPr="0085676F">
        <w:rPr>
          <w:bCs/>
          <w:sz w:val="24"/>
          <w:szCs w:val="24"/>
        </w:rPr>
        <w:t xml:space="preserve"> laikomi</w:t>
      </w:r>
      <w:r w:rsidR="002560BF" w:rsidRPr="0085676F">
        <w:rPr>
          <w:bCs/>
          <w:sz w:val="24"/>
          <w:szCs w:val="24"/>
        </w:rPr>
        <w:t xml:space="preserve"> </w:t>
      </w:r>
      <w:r w:rsidR="0085676F">
        <w:rPr>
          <w:bCs/>
          <w:sz w:val="24"/>
          <w:szCs w:val="24"/>
        </w:rPr>
        <w:t>I</w:t>
      </w:r>
      <w:r w:rsidR="00353508" w:rsidRPr="0085676F">
        <w:rPr>
          <w:bCs/>
          <w:sz w:val="24"/>
          <w:szCs w:val="24"/>
        </w:rPr>
        <w:t>žd</w:t>
      </w:r>
      <w:r w:rsidR="002560BF" w:rsidRPr="0085676F">
        <w:rPr>
          <w:bCs/>
          <w:sz w:val="24"/>
          <w:szCs w:val="24"/>
        </w:rPr>
        <w:t>o pajamo</w:t>
      </w:r>
      <w:r w:rsidR="00B320BC" w:rsidRPr="0085676F">
        <w:rPr>
          <w:bCs/>
          <w:sz w:val="24"/>
          <w:szCs w:val="24"/>
        </w:rPr>
        <w:t>mi</w:t>
      </w:r>
      <w:r w:rsidR="002560BF" w:rsidRPr="0085676F">
        <w:rPr>
          <w:bCs/>
          <w:sz w:val="24"/>
          <w:szCs w:val="24"/>
        </w:rPr>
        <w:t>s.</w:t>
      </w:r>
    </w:p>
    <w:p w:rsidR="00FF141A" w:rsidRDefault="00353508" w:rsidP="00FF141A">
      <w:pPr>
        <w:numPr>
          <w:ilvl w:val="0"/>
          <w:numId w:val="6"/>
        </w:numPr>
        <w:tabs>
          <w:tab w:val="num" w:pos="180"/>
          <w:tab w:val="left" w:pos="1620"/>
        </w:tabs>
        <w:ind w:left="0" w:firstLine="1260"/>
        <w:jc w:val="both"/>
        <w:rPr>
          <w:bCs/>
          <w:sz w:val="24"/>
          <w:szCs w:val="24"/>
        </w:rPr>
      </w:pPr>
      <w:r w:rsidRPr="0085676F">
        <w:rPr>
          <w:bCs/>
          <w:sz w:val="24"/>
          <w:szCs w:val="24"/>
        </w:rPr>
        <w:t xml:space="preserve">Paskelbus akcininkų sprendimą mokėti dividendus, </w:t>
      </w:r>
      <w:r w:rsidR="0085676F" w:rsidRPr="0085676F">
        <w:rPr>
          <w:bCs/>
          <w:sz w:val="24"/>
          <w:szCs w:val="24"/>
        </w:rPr>
        <w:t>I</w:t>
      </w:r>
      <w:r w:rsidR="009C7CCE" w:rsidRPr="0085676F">
        <w:rPr>
          <w:bCs/>
          <w:sz w:val="24"/>
          <w:szCs w:val="24"/>
        </w:rPr>
        <w:t>ždo apskaitoje registruojamos dividendų pajamo</w:t>
      </w:r>
      <w:r w:rsidRPr="0085676F">
        <w:rPr>
          <w:bCs/>
          <w:sz w:val="24"/>
          <w:szCs w:val="24"/>
        </w:rPr>
        <w:t>s ir registruoja</w:t>
      </w:r>
      <w:r w:rsidR="009C7CCE" w:rsidRPr="0085676F">
        <w:rPr>
          <w:bCs/>
          <w:sz w:val="24"/>
          <w:szCs w:val="24"/>
        </w:rPr>
        <w:t>mi gautini dividendai</w:t>
      </w:r>
      <w:r w:rsidR="0085676F">
        <w:rPr>
          <w:bCs/>
          <w:sz w:val="24"/>
          <w:szCs w:val="24"/>
        </w:rPr>
        <w:t>:</w:t>
      </w:r>
    </w:p>
    <w:p w:rsidR="0085676F" w:rsidRDefault="0085676F" w:rsidP="0085676F">
      <w:pPr>
        <w:tabs>
          <w:tab w:val="left" w:pos="1620"/>
        </w:tabs>
        <w:ind w:left="12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 2295</w:t>
      </w:r>
      <w:r w:rsidR="00E64A30">
        <w:rPr>
          <w:bCs/>
          <w:sz w:val="24"/>
          <w:szCs w:val="24"/>
        </w:rPr>
        <w:t>001</w:t>
      </w:r>
      <w:r>
        <w:rPr>
          <w:bCs/>
          <w:sz w:val="24"/>
          <w:szCs w:val="24"/>
        </w:rPr>
        <w:t xml:space="preserve"> Gautini dividendai</w:t>
      </w:r>
    </w:p>
    <w:p w:rsidR="0085676F" w:rsidRDefault="0085676F" w:rsidP="0085676F">
      <w:pPr>
        <w:tabs>
          <w:tab w:val="left" w:pos="1620"/>
        </w:tabs>
        <w:ind w:left="12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 765</w:t>
      </w:r>
      <w:r w:rsidR="00E64A30">
        <w:rPr>
          <w:bCs/>
          <w:sz w:val="24"/>
          <w:szCs w:val="24"/>
        </w:rPr>
        <w:t>0001</w:t>
      </w:r>
      <w:r>
        <w:rPr>
          <w:bCs/>
          <w:sz w:val="24"/>
          <w:szCs w:val="24"/>
        </w:rPr>
        <w:t xml:space="preserve"> Apskaičiuoti dividendai</w:t>
      </w:r>
    </w:p>
    <w:p w:rsidR="0085676F" w:rsidRDefault="0085676F" w:rsidP="0085676F">
      <w:pPr>
        <w:tabs>
          <w:tab w:val="left" w:pos="16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Gavus dividendus į sąskaitą registruojama:</w:t>
      </w:r>
    </w:p>
    <w:p w:rsidR="0085676F" w:rsidRDefault="0085676F" w:rsidP="0085676F">
      <w:pPr>
        <w:tabs>
          <w:tab w:val="left" w:pos="16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D 241</w:t>
      </w:r>
      <w:r w:rsidR="00E64A30">
        <w:rPr>
          <w:bCs/>
          <w:sz w:val="24"/>
          <w:szCs w:val="24"/>
        </w:rPr>
        <w:t xml:space="preserve">1211 </w:t>
      </w:r>
      <w:r>
        <w:rPr>
          <w:bCs/>
          <w:sz w:val="24"/>
          <w:szCs w:val="24"/>
        </w:rPr>
        <w:t xml:space="preserve">Pinigai </w:t>
      </w:r>
      <w:r w:rsidR="00E64A30">
        <w:rPr>
          <w:bCs/>
          <w:sz w:val="24"/>
          <w:szCs w:val="24"/>
        </w:rPr>
        <w:t xml:space="preserve">Lietuvos </w:t>
      </w:r>
      <w:r>
        <w:rPr>
          <w:bCs/>
          <w:sz w:val="24"/>
          <w:szCs w:val="24"/>
        </w:rPr>
        <w:t>bank</w:t>
      </w:r>
      <w:r w:rsidR="00E64A30">
        <w:rPr>
          <w:bCs/>
          <w:sz w:val="24"/>
          <w:szCs w:val="24"/>
        </w:rPr>
        <w:t>ų</w:t>
      </w:r>
      <w:r>
        <w:rPr>
          <w:bCs/>
          <w:sz w:val="24"/>
          <w:szCs w:val="24"/>
        </w:rPr>
        <w:t xml:space="preserve"> sąskaitose</w:t>
      </w:r>
      <w:r w:rsidR="00E076B2">
        <w:rPr>
          <w:bCs/>
          <w:sz w:val="24"/>
          <w:szCs w:val="24"/>
        </w:rPr>
        <w:t xml:space="preserve"> eurais (biudžeto lėšos)</w:t>
      </w:r>
    </w:p>
    <w:p w:rsidR="0085676F" w:rsidRDefault="0085676F" w:rsidP="0085676F">
      <w:pPr>
        <w:tabs>
          <w:tab w:val="left" w:pos="16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K 2295</w:t>
      </w:r>
      <w:r w:rsidR="00E64A30">
        <w:rPr>
          <w:bCs/>
          <w:sz w:val="24"/>
          <w:szCs w:val="24"/>
        </w:rPr>
        <w:t>001</w:t>
      </w:r>
      <w:r>
        <w:rPr>
          <w:bCs/>
          <w:sz w:val="24"/>
          <w:szCs w:val="24"/>
        </w:rPr>
        <w:t xml:space="preserve"> </w:t>
      </w:r>
      <w:r w:rsidR="00E64A30">
        <w:rPr>
          <w:bCs/>
          <w:sz w:val="24"/>
          <w:szCs w:val="24"/>
        </w:rPr>
        <w:t>G</w:t>
      </w:r>
      <w:r w:rsidR="00771E28">
        <w:rPr>
          <w:bCs/>
          <w:sz w:val="24"/>
          <w:szCs w:val="24"/>
        </w:rPr>
        <w:t>autini dividendai</w:t>
      </w:r>
    </w:p>
    <w:p w:rsidR="00F22E1E" w:rsidRDefault="00F22E1E" w:rsidP="00F22E1E">
      <w:pPr>
        <w:pStyle w:val="Antrat9"/>
        <w:numPr>
          <w:ilvl w:val="0"/>
          <w:numId w:val="0"/>
        </w:numPr>
        <w:tabs>
          <w:tab w:val="left" w:pos="5245"/>
          <w:tab w:val="left" w:pos="6663"/>
        </w:tabs>
        <w:ind w:left="2138"/>
        <w:rPr>
          <w:rFonts w:ascii="Times New Roman" w:hAnsi="Times New Roman" w:cs="Times New Roman"/>
          <w:b w:val="0"/>
          <w:sz w:val="24"/>
          <w:szCs w:val="24"/>
        </w:rPr>
      </w:pPr>
    </w:p>
    <w:p w:rsidR="00F22E1E" w:rsidRDefault="00F22E1E" w:rsidP="00F22E1E">
      <w:pPr>
        <w:pStyle w:val="Antrat9"/>
        <w:numPr>
          <w:ilvl w:val="0"/>
          <w:numId w:val="0"/>
        </w:numPr>
        <w:tabs>
          <w:tab w:val="left" w:pos="5245"/>
          <w:tab w:val="left" w:pos="6663"/>
        </w:tabs>
        <w:ind w:left="2138"/>
        <w:rPr>
          <w:rFonts w:ascii="Times New Roman" w:hAnsi="Times New Roman" w:cs="Times New Roman"/>
          <w:b w:val="0"/>
          <w:sz w:val="24"/>
          <w:szCs w:val="24"/>
        </w:rPr>
      </w:pPr>
    </w:p>
    <w:p w:rsidR="00DC5B96" w:rsidRDefault="00D57A6E" w:rsidP="00D57A6E">
      <w:pPr>
        <w:pStyle w:val="Antrat9"/>
        <w:numPr>
          <w:ilvl w:val="0"/>
          <w:numId w:val="0"/>
        </w:numPr>
        <w:tabs>
          <w:tab w:val="left" w:pos="5245"/>
          <w:tab w:val="left" w:pos="6521"/>
          <w:tab w:val="left" w:pos="6663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VII </w:t>
      </w:r>
      <w:r w:rsidR="00DC5B96">
        <w:rPr>
          <w:rFonts w:ascii="Times New Roman" w:hAnsi="Times New Roman" w:cs="Times New Roman"/>
          <w:iCs/>
          <w:sz w:val="24"/>
          <w:szCs w:val="24"/>
        </w:rPr>
        <w:t xml:space="preserve">  SKYRIUS</w:t>
      </w:r>
    </w:p>
    <w:p w:rsidR="00FF141A" w:rsidRPr="009D7E89" w:rsidRDefault="00FF141A" w:rsidP="00D57A6E">
      <w:pPr>
        <w:pStyle w:val="Antrat9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D7E89">
        <w:rPr>
          <w:rFonts w:ascii="Times New Roman" w:hAnsi="Times New Roman" w:cs="Times New Roman"/>
          <w:iCs/>
          <w:sz w:val="24"/>
          <w:szCs w:val="24"/>
        </w:rPr>
        <w:t xml:space="preserve">VALIUTOS KURSO PASIKEITIMO ĮTAKOS </w:t>
      </w:r>
      <w:r w:rsidRPr="009D7E89">
        <w:rPr>
          <w:rFonts w:ascii="Times New Roman" w:hAnsi="Times New Roman" w:cs="Times New Roman"/>
          <w:bCs w:val="0"/>
          <w:sz w:val="24"/>
          <w:szCs w:val="24"/>
        </w:rPr>
        <w:t>PAJAMŲ IR SĄNAUDŲ REGISTRAVIMAS</w:t>
      </w:r>
    </w:p>
    <w:p w:rsidR="00FF141A" w:rsidRPr="009D7E89" w:rsidRDefault="00FF141A" w:rsidP="00F22E1E">
      <w:pPr>
        <w:jc w:val="center"/>
        <w:rPr>
          <w:sz w:val="24"/>
          <w:szCs w:val="24"/>
        </w:rPr>
      </w:pPr>
    </w:p>
    <w:p w:rsidR="00FF141A" w:rsidRPr="009D7E89" w:rsidRDefault="00ED7638" w:rsidP="00FF141A">
      <w:pPr>
        <w:numPr>
          <w:ilvl w:val="0"/>
          <w:numId w:val="6"/>
        </w:numPr>
        <w:tabs>
          <w:tab w:val="num" w:pos="1620"/>
        </w:tabs>
        <w:ind w:left="0" w:firstLine="1260"/>
        <w:jc w:val="both"/>
        <w:rPr>
          <w:sz w:val="24"/>
          <w:szCs w:val="24"/>
        </w:rPr>
      </w:pPr>
      <w:r w:rsidRPr="00ED7638">
        <w:rPr>
          <w:bCs/>
          <w:sz w:val="24"/>
          <w:szCs w:val="24"/>
        </w:rPr>
        <w:t>Finansinės ir investicinės veiklos v</w:t>
      </w:r>
      <w:r w:rsidR="00FF141A" w:rsidRPr="00ED7638">
        <w:rPr>
          <w:bCs/>
          <w:sz w:val="24"/>
          <w:szCs w:val="24"/>
        </w:rPr>
        <w:t>aliut</w:t>
      </w:r>
      <w:r w:rsidRPr="00ED7638">
        <w:rPr>
          <w:bCs/>
          <w:sz w:val="24"/>
          <w:szCs w:val="24"/>
        </w:rPr>
        <w:t>ų</w:t>
      </w:r>
      <w:r w:rsidR="00FF141A" w:rsidRPr="00ED7638">
        <w:rPr>
          <w:bCs/>
          <w:sz w:val="24"/>
          <w:szCs w:val="24"/>
        </w:rPr>
        <w:t xml:space="preserve"> kurs</w:t>
      </w:r>
      <w:r w:rsidRPr="00ED7638">
        <w:rPr>
          <w:bCs/>
          <w:sz w:val="24"/>
          <w:szCs w:val="24"/>
        </w:rPr>
        <w:t>ų</w:t>
      </w:r>
      <w:r w:rsidR="00FF141A" w:rsidRPr="009D7E89">
        <w:rPr>
          <w:bCs/>
          <w:sz w:val="24"/>
          <w:szCs w:val="24"/>
        </w:rPr>
        <w:t xml:space="preserve"> pasikeitimo įtaka yra registruojama, kai finansinių ataskaitų rinkinių sudarymo dienos kursu yra perskaičiuojami sąskaitų (banko sąskaitų, gautinų sumų, mokėtinų sumų, kt.) likučiai užsienio valiutomis.</w:t>
      </w:r>
      <w:r w:rsidR="00012CCC">
        <w:rPr>
          <w:bCs/>
          <w:sz w:val="24"/>
          <w:szCs w:val="24"/>
        </w:rPr>
        <w:t xml:space="preserve"> Registruojant valiutų kursų pasikeitimo įtaką reikia vadovautis 21-ojo VSAFAS „Sandoriai užsienio valiuta“ nuostatomis.</w:t>
      </w:r>
    </w:p>
    <w:p w:rsidR="00FF141A" w:rsidRDefault="00FF141A" w:rsidP="00FF141A">
      <w:pPr>
        <w:numPr>
          <w:ilvl w:val="0"/>
          <w:numId w:val="6"/>
        </w:numPr>
        <w:tabs>
          <w:tab w:val="left" w:pos="1620"/>
        </w:tabs>
        <w:ind w:left="0" w:firstLine="1260"/>
        <w:jc w:val="both"/>
        <w:rPr>
          <w:sz w:val="24"/>
          <w:szCs w:val="24"/>
        </w:rPr>
      </w:pPr>
      <w:r w:rsidRPr="009D7E89">
        <w:rPr>
          <w:sz w:val="24"/>
          <w:szCs w:val="24"/>
        </w:rPr>
        <w:t xml:space="preserve">Jei </w:t>
      </w:r>
      <w:r w:rsidR="00530641" w:rsidRPr="009D7E89">
        <w:rPr>
          <w:sz w:val="24"/>
          <w:szCs w:val="24"/>
        </w:rPr>
        <w:t>ap</w:t>
      </w:r>
      <w:r w:rsidRPr="009D7E89">
        <w:rPr>
          <w:sz w:val="24"/>
          <w:szCs w:val="24"/>
        </w:rPr>
        <w:t>skaičiavus valiutų kursų pasikeitimo įtaką gaunamas teigiamas rezultatas, tuomet registruojama</w:t>
      </w:r>
      <w:r w:rsidR="00ED7638">
        <w:rPr>
          <w:sz w:val="24"/>
          <w:szCs w:val="24"/>
        </w:rPr>
        <w:t xml:space="preserve"> pajamos dėl </w:t>
      </w:r>
      <w:r w:rsidRPr="009D7E89">
        <w:rPr>
          <w:sz w:val="24"/>
          <w:szCs w:val="24"/>
        </w:rPr>
        <w:t xml:space="preserve"> teigiam</w:t>
      </w:r>
      <w:r w:rsidR="00ED7638">
        <w:rPr>
          <w:sz w:val="24"/>
          <w:szCs w:val="24"/>
        </w:rPr>
        <w:t>os</w:t>
      </w:r>
      <w:r w:rsidRPr="009D7E89">
        <w:rPr>
          <w:sz w:val="24"/>
          <w:szCs w:val="24"/>
        </w:rPr>
        <w:t xml:space="preserve"> valiutų kursų pasikeitimo įtak</w:t>
      </w:r>
      <w:r w:rsidR="00ED7638">
        <w:rPr>
          <w:sz w:val="24"/>
          <w:szCs w:val="24"/>
        </w:rPr>
        <w:t>os</w:t>
      </w:r>
      <w:r w:rsidRPr="009D7E89">
        <w:rPr>
          <w:sz w:val="24"/>
          <w:szCs w:val="24"/>
        </w:rPr>
        <w:t xml:space="preserve">, jeigu gaunamas neigiamas rezultatas </w:t>
      </w:r>
      <w:r w:rsidR="00012CCC">
        <w:rPr>
          <w:sz w:val="24"/>
          <w:szCs w:val="24"/>
        </w:rPr>
        <w:t>–</w:t>
      </w:r>
      <w:r w:rsidR="00ED7638">
        <w:rPr>
          <w:sz w:val="24"/>
          <w:szCs w:val="24"/>
        </w:rPr>
        <w:t xml:space="preserve"> sąnaudos dėl </w:t>
      </w:r>
      <w:r w:rsidRPr="009D7E89">
        <w:rPr>
          <w:sz w:val="24"/>
          <w:szCs w:val="24"/>
        </w:rPr>
        <w:t xml:space="preserve"> </w:t>
      </w:r>
      <w:r w:rsidR="00ED7638" w:rsidRPr="009D7E89">
        <w:rPr>
          <w:sz w:val="24"/>
          <w:szCs w:val="24"/>
        </w:rPr>
        <w:t>neigiam</w:t>
      </w:r>
      <w:r w:rsidR="00ED7638">
        <w:rPr>
          <w:sz w:val="24"/>
          <w:szCs w:val="24"/>
        </w:rPr>
        <w:t>os</w:t>
      </w:r>
      <w:r w:rsidR="00ED7638" w:rsidRPr="009D7E89">
        <w:rPr>
          <w:sz w:val="24"/>
          <w:szCs w:val="24"/>
        </w:rPr>
        <w:t xml:space="preserve"> </w:t>
      </w:r>
      <w:r w:rsidRPr="009D7E89">
        <w:rPr>
          <w:sz w:val="24"/>
          <w:szCs w:val="24"/>
        </w:rPr>
        <w:t xml:space="preserve">valiutų kursų pasikeitimo </w:t>
      </w:r>
      <w:r w:rsidR="00ED7638" w:rsidRPr="009D7E89">
        <w:rPr>
          <w:sz w:val="24"/>
          <w:szCs w:val="24"/>
        </w:rPr>
        <w:t>įtak</w:t>
      </w:r>
      <w:r w:rsidR="00ED7638">
        <w:rPr>
          <w:sz w:val="24"/>
          <w:szCs w:val="24"/>
        </w:rPr>
        <w:t>os</w:t>
      </w:r>
      <w:r w:rsidR="00771E28">
        <w:rPr>
          <w:sz w:val="24"/>
          <w:szCs w:val="24"/>
        </w:rPr>
        <w:t>:</w:t>
      </w:r>
    </w:p>
    <w:p w:rsidR="00771E28" w:rsidRDefault="00771E28" w:rsidP="00771E28">
      <w:pPr>
        <w:tabs>
          <w:tab w:val="left" w:pos="162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D 241</w:t>
      </w:r>
      <w:r w:rsidR="00251F79">
        <w:rPr>
          <w:sz w:val="24"/>
          <w:szCs w:val="24"/>
        </w:rPr>
        <w:t>1211</w:t>
      </w:r>
      <w:r>
        <w:rPr>
          <w:sz w:val="24"/>
          <w:szCs w:val="24"/>
        </w:rPr>
        <w:t xml:space="preserve"> Pinigai </w:t>
      </w:r>
      <w:r w:rsidR="00251F79">
        <w:rPr>
          <w:sz w:val="24"/>
          <w:szCs w:val="24"/>
        </w:rPr>
        <w:t xml:space="preserve">Lietuvos </w:t>
      </w:r>
      <w:r>
        <w:rPr>
          <w:sz w:val="24"/>
          <w:szCs w:val="24"/>
        </w:rPr>
        <w:t>bank</w:t>
      </w:r>
      <w:r w:rsidR="00251F79">
        <w:rPr>
          <w:sz w:val="24"/>
          <w:szCs w:val="24"/>
        </w:rPr>
        <w:t>ų</w:t>
      </w:r>
      <w:r>
        <w:rPr>
          <w:sz w:val="24"/>
          <w:szCs w:val="24"/>
        </w:rPr>
        <w:t xml:space="preserve"> sąskaitose</w:t>
      </w:r>
      <w:r w:rsidR="00A220C1">
        <w:rPr>
          <w:sz w:val="24"/>
          <w:szCs w:val="24"/>
        </w:rPr>
        <w:t xml:space="preserve"> eurais (biudžeto lėšos)</w:t>
      </w:r>
    </w:p>
    <w:p w:rsidR="00771E28" w:rsidRDefault="00771E28" w:rsidP="00771E28">
      <w:pPr>
        <w:tabs>
          <w:tab w:val="left" w:pos="162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K 7630001 Pajamos iš teigiamos valiutų kurso pasikeitimo įtakos</w:t>
      </w:r>
    </w:p>
    <w:p w:rsidR="00771E28" w:rsidRDefault="00771E28" w:rsidP="00771E28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arba:</w:t>
      </w:r>
    </w:p>
    <w:p w:rsidR="00771E28" w:rsidRDefault="00771E28" w:rsidP="00771E28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D 893</w:t>
      </w:r>
      <w:r w:rsidR="00251F79">
        <w:rPr>
          <w:sz w:val="24"/>
          <w:szCs w:val="24"/>
        </w:rPr>
        <w:t>0001</w:t>
      </w:r>
      <w:r>
        <w:rPr>
          <w:sz w:val="24"/>
          <w:szCs w:val="24"/>
        </w:rPr>
        <w:t xml:space="preserve"> </w:t>
      </w:r>
      <w:r w:rsidR="00251F79">
        <w:rPr>
          <w:sz w:val="24"/>
          <w:szCs w:val="24"/>
        </w:rPr>
        <w:t>Sąnaudos dėl neigiamos valiutos kurso pasikeitimo įtakos</w:t>
      </w:r>
    </w:p>
    <w:p w:rsidR="00771E28" w:rsidRPr="009D7E89" w:rsidRDefault="00771E28" w:rsidP="00771E28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K 241</w:t>
      </w:r>
      <w:r w:rsidR="00547A1A">
        <w:rPr>
          <w:sz w:val="24"/>
          <w:szCs w:val="24"/>
        </w:rPr>
        <w:t>1211</w:t>
      </w:r>
      <w:r>
        <w:rPr>
          <w:sz w:val="24"/>
          <w:szCs w:val="24"/>
        </w:rPr>
        <w:t xml:space="preserve"> Pinigai </w:t>
      </w:r>
      <w:r w:rsidR="00547A1A">
        <w:rPr>
          <w:sz w:val="24"/>
          <w:szCs w:val="24"/>
        </w:rPr>
        <w:t xml:space="preserve">Lietuvos </w:t>
      </w:r>
      <w:r>
        <w:rPr>
          <w:sz w:val="24"/>
          <w:szCs w:val="24"/>
        </w:rPr>
        <w:t>bank</w:t>
      </w:r>
      <w:r w:rsidR="00547A1A">
        <w:rPr>
          <w:sz w:val="24"/>
          <w:szCs w:val="24"/>
        </w:rPr>
        <w:t>ų</w:t>
      </w:r>
      <w:r>
        <w:rPr>
          <w:sz w:val="24"/>
          <w:szCs w:val="24"/>
        </w:rPr>
        <w:t xml:space="preserve"> sąskaitose</w:t>
      </w:r>
      <w:r w:rsidR="003A26F3">
        <w:rPr>
          <w:sz w:val="24"/>
          <w:szCs w:val="24"/>
        </w:rPr>
        <w:t xml:space="preserve"> eurais (biudžeto lėšos)</w:t>
      </w:r>
    </w:p>
    <w:p w:rsidR="00FF141A" w:rsidRDefault="00FF141A" w:rsidP="00FF141A">
      <w:pPr>
        <w:numPr>
          <w:ilvl w:val="0"/>
          <w:numId w:val="6"/>
        </w:numPr>
        <w:tabs>
          <w:tab w:val="left" w:pos="1620"/>
        </w:tabs>
        <w:ind w:left="0" w:firstLine="1260"/>
        <w:jc w:val="both"/>
        <w:rPr>
          <w:sz w:val="24"/>
          <w:szCs w:val="24"/>
        </w:rPr>
      </w:pPr>
      <w:r w:rsidRPr="009D7E89">
        <w:rPr>
          <w:sz w:val="24"/>
          <w:szCs w:val="24"/>
        </w:rPr>
        <w:t>Veiklos rezultatų ataskaitoje rodomas bendras valiutų kurso pasikeitimo rezultatas, t.</w:t>
      </w:r>
      <w:r w:rsidR="00012CCC">
        <w:rPr>
          <w:sz w:val="24"/>
          <w:szCs w:val="24"/>
        </w:rPr>
        <w:t xml:space="preserve"> </w:t>
      </w:r>
      <w:r w:rsidRPr="009D7E89">
        <w:rPr>
          <w:sz w:val="24"/>
          <w:szCs w:val="24"/>
        </w:rPr>
        <w:t>y. teigiamos ir neigiamos valiutos kurso pasikeitimo įtakos</w:t>
      </w:r>
      <w:r w:rsidR="00BE31D2">
        <w:rPr>
          <w:sz w:val="24"/>
          <w:szCs w:val="24"/>
        </w:rPr>
        <w:t xml:space="preserve"> </w:t>
      </w:r>
      <w:r w:rsidR="00BE31D2" w:rsidRPr="00027F87">
        <w:rPr>
          <w:sz w:val="24"/>
          <w:szCs w:val="24"/>
        </w:rPr>
        <w:t>skirtumas</w:t>
      </w:r>
      <w:r w:rsidRPr="00027F87">
        <w:rPr>
          <w:sz w:val="24"/>
          <w:szCs w:val="24"/>
        </w:rPr>
        <w:t>.</w:t>
      </w:r>
    </w:p>
    <w:p w:rsidR="002F10C7" w:rsidRDefault="002F10C7" w:rsidP="00FF141A">
      <w:pPr>
        <w:numPr>
          <w:ilvl w:val="0"/>
          <w:numId w:val="6"/>
        </w:numPr>
        <w:tabs>
          <w:tab w:val="left" w:pos="1620"/>
        </w:tabs>
        <w:ind w:left="0" w:firstLine="1260"/>
        <w:jc w:val="both"/>
        <w:rPr>
          <w:sz w:val="24"/>
          <w:szCs w:val="24"/>
        </w:rPr>
      </w:pPr>
      <w:r>
        <w:rPr>
          <w:sz w:val="24"/>
          <w:szCs w:val="24"/>
        </w:rPr>
        <w:t>Valiutos kurso ir valiutos keitimo kurso skirtumas, susidaręs keičiant (perkant ar parduodant valiutą), laikomas banko paslauga ir apskaitoje registruojamas kaip pagrindinės veiklos kitos pajamos arba sąnaudos:</w:t>
      </w:r>
    </w:p>
    <w:p w:rsidR="002F10C7" w:rsidRDefault="002F10C7" w:rsidP="002F10C7">
      <w:pPr>
        <w:tabs>
          <w:tab w:val="left" w:pos="162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D 241</w:t>
      </w:r>
      <w:r w:rsidR="00547A1A">
        <w:rPr>
          <w:sz w:val="24"/>
          <w:szCs w:val="24"/>
        </w:rPr>
        <w:t>1215</w:t>
      </w:r>
      <w:r>
        <w:rPr>
          <w:sz w:val="24"/>
          <w:szCs w:val="24"/>
        </w:rPr>
        <w:t xml:space="preserve"> Pinigai </w:t>
      </w:r>
      <w:r w:rsidR="00547A1A">
        <w:rPr>
          <w:sz w:val="24"/>
          <w:szCs w:val="24"/>
        </w:rPr>
        <w:t xml:space="preserve">Lietuvos </w:t>
      </w:r>
      <w:r>
        <w:rPr>
          <w:sz w:val="24"/>
          <w:szCs w:val="24"/>
        </w:rPr>
        <w:t xml:space="preserve">bankų sąskaitose </w:t>
      </w:r>
      <w:r w:rsidR="003A26F3">
        <w:rPr>
          <w:sz w:val="24"/>
          <w:szCs w:val="24"/>
        </w:rPr>
        <w:t>eurais</w:t>
      </w:r>
    </w:p>
    <w:p w:rsidR="002F10C7" w:rsidRDefault="002F10C7" w:rsidP="002F10C7">
      <w:pPr>
        <w:tabs>
          <w:tab w:val="left" w:pos="162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K 241</w:t>
      </w:r>
      <w:r w:rsidR="00547A1A">
        <w:rPr>
          <w:sz w:val="24"/>
          <w:szCs w:val="24"/>
        </w:rPr>
        <w:t>1211</w:t>
      </w:r>
      <w:r>
        <w:rPr>
          <w:sz w:val="24"/>
          <w:szCs w:val="24"/>
        </w:rPr>
        <w:t xml:space="preserve"> Pinigai </w:t>
      </w:r>
      <w:r w:rsidR="00547A1A">
        <w:rPr>
          <w:sz w:val="24"/>
          <w:szCs w:val="24"/>
        </w:rPr>
        <w:t xml:space="preserve">Lietuvos bankų sąskaitose </w:t>
      </w:r>
      <w:r w:rsidR="003A26F3">
        <w:rPr>
          <w:sz w:val="24"/>
          <w:szCs w:val="24"/>
        </w:rPr>
        <w:t>eurais (biudžeto lėšos)</w:t>
      </w:r>
    </w:p>
    <w:p w:rsidR="00C31D6A" w:rsidRDefault="00547A1A" w:rsidP="00C31D6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31D6A">
        <w:rPr>
          <w:sz w:val="24"/>
          <w:szCs w:val="24"/>
        </w:rPr>
        <w:t>rba:</w:t>
      </w:r>
    </w:p>
    <w:p w:rsidR="00C31D6A" w:rsidRDefault="00C31D6A" w:rsidP="00C31D6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D 8713</w:t>
      </w:r>
      <w:r w:rsidR="00547A1A">
        <w:rPr>
          <w:sz w:val="24"/>
          <w:szCs w:val="24"/>
        </w:rPr>
        <w:t>2</w:t>
      </w:r>
      <w:r>
        <w:rPr>
          <w:sz w:val="24"/>
          <w:szCs w:val="24"/>
        </w:rPr>
        <w:t>01 Pagrindinės veiklos kitos sąnaudos</w:t>
      </w:r>
    </w:p>
    <w:p w:rsidR="00BE31D2" w:rsidRDefault="00C31D6A" w:rsidP="00BE31D2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K 241</w:t>
      </w:r>
      <w:r w:rsidR="00547A1A">
        <w:rPr>
          <w:sz w:val="24"/>
          <w:szCs w:val="24"/>
        </w:rPr>
        <w:t>1211</w:t>
      </w:r>
      <w:r>
        <w:rPr>
          <w:sz w:val="24"/>
          <w:szCs w:val="24"/>
        </w:rPr>
        <w:t xml:space="preserve"> Pinigai </w:t>
      </w:r>
      <w:r w:rsidR="00547A1A">
        <w:rPr>
          <w:sz w:val="24"/>
          <w:szCs w:val="24"/>
        </w:rPr>
        <w:t xml:space="preserve">Lietuvos </w:t>
      </w:r>
      <w:r>
        <w:rPr>
          <w:sz w:val="24"/>
          <w:szCs w:val="24"/>
        </w:rPr>
        <w:t>bank</w:t>
      </w:r>
      <w:r w:rsidR="00547A1A">
        <w:rPr>
          <w:sz w:val="24"/>
          <w:szCs w:val="24"/>
        </w:rPr>
        <w:t>ų</w:t>
      </w:r>
      <w:r>
        <w:rPr>
          <w:sz w:val="24"/>
          <w:szCs w:val="24"/>
        </w:rPr>
        <w:t xml:space="preserve"> sąskaitose </w:t>
      </w:r>
      <w:r w:rsidR="00EE34A2">
        <w:rPr>
          <w:sz w:val="24"/>
          <w:szCs w:val="24"/>
        </w:rPr>
        <w:t>eurais (biudžeto lėšos)</w:t>
      </w:r>
    </w:p>
    <w:p w:rsidR="00BE31D2" w:rsidRPr="009D7E89" w:rsidRDefault="00BE31D2" w:rsidP="00BE31D2">
      <w:pPr>
        <w:tabs>
          <w:tab w:val="left" w:pos="1620"/>
        </w:tabs>
        <w:jc w:val="both"/>
        <w:rPr>
          <w:sz w:val="24"/>
          <w:szCs w:val="24"/>
        </w:rPr>
      </w:pPr>
    </w:p>
    <w:p w:rsidR="001F587C" w:rsidRPr="009D7E89" w:rsidRDefault="001F587C" w:rsidP="00D44CC0">
      <w:pPr>
        <w:tabs>
          <w:tab w:val="left" w:pos="1620"/>
        </w:tabs>
        <w:jc w:val="both"/>
        <w:rPr>
          <w:sz w:val="24"/>
          <w:szCs w:val="24"/>
        </w:rPr>
      </w:pPr>
    </w:p>
    <w:p w:rsidR="00E071F0" w:rsidRDefault="00D57A6E" w:rsidP="00D57A6E">
      <w:pPr>
        <w:pStyle w:val="Antrat9"/>
        <w:numPr>
          <w:ilvl w:val="0"/>
          <w:numId w:val="0"/>
        </w:num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VIII </w:t>
      </w:r>
      <w:r w:rsidR="00E071F0">
        <w:rPr>
          <w:rFonts w:ascii="Times New Roman" w:hAnsi="Times New Roman" w:cs="Times New Roman"/>
          <w:iCs/>
          <w:sz w:val="24"/>
          <w:szCs w:val="24"/>
        </w:rPr>
        <w:t xml:space="preserve">  SKYRIUS</w:t>
      </w:r>
    </w:p>
    <w:p w:rsidR="00353508" w:rsidRPr="009D7E89" w:rsidRDefault="00353508" w:rsidP="0086580B">
      <w:pPr>
        <w:pStyle w:val="Antrat9"/>
        <w:numPr>
          <w:ilvl w:val="0"/>
          <w:numId w:val="0"/>
        </w:numPr>
        <w:ind w:left="141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D7E89">
        <w:rPr>
          <w:rFonts w:ascii="Times New Roman" w:hAnsi="Times New Roman" w:cs="Times New Roman"/>
          <w:iCs/>
          <w:sz w:val="24"/>
          <w:szCs w:val="24"/>
        </w:rPr>
        <w:t>FINANSINĖS IR INVESTICINĖS VEIKLOS SĄSKAITŲ UŽDARYMAS PASIBAIGUS FINANSINIAMS METAMS</w:t>
      </w:r>
    </w:p>
    <w:p w:rsidR="00353508" w:rsidRPr="009D7E89" w:rsidRDefault="00353508" w:rsidP="00E071F0">
      <w:pPr>
        <w:jc w:val="center"/>
        <w:rPr>
          <w:sz w:val="24"/>
          <w:szCs w:val="24"/>
        </w:rPr>
      </w:pPr>
    </w:p>
    <w:p w:rsidR="009567C2" w:rsidRPr="00C31D6A" w:rsidRDefault="00353508" w:rsidP="00C31D6A">
      <w:pPr>
        <w:numPr>
          <w:ilvl w:val="0"/>
          <w:numId w:val="6"/>
        </w:numPr>
        <w:tabs>
          <w:tab w:val="num" w:pos="0"/>
          <w:tab w:val="left" w:pos="1620"/>
        </w:tabs>
        <w:ind w:left="0" w:firstLine="1260"/>
        <w:jc w:val="both"/>
      </w:pPr>
      <w:r w:rsidRPr="00C31D6A">
        <w:rPr>
          <w:sz w:val="24"/>
          <w:szCs w:val="24"/>
        </w:rPr>
        <w:t>Užregistravus visas finansinių metų operacijas, visos finansinės ir investicinės veiklos pajamų ir sąnaudų sąskaitos uždaromos. Visų finansinės ir investicinės veiklos pajamų ir sąnaudų sąskaitų paskutinės finansinių metų dienos likučiai perkeliami į 31sąskaitą</w:t>
      </w:r>
      <w:r w:rsidRPr="00C31D6A">
        <w:rPr>
          <w:i/>
          <w:sz w:val="24"/>
          <w:szCs w:val="24"/>
        </w:rPr>
        <w:t xml:space="preserve"> </w:t>
      </w:r>
      <w:r w:rsidR="008105B2" w:rsidRPr="00C31D6A">
        <w:rPr>
          <w:sz w:val="24"/>
          <w:szCs w:val="24"/>
        </w:rPr>
        <w:t xml:space="preserve">pagal </w:t>
      </w:r>
      <w:r w:rsidRPr="00C31D6A">
        <w:rPr>
          <w:sz w:val="24"/>
          <w:szCs w:val="24"/>
        </w:rPr>
        <w:t>paskutin</w:t>
      </w:r>
      <w:r w:rsidR="008105B2" w:rsidRPr="00C31D6A">
        <w:rPr>
          <w:sz w:val="24"/>
          <w:szCs w:val="24"/>
        </w:rPr>
        <w:t>ės</w:t>
      </w:r>
      <w:r w:rsidRPr="00C31D6A">
        <w:rPr>
          <w:sz w:val="24"/>
          <w:szCs w:val="24"/>
        </w:rPr>
        <w:t xml:space="preserve"> finansinių metų dien</w:t>
      </w:r>
      <w:r w:rsidR="008105B2" w:rsidRPr="00C31D6A">
        <w:rPr>
          <w:sz w:val="24"/>
          <w:szCs w:val="24"/>
        </w:rPr>
        <w:t>os duomenis</w:t>
      </w:r>
      <w:r w:rsidR="00C31D6A" w:rsidRPr="00C31D6A">
        <w:rPr>
          <w:sz w:val="24"/>
          <w:szCs w:val="24"/>
        </w:rPr>
        <w:t>:</w:t>
      </w:r>
    </w:p>
    <w:p w:rsidR="00C31D6A" w:rsidRDefault="00C31D6A" w:rsidP="00C31D6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21.1.uždarant finansinės ir investicinės veiklos 76XXXXX pajamų sąskaitas, daromi šie įrašai:</w:t>
      </w:r>
    </w:p>
    <w:p w:rsidR="00C31D6A" w:rsidRDefault="00C31D6A" w:rsidP="00C31D6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D 76</w:t>
      </w:r>
      <w:r w:rsidR="00430D05">
        <w:rPr>
          <w:sz w:val="24"/>
          <w:szCs w:val="24"/>
        </w:rPr>
        <w:t>70001 Apskaičiuotos</w:t>
      </w:r>
      <w:r>
        <w:rPr>
          <w:sz w:val="24"/>
          <w:szCs w:val="24"/>
        </w:rPr>
        <w:t xml:space="preserve"> </w:t>
      </w:r>
      <w:r w:rsidR="00430D05">
        <w:rPr>
          <w:sz w:val="24"/>
          <w:szCs w:val="24"/>
        </w:rPr>
        <w:t>fi</w:t>
      </w:r>
      <w:r w:rsidR="000A5C49">
        <w:rPr>
          <w:sz w:val="24"/>
          <w:szCs w:val="24"/>
        </w:rPr>
        <w:t>nansinės ir investicinės veiklos p</w:t>
      </w:r>
      <w:r>
        <w:rPr>
          <w:sz w:val="24"/>
          <w:szCs w:val="24"/>
        </w:rPr>
        <w:t>ajamos</w:t>
      </w:r>
    </w:p>
    <w:p w:rsidR="00C31D6A" w:rsidRDefault="00C31D6A" w:rsidP="00C31D6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 3100001  Sukauptas einamųjų metų perviršis ar deficitas</w:t>
      </w:r>
    </w:p>
    <w:p w:rsidR="00C31D6A" w:rsidRDefault="00C31D6A" w:rsidP="00C31D6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21.2. uždarant finansinės ir investicinės veiklos 89XXXXX sąnaudų sąskaitas, daromi įrašai:</w:t>
      </w:r>
    </w:p>
    <w:p w:rsidR="00C31D6A" w:rsidRDefault="00C31D6A" w:rsidP="00C31D6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D 3100001 Sukauptas einamųjų metų perviršis ar deficitas</w:t>
      </w:r>
    </w:p>
    <w:p w:rsidR="00C31D6A" w:rsidRDefault="00C31D6A" w:rsidP="00C31D6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 89</w:t>
      </w:r>
      <w:r w:rsidR="00430D05">
        <w:rPr>
          <w:sz w:val="24"/>
          <w:szCs w:val="24"/>
        </w:rPr>
        <w:t>60001</w:t>
      </w:r>
      <w:r>
        <w:rPr>
          <w:sz w:val="24"/>
          <w:szCs w:val="24"/>
        </w:rPr>
        <w:t xml:space="preserve"> Finansinės ir investicinės veiklos </w:t>
      </w:r>
      <w:r w:rsidR="00430D05">
        <w:rPr>
          <w:sz w:val="24"/>
          <w:szCs w:val="24"/>
        </w:rPr>
        <w:t xml:space="preserve">kitos </w:t>
      </w:r>
      <w:r>
        <w:rPr>
          <w:sz w:val="24"/>
          <w:szCs w:val="24"/>
        </w:rPr>
        <w:t>sąnaudos</w:t>
      </w:r>
    </w:p>
    <w:p w:rsidR="00C31D6A" w:rsidRDefault="00C31D6A" w:rsidP="00C31D6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21.3. uždarant</w:t>
      </w:r>
      <w:r w:rsidR="002E5D55">
        <w:rPr>
          <w:sz w:val="24"/>
          <w:szCs w:val="24"/>
        </w:rPr>
        <w:t xml:space="preserve"> pagrindinės veiklos kit</w:t>
      </w:r>
      <w:r w:rsidR="00EE34A2">
        <w:rPr>
          <w:sz w:val="24"/>
          <w:szCs w:val="24"/>
        </w:rPr>
        <w:t>ų</w:t>
      </w:r>
      <w:r w:rsidR="002E5D55">
        <w:rPr>
          <w:sz w:val="24"/>
          <w:szCs w:val="24"/>
        </w:rPr>
        <w:t xml:space="preserve"> sąnaudų sąskaitą 8713</w:t>
      </w:r>
      <w:r w:rsidR="000A5C49">
        <w:rPr>
          <w:sz w:val="24"/>
          <w:szCs w:val="24"/>
        </w:rPr>
        <w:t>2</w:t>
      </w:r>
      <w:r w:rsidR="002E5D55">
        <w:rPr>
          <w:sz w:val="24"/>
          <w:szCs w:val="24"/>
        </w:rPr>
        <w:t>01 daromi šie įrašai:</w:t>
      </w:r>
    </w:p>
    <w:p w:rsidR="002E5D55" w:rsidRDefault="002E5D55" w:rsidP="00C31D6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D 3100001 Sukauptas einamųjų metų perviršis ir deficitas</w:t>
      </w:r>
    </w:p>
    <w:p w:rsidR="002E5D55" w:rsidRDefault="002E5D55" w:rsidP="00C31D6A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 8713</w:t>
      </w:r>
      <w:r w:rsidR="000A5C49">
        <w:rPr>
          <w:sz w:val="24"/>
          <w:szCs w:val="24"/>
        </w:rPr>
        <w:t>2</w:t>
      </w:r>
      <w:r>
        <w:rPr>
          <w:sz w:val="24"/>
          <w:szCs w:val="24"/>
        </w:rPr>
        <w:t>01 Pagrindinės veiklos kitos sąnaudos</w:t>
      </w:r>
    </w:p>
    <w:p w:rsidR="00C31D6A" w:rsidRPr="009D7E89" w:rsidRDefault="00C31D6A" w:rsidP="00C31D6A">
      <w:pPr>
        <w:tabs>
          <w:tab w:val="left" w:pos="1620"/>
        </w:tabs>
        <w:jc w:val="both"/>
        <w:sectPr w:rsidR="00C31D6A" w:rsidRPr="009D7E89" w:rsidSect="00D566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701" w:header="567" w:footer="567" w:gutter="0"/>
          <w:cols w:space="1296"/>
          <w:titlePg/>
        </w:sectPr>
      </w:pPr>
      <w:r>
        <w:rPr>
          <w:sz w:val="24"/>
          <w:szCs w:val="24"/>
        </w:rPr>
        <w:t xml:space="preserve">  </w:t>
      </w:r>
    </w:p>
    <w:p w:rsidR="005336D6" w:rsidRPr="009D7E89" w:rsidRDefault="005336D6" w:rsidP="006F7989"/>
    <w:sectPr w:rsidR="005336D6" w:rsidRPr="009D7E89" w:rsidSect="003D3D86">
      <w:pgSz w:w="16840" w:h="11907" w:orient="landscape" w:code="9"/>
      <w:pgMar w:top="1701" w:right="1701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1A" w:rsidRDefault="00DE691A">
      <w:r>
        <w:separator/>
      </w:r>
    </w:p>
  </w:endnote>
  <w:endnote w:type="continuationSeparator" w:id="0">
    <w:p w:rsidR="00DE691A" w:rsidRDefault="00DE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89" w:rsidRDefault="006F798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89" w:rsidRDefault="006F798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89" w:rsidRDefault="006F798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1A" w:rsidRDefault="00DE691A">
      <w:r>
        <w:separator/>
      </w:r>
    </w:p>
  </w:footnote>
  <w:footnote w:type="continuationSeparator" w:id="0">
    <w:p w:rsidR="00DE691A" w:rsidRDefault="00DE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E5" w:rsidRDefault="00B368E5" w:rsidP="009B53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17</w:t>
    </w:r>
    <w:r>
      <w:rPr>
        <w:rStyle w:val="Puslapionumeris"/>
      </w:rPr>
      <w:fldChar w:fldCharType="end"/>
    </w:r>
  </w:p>
  <w:p w:rsidR="00B368E5" w:rsidRDefault="00B368E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E5" w:rsidRDefault="00B368E5" w:rsidP="009B53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21C3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B368E5" w:rsidRDefault="00B368E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89" w:rsidRDefault="006F798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94C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27FF2"/>
    <w:multiLevelType w:val="multilevel"/>
    <w:tmpl w:val="159E9288"/>
    <w:lvl w:ilvl="0">
      <w:start w:val="1"/>
      <w:numFmt w:val="decimal"/>
      <w:pStyle w:val="Antrat1"/>
      <w:lvlText w:val="%1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7"/>
      <w:numFmt w:val="decimal"/>
      <w:pStyle w:val="Antrat2"/>
      <w:lvlText w:val="%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E74A83"/>
    <w:multiLevelType w:val="hybridMultilevel"/>
    <w:tmpl w:val="973EA188"/>
    <w:lvl w:ilvl="0" w:tplc="BDB435D8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2106490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63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0A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2D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322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89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47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0B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C5C62"/>
    <w:multiLevelType w:val="multilevel"/>
    <w:tmpl w:val="5C00E832"/>
    <w:lvl w:ilvl="0">
      <w:start w:val="8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8752A3"/>
    <w:multiLevelType w:val="multilevel"/>
    <w:tmpl w:val="3586C43A"/>
    <w:lvl w:ilvl="0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061963"/>
    <w:multiLevelType w:val="hybridMultilevel"/>
    <w:tmpl w:val="4FB093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C6941"/>
    <w:multiLevelType w:val="multilevel"/>
    <w:tmpl w:val="9AFE79E6"/>
    <w:lvl w:ilvl="0">
      <w:start w:val="7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8A04343"/>
    <w:multiLevelType w:val="multilevel"/>
    <w:tmpl w:val="55E23446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50025C"/>
    <w:multiLevelType w:val="multilevel"/>
    <w:tmpl w:val="4FB0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31C47"/>
    <w:multiLevelType w:val="multilevel"/>
    <w:tmpl w:val="65B8C7FC"/>
    <w:lvl w:ilvl="0">
      <w:start w:val="9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2133A76"/>
    <w:multiLevelType w:val="multilevel"/>
    <w:tmpl w:val="C832BED6"/>
    <w:lvl w:ilvl="0">
      <w:start w:val="8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27745EC"/>
    <w:multiLevelType w:val="multilevel"/>
    <w:tmpl w:val="D13680AC"/>
    <w:lvl w:ilvl="0">
      <w:start w:val="7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5426590"/>
    <w:multiLevelType w:val="multilevel"/>
    <w:tmpl w:val="042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5AE0C1F"/>
    <w:multiLevelType w:val="multilevel"/>
    <w:tmpl w:val="3D228C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8D7BA6"/>
    <w:multiLevelType w:val="multilevel"/>
    <w:tmpl w:val="DBF25872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FA4C66"/>
    <w:multiLevelType w:val="multilevel"/>
    <w:tmpl w:val="825A5B92"/>
    <w:lvl w:ilvl="0">
      <w:start w:val="7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6A74018"/>
    <w:multiLevelType w:val="multilevel"/>
    <w:tmpl w:val="3306CCCC"/>
    <w:lvl w:ilvl="0">
      <w:start w:val="9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pStyle w:val="finminsub1"/>
      <w:lvlText w:val="%1.%2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8" w15:restartNumberingAfterBreak="0">
    <w:nsid w:val="49A747F1"/>
    <w:multiLevelType w:val="multilevel"/>
    <w:tmpl w:val="0D12C9E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CFE6DBB"/>
    <w:multiLevelType w:val="multilevel"/>
    <w:tmpl w:val="65B8C7FC"/>
    <w:lvl w:ilvl="0">
      <w:start w:val="9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3995A7D"/>
    <w:multiLevelType w:val="multilevel"/>
    <w:tmpl w:val="5D143D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F16E56"/>
    <w:multiLevelType w:val="multilevel"/>
    <w:tmpl w:val="5DB8D254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2748E1"/>
    <w:multiLevelType w:val="multilevel"/>
    <w:tmpl w:val="3D228C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180339C"/>
    <w:multiLevelType w:val="multilevel"/>
    <w:tmpl w:val="C6A43A1C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2274925"/>
    <w:multiLevelType w:val="multilevel"/>
    <w:tmpl w:val="0158E120"/>
    <w:lvl w:ilvl="0">
      <w:start w:val="6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2CD2C7B"/>
    <w:multiLevelType w:val="multilevel"/>
    <w:tmpl w:val="3586C43A"/>
    <w:lvl w:ilvl="0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3C71883"/>
    <w:multiLevelType w:val="multilevel"/>
    <w:tmpl w:val="25023644"/>
    <w:lvl w:ilvl="0">
      <w:start w:val="8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D517ED2"/>
    <w:multiLevelType w:val="multilevel"/>
    <w:tmpl w:val="55E23446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25"/>
  </w:num>
  <w:num w:numId="10">
    <w:abstractNumId w:val="17"/>
  </w:num>
  <w:num w:numId="11">
    <w:abstractNumId w:val="21"/>
  </w:num>
  <w:num w:numId="12">
    <w:abstractNumId w:val="12"/>
  </w:num>
  <w:num w:numId="13">
    <w:abstractNumId w:val="23"/>
  </w:num>
  <w:num w:numId="14">
    <w:abstractNumId w:val="11"/>
  </w:num>
  <w:num w:numId="15">
    <w:abstractNumId w:val="7"/>
  </w:num>
  <w:num w:numId="16">
    <w:abstractNumId w:val="10"/>
  </w:num>
  <w:num w:numId="17">
    <w:abstractNumId w:val="20"/>
  </w:num>
  <w:num w:numId="18">
    <w:abstractNumId w:val="5"/>
  </w:num>
  <w:num w:numId="19">
    <w:abstractNumId w:val="8"/>
  </w:num>
  <w:num w:numId="20">
    <w:abstractNumId w:val="27"/>
  </w:num>
  <w:num w:numId="21">
    <w:abstractNumId w:val="3"/>
  </w:num>
  <w:num w:numId="22">
    <w:abstractNumId w:val="16"/>
  </w:num>
  <w:num w:numId="23">
    <w:abstractNumId w:val="26"/>
  </w:num>
  <w:num w:numId="24">
    <w:abstractNumId w:val="6"/>
  </w:num>
  <w:num w:numId="25">
    <w:abstractNumId w:val="19"/>
  </w:num>
  <w:num w:numId="26">
    <w:abstractNumId w:val="9"/>
  </w:num>
  <w:num w:numId="27">
    <w:abstractNumId w:val="24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2"/>
    <w:rsid w:val="00000574"/>
    <w:rsid w:val="000005A0"/>
    <w:rsid w:val="0000111F"/>
    <w:rsid w:val="000017CF"/>
    <w:rsid w:val="00001C8D"/>
    <w:rsid w:val="00002835"/>
    <w:rsid w:val="00002F05"/>
    <w:rsid w:val="000034FF"/>
    <w:rsid w:val="00003D47"/>
    <w:rsid w:val="000042D3"/>
    <w:rsid w:val="00004436"/>
    <w:rsid w:val="00004AA6"/>
    <w:rsid w:val="000063DB"/>
    <w:rsid w:val="00006809"/>
    <w:rsid w:val="00006951"/>
    <w:rsid w:val="000077B2"/>
    <w:rsid w:val="00011161"/>
    <w:rsid w:val="0001172C"/>
    <w:rsid w:val="00011772"/>
    <w:rsid w:val="00012A2E"/>
    <w:rsid w:val="00012CCC"/>
    <w:rsid w:val="00013CDE"/>
    <w:rsid w:val="00014DCB"/>
    <w:rsid w:val="00015078"/>
    <w:rsid w:val="000152E4"/>
    <w:rsid w:val="0001618E"/>
    <w:rsid w:val="00016759"/>
    <w:rsid w:val="000168CC"/>
    <w:rsid w:val="00016B8C"/>
    <w:rsid w:val="00017B0C"/>
    <w:rsid w:val="00017FC3"/>
    <w:rsid w:val="000204F0"/>
    <w:rsid w:val="00020684"/>
    <w:rsid w:val="00020DA4"/>
    <w:rsid w:val="00021503"/>
    <w:rsid w:val="00021B64"/>
    <w:rsid w:val="00022932"/>
    <w:rsid w:val="00024F76"/>
    <w:rsid w:val="000254EE"/>
    <w:rsid w:val="00025613"/>
    <w:rsid w:val="00026B74"/>
    <w:rsid w:val="00027169"/>
    <w:rsid w:val="00027222"/>
    <w:rsid w:val="0002771C"/>
    <w:rsid w:val="00027F87"/>
    <w:rsid w:val="00030653"/>
    <w:rsid w:val="00031597"/>
    <w:rsid w:val="000317E4"/>
    <w:rsid w:val="00031DC0"/>
    <w:rsid w:val="00031EAD"/>
    <w:rsid w:val="000321FA"/>
    <w:rsid w:val="000324C5"/>
    <w:rsid w:val="00032BD6"/>
    <w:rsid w:val="0003459B"/>
    <w:rsid w:val="000345F9"/>
    <w:rsid w:val="00034A5F"/>
    <w:rsid w:val="00034E33"/>
    <w:rsid w:val="0003693C"/>
    <w:rsid w:val="00037E03"/>
    <w:rsid w:val="0004083F"/>
    <w:rsid w:val="00040BCA"/>
    <w:rsid w:val="00041A78"/>
    <w:rsid w:val="00042096"/>
    <w:rsid w:val="00042919"/>
    <w:rsid w:val="00044552"/>
    <w:rsid w:val="000446C8"/>
    <w:rsid w:val="000446EA"/>
    <w:rsid w:val="00044C70"/>
    <w:rsid w:val="000454A3"/>
    <w:rsid w:val="00045E5E"/>
    <w:rsid w:val="00046371"/>
    <w:rsid w:val="00046B80"/>
    <w:rsid w:val="00046C03"/>
    <w:rsid w:val="00046F3F"/>
    <w:rsid w:val="000479F2"/>
    <w:rsid w:val="00047E31"/>
    <w:rsid w:val="0005040C"/>
    <w:rsid w:val="00050D72"/>
    <w:rsid w:val="00052458"/>
    <w:rsid w:val="000524AF"/>
    <w:rsid w:val="00052AE7"/>
    <w:rsid w:val="00052EAE"/>
    <w:rsid w:val="000532DB"/>
    <w:rsid w:val="0005343C"/>
    <w:rsid w:val="00054489"/>
    <w:rsid w:val="000557D0"/>
    <w:rsid w:val="00056115"/>
    <w:rsid w:val="00056143"/>
    <w:rsid w:val="000564A2"/>
    <w:rsid w:val="00056B7F"/>
    <w:rsid w:val="000572DE"/>
    <w:rsid w:val="00057D8E"/>
    <w:rsid w:val="00061A06"/>
    <w:rsid w:val="00061B00"/>
    <w:rsid w:val="00061E29"/>
    <w:rsid w:val="00062000"/>
    <w:rsid w:val="000627EF"/>
    <w:rsid w:val="000629CE"/>
    <w:rsid w:val="00062F8B"/>
    <w:rsid w:val="000639B2"/>
    <w:rsid w:val="00063D90"/>
    <w:rsid w:val="00063EED"/>
    <w:rsid w:val="0006566B"/>
    <w:rsid w:val="00065FAB"/>
    <w:rsid w:val="000666F9"/>
    <w:rsid w:val="00066834"/>
    <w:rsid w:val="00067AE4"/>
    <w:rsid w:val="00067CE3"/>
    <w:rsid w:val="00070A61"/>
    <w:rsid w:val="00070CB5"/>
    <w:rsid w:val="00071971"/>
    <w:rsid w:val="00073959"/>
    <w:rsid w:val="00073A64"/>
    <w:rsid w:val="00074304"/>
    <w:rsid w:val="000751E8"/>
    <w:rsid w:val="00076A65"/>
    <w:rsid w:val="00077856"/>
    <w:rsid w:val="000778F8"/>
    <w:rsid w:val="00077FAF"/>
    <w:rsid w:val="00080F20"/>
    <w:rsid w:val="0008260D"/>
    <w:rsid w:val="00082A21"/>
    <w:rsid w:val="00082E53"/>
    <w:rsid w:val="00083703"/>
    <w:rsid w:val="00083795"/>
    <w:rsid w:val="00083DB7"/>
    <w:rsid w:val="000841CA"/>
    <w:rsid w:val="00085AB1"/>
    <w:rsid w:val="00086265"/>
    <w:rsid w:val="0008696A"/>
    <w:rsid w:val="00086C44"/>
    <w:rsid w:val="0008747E"/>
    <w:rsid w:val="00087EC6"/>
    <w:rsid w:val="000908AB"/>
    <w:rsid w:val="000908FB"/>
    <w:rsid w:val="00090AEB"/>
    <w:rsid w:val="00090B94"/>
    <w:rsid w:val="000916DB"/>
    <w:rsid w:val="00091721"/>
    <w:rsid w:val="00091C8C"/>
    <w:rsid w:val="000925F1"/>
    <w:rsid w:val="000936AF"/>
    <w:rsid w:val="00093923"/>
    <w:rsid w:val="00093AE2"/>
    <w:rsid w:val="00094058"/>
    <w:rsid w:val="00094E6E"/>
    <w:rsid w:val="000954C0"/>
    <w:rsid w:val="00095E79"/>
    <w:rsid w:val="00095FDC"/>
    <w:rsid w:val="000963DE"/>
    <w:rsid w:val="00096685"/>
    <w:rsid w:val="00096F47"/>
    <w:rsid w:val="00097545"/>
    <w:rsid w:val="000A0635"/>
    <w:rsid w:val="000A08A3"/>
    <w:rsid w:val="000A08C7"/>
    <w:rsid w:val="000A1371"/>
    <w:rsid w:val="000A172A"/>
    <w:rsid w:val="000A1980"/>
    <w:rsid w:val="000A1B20"/>
    <w:rsid w:val="000A2477"/>
    <w:rsid w:val="000A26DF"/>
    <w:rsid w:val="000A2D29"/>
    <w:rsid w:val="000A4D2D"/>
    <w:rsid w:val="000A5039"/>
    <w:rsid w:val="000A5C2A"/>
    <w:rsid w:val="000A5C49"/>
    <w:rsid w:val="000A5F99"/>
    <w:rsid w:val="000A6055"/>
    <w:rsid w:val="000A6237"/>
    <w:rsid w:val="000A6773"/>
    <w:rsid w:val="000A6E61"/>
    <w:rsid w:val="000A730F"/>
    <w:rsid w:val="000A7F6B"/>
    <w:rsid w:val="000B0177"/>
    <w:rsid w:val="000B09B3"/>
    <w:rsid w:val="000B2343"/>
    <w:rsid w:val="000B296C"/>
    <w:rsid w:val="000B297F"/>
    <w:rsid w:val="000B2C62"/>
    <w:rsid w:val="000B3794"/>
    <w:rsid w:val="000B3AC9"/>
    <w:rsid w:val="000B4556"/>
    <w:rsid w:val="000B4FAB"/>
    <w:rsid w:val="000B543C"/>
    <w:rsid w:val="000B6012"/>
    <w:rsid w:val="000B6956"/>
    <w:rsid w:val="000B6F5E"/>
    <w:rsid w:val="000B7BB0"/>
    <w:rsid w:val="000B7CBC"/>
    <w:rsid w:val="000C0D97"/>
    <w:rsid w:val="000C0E9E"/>
    <w:rsid w:val="000C115B"/>
    <w:rsid w:val="000C130B"/>
    <w:rsid w:val="000C2392"/>
    <w:rsid w:val="000C316C"/>
    <w:rsid w:val="000C3A76"/>
    <w:rsid w:val="000C3F7A"/>
    <w:rsid w:val="000C4E01"/>
    <w:rsid w:val="000C659E"/>
    <w:rsid w:val="000C7508"/>
    <w:rsid w:val="000C7E80"/>
    <w:rsid w:val="000D048A"/>
    <w:rsid w:val="000D19EA"/>
    <w:rsid w:val="000D1EF0"/>
    <w:rsid w:val="000D3595"/>
    <w:rsid w:val="000D36BC"/>
    <w:rsid w:val="000D5FCE"/>
    <w:rsid w:val="000D668C"/>
    <w:rsid w:val="000D6718"/>
    <w:rsid w:val="000D741B"/>
    <w:rsid w:val="000D7604"/>
    <w:rsid w:val="000D7AB7"/>
    <w:rsid w:val="000D7CCD"/>
    <w:rsid w:val="000E052A"/>
    <w:rsid w:val="000E094A"/>
    <w:rsid w:val="000E0F07"/>
    <w:rsid w:val="000E1045"/>
    <w:rsid w:val="000E1279"/>
    <w:rsid w:val="000E1F55"/>
    <w:rsid w:val="000E289D"/>
    <w:rsid w:val="000E383E"/>
    <w:rsid w:val="000E3B38"/>
    <w:rsid w:val="000E4117"/>
    <w:rsid w:val="000E47D8"/>
    <w:rsid w:val="000E726B"/>
    <w:rsid w:val="000E73D8"/>
    <w:rsid w:val="000F015A"/>
    <w:rsid w:val="000F0291"/>
    <w:rsid w:val="000F08B2"/>
    <w:rsid w:val="000F10DF"/>
    <w:rsid w:val="000F123A"/>
    <w:rsid w:val="000F14C2"/>
    <w:rsid w:val="000F16E3"/>
    <w:rsid w:val="000F18BF"/>
    <w:rsid w:val="000F24D0"/>
    <w:rsid w:val="000F2EF6"/>
    <w:rsid w:val="000F2FE6"/>
    <w:rsid w:val="000F3347"/>
    <w:rsid w:val="000F43BA"/>
    <w:rsid w:val="000F4B9B"/>
    <w:rsid w:val="000F504C"/>
    <w:rsid w:val="000F53DE"/>
    <w:rsid w:val="000F5A9E"/>
    <w:rsid w:val="000F64E1"/>
    <w:rsid w:val="000F6609"/>
    <w:rsid w:val="000F6680"/>
    <w:rsid w:val="000F6DBC"/>
    <w:rsid w:val="000F7758"/>
    <w:rsid w:val="000F7C55"/>
    <w:rsid w:val="00100593"/>
    <w:rsid w:val="00100BC4"/>
    <w:rsid w:val="00100CBC"/>
    <w:rsid w:val="001019BD"/>
    <w:rsid w:val="00101CDC"/>
    <w:rsid w:val="001024A2"/>
    <w:rsid w:val="001037CA"/>
    <w:rsid w:val="001041BC"/>
    <w:rsid w:val="00104B1E"/>
    <w:rsid w:val="001060EF"/>
    <w:rsid w:val="00107128"/>
    <w:rsid w:val="00107388"/>
    <w:rsid w:val="001102EF"/>
    <w:rsid w:val="001111FA"/>
    <w:rsid w:val="0011131E"/>
    <w:rsid w:val="00111526"/>
    <w:rsid w:val="00111E46"/>
    <w:rsid w:val="001121CA"/>
    <w:rsid w:val="00112C4D"/>
    <w:rsid w:val="00113388"/>
    <w:rsid w:val="00113A53"/>
    <w:rsid w:val="00113B37"/>
    <w:rsid w:val="00114BE2"/>
    <w:rsid w:val="00114D9D"/>
    <w:rsid w:val="001156A6"/>
    <w:rsid w:val="00115F84"/>
    <w:rsid w:val="001163B8"/>
    <w:rsid w:val="0011748B"/>
    <w:rsid w:val="00117885"/>
    <w:rsid w:val="00120434"/>
    <w:rsid w:val="00120FA9"/>
    <w:rsid w:val="001214B6"/>
    <w:rsid w:val="00121AAA"/>
    <w:rsid w:val="00121D95"/>
    <w:rsid w:val="00121FF6"/>
    <w:rsid w:val="00122462"/>
    <w:rsid w:val="0012314B"/>
    <w:rsid w:val="0012347A"/>
    <w:rsid w:val="00123F0B"/>
    <w:rsid w:val="00124218"/>
    <w:rsid w:val="001244ED"/>
    <w:rsid w:val="00124B3E"/>
    <w:rsid w:val="00125F98"/>
    <w:rsid w:val="001260D6"/>
    <w:rsid w:val="001260ED"/>
    <w:rsid w:val="00126216"/>
    <w:rsid w:val="00126266"/>
    <w:rsid w:val="0012670B"/>
    <w:rsid w:val="00126D5F"/>
    <w:rsid w:val="00127FAB"/>
    <w:rsid w:val="001303F5"/>
    <w:rsid w:val="00130D32"/>
    <w:rsid w:val="00130D9D"/>
    <w:rsid w:val="00131461"/>
    <w:rsid w:val="00131ACB"/>
    <w:rsid w:val="001329E1"/>
    <w:rsid w:val="00133B5A"/>
    <w:rsid w:val="00133FF8"/>
    <w:rsid w:val="00134701"/>
    <w:rsid w:val="00135211"/>
    <w:rsid w:val="00135698"/>
    <w:rsid w:val="00135F4B"/>
    <w:rsid w:val="00135F56"/>
    <w:rsid w:val="0013669A"/>
    <w:rsid w:val="001366B6"/>
    <w:rsid w:val="00140230"/>
    <w:rsid w:val="00140312"/>
    <w:rsid w:val="001407BE"/>
    <w:rsid w:val="00140A76"/>
    <w:rsid w:val="00140F67"/>
    <w:rsid w:val="00141DB2"/>
    <w:rsid w:val="0014225B"/>
    <w:rsid w:val="001423A1"/>
    <w:rsid w:val="001431B6"/>
    <w:rsid w:val="001436BD"/>
    <w:rsid w:val="001438A3"/>
    <w:rsid w:val="00143D66"/>
    <w:rsid w:val="00144136"/>
    <w:rsid w:val="001460AD"/>
    <w:rsid w:val="00150BE5"/>
    <w:rsid w:val="0015160F"/>
    <w:rsid w:val="0015177C"/>
    <w:rsid w:val="001518F5"/>
    <w:rsid w:val="001521C3"/>
    <w:rsid w:val="001524DF"/>
    <w:rsid w:val="00152515"/>
    <w:rsid w:val="0015288E"/>
    <w:rsid w:val="001541AE"/>
    <w:rsid w:val="001545D9"/>
    <w:rsid w:val="001551F9"/>
    <w:rsid w:val="0015553E"/>
    <w:rsid w:val="001558C8"/>
    <w:rsid w:val="00155B25"/>
    <w:rsid w:val="00155E46"/>
    <w:rsid w:val="001569BF"/>
    <w:rsid w:val="00156ADF"/>
    <w:rsid w:val="00157DDB"/>
    <w:rsid w:val="00161057"/>
    <w:rsid w:val="0016161D"/>
    <w:rsid w:val="001617C9"/>
    <w:rsid w:val="00162800"/>
    <w:rsid w:val="00162A03"/>
    <w:rsid w:val="00162A43"/>
    <w:rsid w:val="00162E67"/>
    <w:rsid w:val="00162EB0"/>
    <w:rsid w:val="001631AC"/>
    <w:rsid w:val="001632CF"/>
    <w:rsid w:val="0016334A"/>
    <w:rsid w:val="00163791"/>
    <w:rsid w:val="0016397E"/>
    <w:rsid w:val="001639BC"/>
    <w:rsid w:val="00163B82"/>
    <w:rsid w:val="00163F41"/>
    <w:rsid w:val="00163FCA"/>
    <w:rsid w:val="0016452B"/>
    <w:rsid w:val="00164713"/>
    <w:rsid w:val="0016520B"/>
    <w:rsid w:val="00165352"/>
    <w:rsid w:val="00165A0C"/>
    <w:rsid w:val="00165A52"/>
    <w:rsid w:val="0016613A"/>
    <w:rsid w:val="00166A11"/>
    <w:rsid w:val="00166B1D"/>
    <w:rsid w:val="00167556"/>
    <w:rsid w:val="001675B0"/>
    <w:rsid w:val="001679C6"/>
    <w:rsid w:val="00167FB0"/>
    <w:rsid w:val="00170144"/>
    <w:rsid w:val="001706EC"/>
    <w:rsid w:val="00171BFD"/>
    <w:rsid w:val="0017217C"/>
    <w:rsid w:val="00172713"/>
    <w:rsid w:val="00173418"/>
    <w:rsid w:val="001737CE"/>
    <w:rsid w:val="00174198"/>
    <w:rsid w:val="00174865"/>
    <w:rsid w:val="00174900"/>
    <w:rsid w:val="00174ABF"/>
    <w:rsid w:val="00174BE2"/>
    <w:rsid w:val="001750A5"/>
    <w:rsid w:val="001766EE"/>
    <w:rsid w:val="00176EB2"/>
    <w:rsid w:val="001804AF"/>
    <w:rsid w:val="001832D6"/>
    <w:rsid w:val="00183F6C"/>
    <w:rsid w:val="001847FD"/>
    <w:rsid w:val="00184D91"/>
    <w:rsid w:val="00185122"/>
    <w:rsid w:val="001861CE"/>
    <w:rsid w:val="001866C4"/>
    <w:rsid w:val="00187BF5"/>
    <w:rsid w:val="00187D97"/>
    <w:rsid w:val="0019067D"/>
    <w:rsid w:val="001908B2"/>
    <w:rsid w:val="00190BDC"/>
    <w:rsid w:val="00193576"/>
    <w:rsid w:val="00193A4E"/>
    <w:rsid w:val="001940CD"/>
    <w:rsid w:val="00194391"/>
    <w:rsid w:val="001950F9"/>
    <w:rsid w:val="00195261"/>
    <w:rsid w:val="00197D0A"/>
    <w:rsid w:val="001A184F"/>
    <w:rsid w:val="001A2950"/>
    <w:rsid w:val="001A2BB8"/>
    <w:rsid w:val="001A2F07"/>
    <w:rsid w:val="001A3746"/>
    <w:rsid w:val="001A40A6"/>
    <w:rsid w:val="001A421B"/>
    <w:rsid w:val="001A4845"/>
    <w:rsid w:val="001A487B"/>
    <w:rsid w:val="001A5855"/>
    <w:rsid w:val="001A6A58"/>
    <w:rsid w:val="001A6B05"/>
    <w:rsid w:val="001A7286"/>
    <w:rsid w:val="001A7BE5"/>
    <w:rsid w:val="001A7CFC"/>
    <w:rsid w:val="001B01CB"/>
    <w:rsid w:val="001B14DD"/>
    <w:rsid w:val="001B1534"/>
    <w:rsid w:val="001B3C31"/>
    <w:rsid w:val="001B5D7C"/>
    <w:rsid w:val="001B5E8E"/>
    <w:rsid w:val="001B5EBD"/>
    <w:rsid w:val="001B7F01"/>
    <w:rsid w:val="001B7F33"/>
    <w:rsid w:val="001C095D"/>
    <w:rsid w:val="001C1830"/>
    <w:rsid w:val="001C2556"/>
    <w:rsid w:val="001C2DF0"/>
    <w:rsid w:val="001C31A7"/>
    <w:rsid w:val="001C32C4"/>
    <w:rsid w:val="001C33D9"/>
    <w:rsid w:val="001C3E42"/>
    <w:rsid w:val="001C4443"/>
    <w:rsid w:val="001C4AF9"/>
    <w:rsid w:val="001C5715"/>
    <w:rsid w:val="001C5B88"/>
    <w:rsid w:val="001C5C1A"/>
    <w:rsid w:val="001C68DA"/>
    <w:rsid w:val="001C707A"/>
    <w:rsid w:val="001D0144"/>
    <w:rsid w:val="001D038D"/>
    <w:rsid w:val="001D03FE"/>
    <w:rsid w:val="001D1193"/>
    <w:rsid w:val="001D15BF"/>
    <w:rsid w:val="001D1770"/>
    <w:rsid w:val="001D47F7"/>
    <w:rsid w:val="001D499A"/>
    <w:rsid w:val="001D4D3A"/>
    <w:rsid w:val="001D5AC6"/>
    <w:rsid w:val="001D6019"/>
    <w:rsid w:val="001D69F3"/>
    <w:rsid w:val="001D7198"/>
    <w:rsid w:val="001D7C2D"/>
    <w:rsid w:val="001E0039"/>
    <w:rsid w:val="001E01A1"/>
    <w:rsid w:val="001E05C4"/>
    <w:rsid w:val="001E07A4"/>
    <w:rsid w:val="001E1567"/>
    <w:rsid w:val="001E2942"/>
    <w:rsid w:val="001E29B2"/>
    <w:rsid w:val="001E2D18"/>
    <w:rsid w:val="001E3148"/>
    <w:rsid w:val="001E3FE0"/>
    <w:rsid w:val="001E42E3"/>
    <w:rsid w:val="001E5C9A"/>
    <w:rsid w:val="001E5F88"/>
    <w:rsid w:val="001E657B"/>
    <w:rsid w:val="001E6E6C"/>
    <w:rsid w:val="001E73B0"/>
    <w:rsid w:val="001F1344"/>
    <w:rsid w:val="001F2834"/>
    <w:rsid w:val="001F36CC"/>
    <w:rsid w:val="001F3DFB"/>
    <w:rsid w:val="001F51B8"/>
    <w:rsid w:val="001F587C"/>
    <w:rsid w:val="001F61E6"/>
    <w:rsid w:val="001F6B51"/>
    <w:rsid w:val="001F76CA"/>
    <w:rsid w:val="001F7BD7"/>
    <w:rsid w:val="00200A9F"/>
    <w:rsid w:val="00201D54"/>
    <w:rsid w:val="00201DFC"/>
    <w:rsid w:val="0020210B"/>
    <w:rsid w:val="0020319A"/>
    <w:rsid w:val="00204922"/>
    <w:rsid w:val="00204BA5"/>
    <w:rsid w:val="00204E4F"/>
    <w:rsid w:val="00205F07"/>
    <w:rsid w:val="00206232"/>
    <w:rsid w:val="002066EE"/>
    <w:rsid w:val="002070FE"/>
    <w:rsid w:val="0020773F"/>
    <w:rsid w:val="00210715"/>
    <w:rsid w:val="0021205E"/>
    <w:rsid w:val="002128AC"/>
    <w:rsid w:val="002129C0"/>
    <w:rsid w:val="002134CB"/>
    <w:rsid w:val="0021351F"/>
    <w:rsid w:val="00213B29"/>
    <w:rsid w:val="00214881"/>
    <w:rsid w:val="00215042"/>
    <w:rsid w:val="00215681"/>
    <w:rsid w:val="002171DB"/>
    <w:rsid w:val="00217B56"/>
    <w:rsid w:val="0022014E"/>
    <w:rsid w:val="00220910"/>
    <w:rsid w:val="0022120C"/>
    <w:rsid w:val="0022178E"/>
    <w:rsid w:val="00221DF4"/>
    <w:rsid w:val="00221F98"/>
    <w:rsid w:val="0022341D"/>
    <w:rsid w:val="002235DC"/>
    <w:rsid w:val="00223AC7"/>
    <w:rsid w:val="0022410C"/>
    <w:rsid w:val="0022433C"/>
    <w:rsid w:val="002245A7"/>
    <w:rsid w:val="002251AB"/>
    <w:rsid w:val="00225E2F"/>
    <w:rsid w:val="00225F8B"/>
    <w:rsid w:val="002260AA"/>
    <w:rsid w:val="00227132"/>
    <w:rsid w:val="002301A9"/>
    <w:rsid w:val="00230646"/>
    <w:rsid w:val="0023066C"/>
    <w:rsid w:val="002307FF"/>
    <w:rsid w:val="00231624"/>
    <w:rsid w:val="002317E5"/>
    <w:rsid w:val="002318AB"/>
    <w:rsid w:val="00231C56"/>
    <w:rsid w:val="00231F9F"/>
    <w:rsid w:val="00232869"/>
    <w:rsid w:val="002328EE"/>
    <w:rsid w:val="0023301D"/>
    <w:rsid w:val="00233318"/>
    <w:rsid w:val="00235156"/>
    <w:rsid w:val="00235A73"/>
    <w:rsid w:val="00235AE9"/>
    <w:rsid w:val="00235EDB"/>
    <w:rsid w:val="0023613A"/>
    <w:rsid w:val="0023670D"/>
    <w:rsid w:val="00240004"/>
    <w:rsid w:val="00240F28"/>
    <w:rsid w:val="002413C6"/>
    <w:rsid w:val="002430AB"/>
    <w:rsid w:val="0024336D"/>
    <w:rsid w:val="00243412"/>
    <w:rsid w:val="00243528"/>
    <w:rsid w:val="00243675"/>
    <w:rsid w:val="002438A6"/>
    <w:rsid w:val="00243ABA"/>
    <w:rsid w:val="00243EA5"/>
    <w:rsid w:val="00243F6F"/>
    <w:rsid w:val="0024453A"/>
    <w:rsid w:val="002445D5"/>
    <w:rsid w:val="00244707"/>
    <w:rsid w:val="00244981"/>
    <w:rsid w:val="00245422"/>
    <w:rsid w:val="00246CE5"/>
    <w:rsid w:val="002474AB"/>
    <w:rsid w:val="00247AB6"/>
    <w:rsid w:val="00247F4A"/>
    <w:rsid w:val="00250497"/>
    <w:rsid w:val="00250738"/>
    <w:rsid w:val="00250B06"/>
    <w:rsid w:val="0025147C"/>
    <w:rsid w:val="0025191C"/>
    <w:rsid w:val="00251F79"/>
    <w:rsid w:val="002522F9"/>
    <w:rsid w:val="00252B63"/>
    <w:rsid w:val="00252E33"/>
    <w:rsid w:val="00253A91"/>
    <w:rsid w:val="002550CF"/>
    <w:rsid w:val="00255184"/>
    <w:rsid w:val="002560BF"/>
    <w:rsid w:val="00256764"/>
    <w:rsid w:val="00257F5C"/>
    <w:rsid w:val="00260315"/>
    <w:rsid w:val="0026082B"/>
    <w:rsid w:val="00260C32"/>
    <w:rsid w:val="00261488"/>
    <w:rsid w:val="00261BF5"/>
    <w:rsid w:val="00261C56"/>
    <w:rsid w:val="00261DBD"/>
    <w:rsid w:val="00261F72"/>
    <w:rsid w:val="002621E7"/>
    <w:rsid w:val="0026237C"/>
    <w:rsid w:val="0026250E"/>
    <w:rsid w:val="00262E15"/>
    <w:rsid w:val="00263DB5"/>
    <w:rsid w:val="00264F25"/>
    <w:rsid w:val="0026564D"/>
    <w:rsid w:val="002657B9"/>
    <w:rsid w:val="00265FA3"/>
    <w:rsid w:val="0026739A"/>
    <w:rsid w:val="0027082A"/>
    <w:rsid w:val="00272C27"/>
    <w:rsid w:val="00273CFE"/>
    <w:rsid w:val="00273D5F"/>
    <w:rsid w:val="00273F01"/>
    <w:rsid w:val="002749B0"/>
    <w:rsid w:val="00274A90"/>
    <w:rsid w:val="00274C35"/>
    <w:rsid w:val="002753B1"/>
    <w:rsid w:val="00275A73"/>
    <w:rsid w:val="002765EA"/>
    <w:rsid w:val="00276B81"/>
    <w:rsid w:val="00280110"/>
    <w:rsid w:val="0028029F"/>
    <w:rsid w:val="002804C7"/>
    <w:rsid w:val="00280B74"/>
    <w:rsid w:val="002814EC"/>
    <w:rsid w:val="00281AB3"/>
    <w:rsid w:val="00281D95"/>
    <w:rsid w:val="0028228B"/>
    <w:rsid w:val="00282418"/>
    <w:rsid w:val="002825FB"/>
    <w:rsid w:val="0028275C"/>
    <w:rsid w:val="00282F47"/>
    <w:rsid w:val="00284209"/>
    <w:rsid w:val="0028420F"/>
    <w:rsid w:val="00284E57"/>
    <w:rsid w:val="00285437"/>
    <w:rsid w:val="00286219"/>
    <w:rsid w:val="00286B70"/>
    <w:rsid w:val="00287569"/>
    <w:rsid w:val="002906FE"/>
    <w:rsid w:val="00290EB6"/>
    <w:rsid w:val="002914A9"/>
    <w:rsid w:val="00291A82"/>
    <w:rsid w:val="00291DAA"/>
    <w:rsid w:val="00291FAA"/>
    <w:rsid w:val="002924DD"/>
    <w:rsid w:val="0029329C"/>
    <w:rsid w:val="00293334"/>
    <w:rsid w:val="0029364F"/>
    <w:rsid w:val="002936C8"/>
    <w:rsid w:val="00293759"/>
    <w:rsid w:val="0029439A"/>
    <w:rsid w:val="002943D0"/>
    <w:rsid w:val="00294720"/>
    <w:rsid w:val="0029474F"/>
    <w:rsid w:val="00294AD2"/>
    <w:rsid w:val="0029516A"/>
    <w:rsid w:val="00295FB8"/>
    <w:rsid w:val="0029639E"/>
    <w:rsid w:val="002964D8"/>
    <w:rsid w:val="00296943"/>
    <w:rsid w:val="00296A5B"/>
    <w:rsid w:val="00297636"/>
    <w:rsid w:val="00297836"/>
    <w:rsid w:val="002978FF"/>
    <w:rsid w:val="002A066B"/>
    <w:rsid w:val="002A0D3C"/>
    <w:rsid w:val="002A135B"/>
    <w:rsid w:val="002A239B"/>
    <w:rsid w:val="002A3019"/>
    <w:rsid w:val="002A31E4"/>
    <w:rsid w:val="002A3E44"/>
    <w:rsid w:val="002A3E97"/>
    <w:rsid w:val="002A4679"/>
    <w:rsid w:val="002A4B09"/>
    <w:rsid w:val="002A4BB5"/>
    <w:rsid w:val="002A58EF"/>
    <w:rsid w:val="002A5A40"/>
    <w:rsid w:val="002A5E1E"/>
    <w:rsid w:val="002A5E9D"/>
    <w:rsid w:val="002A6582"/>
    <w:rsid w:val="002A6888"/>
    <w:rsid w:val="002A68C8"/>
    <w:rsid w:val="002A6F06"/>
    <w:rsid w:val="002A7B3F"/>
    <w:rsid w:val="002B02F2"/>
    <w:rsid w:val="002B052B"/>
    <w:rsid w:val="002B0D99"/>
    <w:rsid w:val="002B0E1B"/>
    <w:rsid w:val="002B16CF"/>
    <w:rsid w:val="002B2243"/>
    <w:rsid w:val="002B28CC"/>
    <w:rsid w:val="002B39CF"/>
    <w:rsid w:val="002B3E33"/>
    <w:rsid w:val="002B4735"/>
    <w:rsid w:val="002B4878"/>
    <w:rsid w:val="002B51A3"/>
    <w:rsid w:val="002B5793"/>
    <w:rsid w:val="002B605E"/>
    <w:rsid w:val="002B6073"/>
    <w:rsid w:val="002B6155"/>
    <w:rsid w:val="002B67C2"/>
    <w:rsid w:val="002B6A80"/>
    <w:rsid w:val="002B6F97"/>
    <w:rsid w:val="002B70C6"/>
    <w:rsid w:val="002B7AF6"/>
    <w:rsid w:val="002C0CF9"/>
    <w:rsid w:val="002C0F2D"/>
    <w:rsid w:val="002C21CD"/>
    <w:rsid w:val="002C313E"/>
    <w:rsid w:val="002C3B17"/>
    <w:rsid w:val="002C43FB"/>
    <w:rsid w:val="002C644A"/>
    <w:rsid w:val="002C6ACC"/>
    <w:rsid w:val="002C7292"/>
    <w:rsid w:val="002C7526"/>
    <w:rsid w:val="002C75D1"/>
    <w:rsid w:val="002C7ABD"/>
    <w:rsid w:val="002C7F48"/>
    <w:rsid w:val="002D013C"/>
    <w:rsid w:val="002D083D"/>
    <w:rsid w:val="002D08D8"/>
    <w:rsid w:val="002D0F6F"/>
    <w:rsid w:val="002D1CC9"/>
    <w:rsid w:val="002D2A3B"/>
    <w:rsid w:val="002D2D8A"/>
    <w:rsid w:val="002D3CAA"/>
    <w:rsid w:val="002D41F8"/>
    <w:rsid w:val="002D4922"/>
    <w:rsid w:val="002D4DBD"/>
    <w:rsid w:val="002D6B24"/>
    <w:rsid w:val="002D6BC0"/>
    <w:rsid w:val="002D7180"/>
    <w:rsid w:val="002D7EA9"/>
    <w:rsid w:val="002E0255"/>
    <w:rsid w:val="002E0559"/>
    <w:rsid w:val="002E08F1"/>
    <w:rsid w:val="002E0E44"/>
    <w:rsid w:val="002E1120"/>
    <w:rsid w:val="002E171E"/>
    <w:rsid w:val="002E1B35"/>
    <w:rsid w:val="002E1B66"/>
    <w:rsid w:val="002E1F26"/>
    <w:rsid w:val="002E2527"/>
    <w:rsid w:val="002E2574"/>
    <w:rsid w:val="002E28B0"/>
    <w:rsid w:val="002E2F0A"/>
    <w:rsid w:val="002E32F7"/>
    <w:rsid w:val="002E4B25"/>
    <w:rsid w:val="002E56E7"/>
    <w:rsid w:val="002E57E3"/>
    <w:rsid w:val="002E5D55"/>
    <w:rsid w:val="002E61A9"/>
    <w:rsid w:val="002E6B17"/>
    <w:rsid w:val="002E6E54"/>
    <w:rsid w:val="002E77D3"/>
    <w:rsid w:val="002E7BA7"/>
    <w:rsid w:val="002E7EB4"/>
    <w:rsid w:val="002F1027"/>
    <w:rsid w:val="002F1077"/>
    <w:rsid w:val="002F10C7"/>
    <w:rsid w:val="002F1F4D"/>
    <w:rsid w:val="002F3542"/>
    <w:rsid w:val="002F4B57"/>
    <w:rsid w:val="002F59B6"/>
    <w:rsid w:val="002F5B9F"/>
    <w:rsid w:val="002F6C02"/>
    <w:rsid w:val="002F718A"/>
    <w:rsid w:val="002F734D"/>
    <w:rsid w:val="00300CD1"/>
    <w:rsid w:val="003018F0"/>
    <w:rsid w:val="00301B51"/>
    <w:rsid w:val="00301B7E"/>
    <w:rsid w:val="00302052"/>
    <w:rsid w:val="0030210D"/>
    <w:rsid w:val="0030409E"/>
    <w:rsid w:val="0030446E"/>
    <w:rsid w:val="0030462C"/>
    <w:rsid w:val="00304976"/>
    <w:rsid w:val="0030519A"/>
    <w:rsid w:val="00305430"/>
    <w:rsid w:val="00306730"/>
    <w:rsid w:val="00307FEE"/>
    <w:rsid w:val="003116A2"/>
    <w:rsid w:val="00311EE3"/>
    <w:rsid w:val="00312D4E"/>
    <w:rsid w:val="00312E7D"/>
    <w:rsid w:val="0031318A"/>
    <w:rsid w:val="0031446F"/>
    <w:rsid w:val="00314475"/>
    <w:rsid w:val="0031460D"/>
    <w:rsid w:val="00314A14"/>
    <w:rsid w:val="00314EA4"/>
    <w:rsid w:val="00315711"/>
    <w:rsid w:val="00316F7D"/>
    <w:rsid w:val="0031767D"/>
    <w:rsid w:val="003178A3"/>
    <w:rsid w:val="00317AF5"/>
    <w:rsid w:val="00317BE8"/>
    <w:rsid w:val="00317C87"/>
    <w:rsid w:val="00320BA1"/>
    <w:rsid w:val="0032191E"/>
    <w:rsid w:val="00321C61"/>
    <w:rsid w:val="00322429"/>
    <w:rsid w:val="00322894"/>
    <w:rsid w:val="00322C8E"/>
    <w:rsid w:val="00323418"/>
    <w:rsid w:val="003237BD"/>
    <w:rsid w:val="003238B2"/>
    <w:rsid w:val="003241AD"/>
    <w:rsid w:val="003242D1"/>
    <w:rsid w:val="00324452"/>
    <w:rsid w:val="003244D0"/>
    <w:rsid w:val="00325204"/>
    <w:rsid w:val="00325937"/>
    <w:rsid w:val="00326006"/>
    <w:rsid w:val="00326A5D"/>
    <w:rsid w:val="00327648"/>
    <w:rsid w:val="00327DAC"/>
    <w:rsid w:val="003301CF"/>
    <w:rsid w:val="00330548"/>
    <w:rsid w:val="0033057C"/>
    <w:rsid w:val="003306D8"/>
    <w:rsid w:val="00330937"/>
    <w:rsid w:val="00330B00"/>
    <w:rsid w:val="00330E42"/>
    <w:rsid w:val="0033100B"/>
    <w:rsid w:val="0033125C"/>
    <w:rsid w:val="00331C2C"/>
    <w:rsid w:val="003320C7"/>
    <w:rsid w:val="003326C2"/>
    <w:rsid w:val="0033325C"/>
    <w:rsid w:val="00333289"/>
    <w:rsid w:val="0033440B"/>
    <w:rsid w:val="00334ADB"/>
    <w:rsid w:val="003358BD"/>
    <w:rsid w:val="00335DDB"/>
    <w:rsid w:val="003369FF"/>
    <w:rsid w:val="003370F5"/>
    <w:rsid w:val="003376D3"/>
    <w:rsid w:val="00337A1C"/>
    <w:rsid w:val="00340A1B"/>
    <w:rsid w:val="00340EFC"/>
    <w:rsid w:val="003415A3"/>
    <w:rsid w:val="00341D6F"/>
    <w:rsid w:val="00342370"/>
    <w:rsid w:val="003424E8"/>
    <w:rsid w:val="00342683"/>
    <w:rsid w:val="00342C1C"/>
    <w:rsid w:val="00343669"/>
    <w:rsid w:val="003439A0"/>
    <w:rsid w:val="00343E35"/>
    <w:rsid w:val="00344801"/>
    <w:rsid w:val="00344916"/>
    <w:rsid w:val="00344D26"/>
    <w:rsid w:val="00344FF8"/>
    <w:rsid w:val="003455B1"/>
    <w:rsid w:val="00345ED9"/>
    <w:rsid w:val="00346632"/>
    <w:rsid w:val="00346C1E"/>
    <w:rsid w:val="00346DDD"/>
    <w:rsid w:val="003474C9"/>
    <w:rsid w:val="003478B0"/>
    <w:rsid w:val="00347B5A"/>
    <w:rsid w:val="00347F63"/>
    <w:rsid w:val="00350576"/>
    <w:rsid w:val="00350C74"/>
    <w:rsid w:val="00351CD1"/>
    <w:rsid w:val="00351DD0"/>
    <w:rsid w:val="0035202D"/>
    <w:rsid w:val="00352277"/>
    <w:rsid w:val="003531F8"/>
    <w:rsid w:val="00353508"/>
    <w:rsid w:val="00353A0D"/>
    <w:rsid w:val="00354211"/>
    <w:rsid w:val="0035483B"/>
    <w:rsid w:val="0035484F"/>
    <w:rsid w:val="00355058"/>
    <w:rsid w:val="00355EBD"/>
    <w:rsid w:val="00356858"/>
    <w:rsid w:val="00356BDB"/>
    <w:rsid w:val="00357DB3"/>
    <w:rsid w:val="003600F1"/>
    <w:rsid w:val="0036033D"/>
    <w:rsid w:val="00360DFE"/>
    <w:rsid w:val="00360F0F"/>
    <w:rsid w:val="003613D6"/>
    <w:rsid w:val="00362495"/>
    <w:rsid w:val="003633E4"/>
    <w:rsid w:val="003646F6"/>
    <w:rsid w:val="00364832"/>
    <w:rsid w:val="003660CF"/>
    <w:rsid w:val="003661CC"/>
    <w:rsid w:val="00366701"/>
    <w:rsid w:val="00366DBE"/>
    <w:rsid w:val="00366ED4"/>
    <w:rsid w:val="00366F6B"/>
    <w:rsid w:val="00367026"/>
    <w:rsid w:val="00367589"/>
    <w:rsid w:val="0036772A"/>
    <w:rsid w:val="00370515"/>
    <w:rsid w:val="00371707"/>
    <w:rsid w:val="00372248"/>
    <w:rsid w:val="003725D4"/>
    <w:rsid w:val="00372DC5"/>
    <w:rsid w:val="0037320D"/>
    <w:rsid w:val="00374236"/>
    <w:rsid w:val="0037460B"/>
    <w:rsid w:val="00374A60"/>
    <w:rsid w:val="00374C49"/>
    <w:rsid w:val="00375289"/>
    <w:rsid w:val="003766B0"/>
    <w:rsid w:val="00377677"/>
    <w:rsid w:val="00377742"/>
    <w:rsid w:val="00377975"/>
    <w:rsid w:val="00377D8D"/>
    <w:rsid w:val="00381899"/>
    <w:rsid w:val="003822AC"/>
    <w:rsid w:val="003839F4"/>
    <w:rsid w:val="00383B15"/>
    <w:rsid w:val="003846B3"/>
    <w:rsid w:val="003848DC"/>
    <w:rsid w:val="00384DD2"/>
    <w:rsid w:val="00384FEF"/>
    <w:rsid w:val="003852E7"/>
    <w:rsid w:val="0038578A"/>
    <w:rsid w:val="003867BE"/>
    <w:rsid w:val="00386CE8"/>
    <w:rsid w:val="00387470"/>
    <w:rsid w:val="00387639"/>
    <w:rsid w:val="00390A70"/>
    <w:rsid w:val="00391074"/>
    <w:rsid w:val="0039109F"/>
    <w:rsid w:val="00391518"/>
    <w:rsid w:val="00392941"/>
    <w:rsid w:val="00392C65"/>
    <w:rsid w:val="003931FC"/>
    <w:rsid w:val="00393479"/>
    <w:rsid w:val="00393646"/>
    <w:rsid w:val="00393D8E"/>
    <w:rsid w:val="00394146"/>
    <w:rsid w:val="00394198"/>
    <w:rsid w:val="00394803"/>
    <w:rsid w:val="00396F19"/>
    <w:rsid w:val="00397865"/>
    <w:rsid w:val="00397C9E"/>
    <w:rsid w:val="003A08F4"/>
    <w:rsid w:val="003A1884"/>
    <w:rsid w:val="003A217E"/>
    <w:rsid w:val="003A2385"/>
    <w:rsid w:val="003A26F3"/>
    <w:rsid w:val="003A348C"/>
    <w:rsid w:val="003A3F47"/>
    <w:rsid w:val="003A41B3"/>
    <w:rsid w:val="003A55DA"/>
    <w:rsid w:val="003A5778"/>
    <w:rsid w:val="003A6173"/>
    <w:rsid w:val="003A6216"/>
    <w:rsid w:val="003A6A84"/>
    <w:rsid w:val="003A6AFC"/>
    <w:rsid w:val="003B011C"/>
    <w:rsid w:val="003B1023"/>
    <w:rsid w:val="003B1CAB"/>
    <w:rsid w:val="003B21FE"/>
    <w:rsid w:val="003B2C10"/>
    <w:rsid w:val="003B4590"/>
    <w:rsid w:val="003B47E8"/>
    <w:rsid w:val="003B493F"/>
    <w:rsid w:val="003B4B2E"/>
    <w:rsid w:val="003B5E13"/>
    <w:rsid w:val="003B653E"/>
    <w:rsid w:val="003B69CF"/>
    <w:rsid w:val="003B6BE8"/>
    <w:rsid w:val="003B7E6E"/>
    <w:rsid w:val="003C1245"/>
    <w:rsid w:val="003C2C33"/>
    <w:rsid w:val="003C2C97"/>
    <w:rsid w:val="003C2FA2"/>
    <w:rsid w:val="003C3302"/>
    <w:rsid w:val="003C33C3"/>
    <w:rsid w:val="003C33C9"/>
    <w:rsid w:val="003C4388"/>
    <w:rsid w:val="003C465F"/>
    <w:rsid w:val="003C46A7"/>
    <w:rsid w:val="003C4798"/>
    <w:rsid w:val="003C5011"/>
    <w:rsid w:val="003C5030"/>
    <w:rsid w:val="003C53DD"/>
    <w:rsid w:val="003C624A"/>
    <w:rsid w:val="003C73C9"/>
    <w:rsid w:val="003C7A02"/>
    <w:rsid w:val="003D1153"/>
    <w:rsid w:val="003D1F4C"/>
    <w:rsid w:val="003D2834"/>
    <w:rsid w:val="003D32D5"/>
    <w:rsid w:val="003D39A8"/>
    <w:rsid w:val="003D3D86"/>
    <w:rsid w:val="003D401A"/>
    <w:rsid w:val="003D4D6D"/>
    <w:rsid w:val="003D50AF"/>
    <w:rsid w:val="003D6C1E"/>
    <w:rsid w:val="003D70E6"/>
    <w:rsid w:val="003D7A21"/>
    <w:rsid w:val="003D7F31"/>
    <w:rsid w:val="003E0805"/>
    <w:rsid w:val="003E08F3"/>
    <w:rsid w:val="003E0AF8"/>
    <w:rsid w:val="003E0DFF"/>
    <w:rsid w:val="003E0F51"/>
    <w:rsid w:val="003E1952"/>
    <w:rsid w:val="003E1B03"/>
    <w:rsid w:val="003E2A8D"/>
    <w:rsid w:val="003E2BDA"/>
    <w:rsid w:val="003E3D5E"/>
    <w:rsid w:val="003E4095"/>
    <w:rsid w:val="003E49C7"/>
    <w:rsid w:val="003E6D86"/>
    <w:rsid w:val="003E7DB1"/>
    <w:rsid w:val="003F0211"/>
    <w:rsid w:val="003F023F"/>
    <w:rsid w:val="003F0347"/>
    <w:rsid w:val="003F0F85"/>
    <w:rsid w:val="003F1C32"/>
    <w:rsid w:val="003F2559"/>
    <w:rsid w:val="003F461E"/>
    <w:rsid w:val="003F4751"/>
    <w:rsid w:val="003F4B36"/>
    <w:rsid w:val="003F4DCE"/>
    <w:rsid w:val="003F5A86"/>
    <w:rsid w:val="003F6462"/>
    <w:rsid w:val="003F6C55"/>
    <w:rsid w:val="003F736B"/>
    <w:rsid w:val="0040145C"/>
    <w:rsid w:val="00401DD2"/>
    <w:rsid w:val="004026EA"/>
    <w:rsid w:val="00402F40"/>
    <w:rsid w:val="0040304F"/>
    <w:rsid w:val="00403BE8"/>
    <w:rsid w:val="00403C6A"/>
    <w:rsid w:val="00404428"/>
    <w:rsid w:val="0040520B"/>
    <w:rsid w:val="00406845"/>
    <w:rsid w:val="00407404"/>
    <w:rsid w:val="0040784C"/>
    <w:rsid w:val="00410061"/>
    <w:rsid w:val="00410690"/>
    <w:rsid w:val="00411F9F"/>
    <w:rsid w:val="004122C6"/>
    <w:rsid w:val="00412509"/>
    <w:rsid w:val="0041274F"/>
    <w:rsid w:val="00412CBE"/>
    <w:rsid w:val="00412F8E"/>
    <w:rsid w:val="00413114"/>
    <w:rsid w:val="004136A2"/>
    <w:rsid w:val="00413928"/>
    <w:rsid w:val="004157F7"/>
    <w:rsid w:val="00415D9C"/>
    <w:rsid w:val="00417690"/>
    <w:rsid w:val="0041774D"/>
    <w:rsid w:val="0041796C"/>
    <w:rsid w:val="00417C0F"/>
    <w:rsid w:val="00420A5C"/>
    <w:rsid w:val="00421036"/>
    <w:rsid w:val="00421F49"/>
    <w:rsid w:val="00422ABF"/>
    <w:rsid w:val="0042358D"/>
    <w:rsid w:val="004239DA"/>
    <w:rsid w:val="00423AEC"/>
    <w:rsid w:val="00424003"/>
    <w:rsid w:val="0042415A"/>
    <w:rsid w:val="004246F4"/>
    <w:rsid w:val="00425CCA"/>
    <w:rsid w:val="00426177"/>
    <w:rsid w:val="004300A0"/>
    <w:rsid w:val="00430D05"/>
    <w:rsid w:val="00430D06"/>
    <w:rsid w:val="0043127C"/>
    <w:rsid w:val="00431355"/>
    <w:rsid w:val="00431707"/>
    <w:rsid w:val="004318C0"/>
    <w:rsid w:val="00432F36"/>
    <w:rsid w:val="004336C9"/>
    <w:rsid w:val="00435437"/>
    <w:rsid w:val="00436213"/>
    <w:rsid w:val="00436598"/>
    <w:rsid w:val="00437143"/>
    <w:rsid w:val="00440575"/>
    <w:rsid w:val="00440FDF"/>
    <w:rsid w:val="00441303"/>
    <w:rsid w:val="0044227C"/>
    <w:rsid w:val="00442665"/>
    <w:rsid w:val="00442697"/>
    <w:rsid w:val="00443000"/>
    <w:rsid w:val="00443112"/>
    <w:rsid w:val="004431CD"/>
    <w:rsid w:val="004434DB"/>
    <w:rsid w:val="0044370B"/>
    <w:rsid w:val="00444056"/>
    <w:rsid w:val="0044573E"/>
    <w:rsid w:val="00445A05"/>
    <w:rsid w:val="00446A86"/>
    <w:rsid w:val="004474E1"/>
    <w:rsid w:val="0044784B"/>
    <w:rsid w:val="004478F2"/>
    <w:rsid w:val="00450118"/>
    <w:rsid w:val="00450705"/>
    <w:rsid w:val="0045226A"/>
    <w:rsid w:val="00452DD9"/>
    <w:rsid w:val="00453829"/>
    <w:rsid w:val="00454C1D"/>
    <w:rsid w:val="0045580B"/>
    <w:rsid w:val="00455E24"/>
    <w:rsid w:val="00456886"/>
    <w:rsid w:val="00456925"/>
    <w:rsid w:val="00457AB4"/>
    <w:rsid w:val="004604B4"/>
    <w:rsid w:val="004605DC"/>
    <w:rsid w:val="004609F2"/>
    <w:rsid w:val="00460E3A"/>
    <w:rsid w:val="00462071"/>
    <w:rsid w:val="0046228C"/>
    <w:rsid w:val="00462CE2"/>
    <w:rsid w:val="00462DB2"/>
    <w:rsid w:val="0046370E"/>
    <w:rsid w:val="004638A5"/>
    <w:rsid w:val="0046434E"/>
    <w:rsid w:val="0046658E"/>
    <w:rsid w:val="004665BA"/>
    <w:rsid w:val="004669CC"/>
    <w:rsid w:val="00466C0F"/>
    <w:rsid w:val="004678BC"/>
    <w:rsid w:val="0047053C"/>
    <w:rsid w:val="004705C4"/>
    <w:rsid w:val="0047088B"/>
    <w:rsid w:val="0047100F"/>
    <w:rsid w:val="0047164E"/>
    <w:rsid w:val="00471909"/>
    <w:rsid w:val="004726EC"/>
    <w:rsid w:val="004727D0"/>
    <w:rsid w:val="00472B1C"/>
    <w:rsid w:val="00472BCE"/>
    <w:rsid w:val="00472F2C"/>
    <w:rsid w:val="00473845"/>
    <w:rsid w:val="00474558"/>
    <w:rsid w:val="0047456D"/>
    <w:rsid w:val="004746F4"/>
    <w:rsid w:val="004754C2"/>
    <w:rsid w:val="0047559D"/>
    <w:rsid w:val="004758A4"/>
    <w:rsid w:val="00475C1F"/>
    <w:rsid w:val="00476E33"/>
    <w:rsid w:val="004809E5"/>
    <w:rsid w:val="00481516"/>
    <w:rsid w:val="00481518"/>
    <w:rsid w:val="00481C35"/>
    <w:rsid w:val="00481F64"/>
    <w:rsid w:val="00482BA6"/>
    <w:rsid w:val="00483931"/>
    <w:rsid w:val="00483CFF"/>
    <w:rsid w:val="00483E07"/>
    <w:rsid w:val="00484CCF"/>
    <w:rsid w:val="00485568"/>
    <w:rsid w:val="0048591A"/>
    <w:rsid w:val="00485F2F"/>
    <w:rsid w:val="00485F48"/>
    <w:rsid w:val="004866E5"/>
    <w:rsid w:val="00486724"/>
    <w:rsid w:val="00486808"/>
    <w:rsid w:val="00487208"/>
    <w:rsid w:val="00487A50"/>
    <w:rsid w:val="00487AD7"/>
    <w:rsid w:val="00487B1F"/>
    <w:rsid w:val="004910B9"/>
    <w:rsid w:val="00492430"/>
    <w:rsid w:val="00492549"/>
    <w:rsid w:val="00492A9B"/>
    <w:rsid w:val="00493178"/>
    <w:rsid w:val="0049350B"/>
    <w:rsid w:val="0049369C"/>
    <w:rsid w:val="00493C79"/>
    <w:rsid w:val="00494D8A"/>
    <w:rsid w:val="00494F52"/>
    <w:rsid w:val="00495EA9"/>
    <w:rsid w:val="004963B5"/>
    <w:rsid w:val="00496733"/>
    <w:rsid w:val="0049752F"/>
    <w:rsid w:val="0049761B"/>
    <w:rsid w:val="00497B02"/>
    <w:rsid w:val="004A00B2"/>
    <w:rsid w:val="004A0B9B"/>
    <w:rsid w:val="004A0D55"/>
    <w:rsid w:val="004A0DD5"/>
    <w:rsid w:val="004A0F56"/>
    <w:rsid w:val="004A1950"/>
    <w:rsid w:val="004A3CD5"/>
    <w:rsid w:val="004A4206"/>
    <w:rsid w:val="004A442A"/>
    <w:rsid w:val="004A4909"/>
    <w:rsid w:val="004A4F1F"/>
    <w:rsid w:val="004A54D6"/>
    <w:rsid w:val="004A5D18"/>
    <w:rsid w:val="004A5FFA"/>
    <w:rsid w:val="004A6943"/>
    <w:rsid w:val="004A69A0"/>
    <w:rsid w:val="004A7403"/>
    <w:rsid w:val="004A77A1"/>
    <w:rsid w:val="004A7959"/>
    <w:rsid w:val="004B04A7"/>
    <w:rsid w:val="004B0E08"/>
    <w:rsid w:val="004B2971"/>
    <w:rsid w:val="004B2D2C"/>
    <w:rsid w:val="004B30E0"/>
    <w:rsid w:val="004B3103"/>
    <w:rsid w:val="004B330B"/>
    <w:rsid w:val="004B34DD"/>
    <w:rsid w:val="004B378A"/>
    <w:rsid w:val="004B4424"/>
    <w:rsid w:val="004B5BBF"/>
    <w:rsid w:val="004B5E00"/>
    <w:rsid w:val="004B6799"/>
    <w:rsid w:val="004B6D46"/>
    <w:rsid w:val="004B6F1C"/>
    <w:rsid w:val="004B71B6"/>
    <w:rsid w:val="004B7818"/>
    <w:rsid w:val="004B7863"/>
    <w:rsid w:val="004B7E58"/>
    <w:rsid w:val="004C0A0B"/>
    <w:rsid w:val="004C210C"/>
    <w:rsid w:val="004C2A7B"/>
    <w:rsid w:val="004C2DC5"/>
    <w:rsid w:val="004C32E7"/>
    <w:rsid w:val="004C3B1B"/>
    <w:rsid w:val="004C43C5"/>
    <w:rsid w:val="004C4FB7"/>
    <w:rsid w:val="004C5069"/>
    <w:rsid w:val="004C589F"/>
    <w:rsid w:val="004C602B"/>
    <w:rsid w:val="004C6391"/>
    <w:rsid w:val="004C65FE"/>
    <w:rsid w:val="004C6870"/>
    <w:rsid w:val="004C690F"/>
    <w:rsid w:val="004C70EF"/>
    <w:rsid w:val="004C7210"/>
    <w:rsid w:val="004D09B7"/>
    <w:rsid w:val="004D0D5C"/>
    <w:rsid w:val="004D1243"/>
    <w:rsid w:val="004D12F9"/>
    <w:rsid w:val="004D18C3"/>
    <w:rsid w:val="004D1FF8"/>
    <w:rsid w:val="004D27C5"/>
    <w:rsid w:val="004D560F"/>
    <w:rsid w:val="004D584A"/>
    <w:rsid w:val="004D595F"/>
    <w:rsid w:val="004D5CBA"/>
    <w:rsid w:val="004D5E45"/>
    <w:rsid w:val="004D6661"/>
    <w:rsid w:val="004D66AF"/>
    <w:rsid w:val="004D7B16"/>
    <w:rsid w:val="004D7D9C"/>
    <w:rsid w:val="004E0E8F"/>
    <w:rsid w:val="004E214F"/>
    <w:rsid w:val="004E2BC2"/>
    <w:rsid w:val="004E2C93"/>
    <w:rsid w:val="004E2FEB"/>
    <w:rsid w:val="004E38D1"/>
    <w:rsid w:val="004E48BF"/>
    <w:rsid w:val="004E58C0"/>
    <w:rsid w:val="004E5C63"/>
    <w:rsid w:val="004E6486"/>
    <w:rsid w:val="004E668E"/>
    <w:rsid w:val="004E66C1"/>
    <w:rsid w:val="004F0D12"/>
    <w:rsid w:val="004F1493"/>
    <w:rsid w:val="004F18FA"/>
    <w:rsid w:val="004F1CF5"/>
    <w:rsid w:val="004F23BB"/>
    <w:rsid w:val="004F2711"/>
    <w:rsid w:val="004F272D"/>
    <w:rsid w:val="004F2DB6"/>
    <w:rsid w:val="004F32B1"/>
    <w:rsid w:val="004F3B12"/>
    <w:rsid w:val="004F4D57"/>
    <w:rsid w:val="004F5881"/>
    <w:rsid w:val="004F5F08"/>
    <w:rsid w:val="004F5F84"/>
    <w:rsid w:val="004F7057"/>
    <w:rsid w:val="004F7688"/>
    <w:rsid w:val="004F7764"/>
    <w:rsid w:val="004F7C9A"/>
    <w:rsid w:val="00500835"/>
    <w:rsid w:val="00500947"/>
    <w:rsid w:val="00500FE6"/>
    <w:rsid w:val="00501002"/>
    <w:rsid w:val="00501537"/>
    <w:rsid w:val="00502AAA"/>
    <w:rsid w:val="00504D7E"/>
    <w:rsid w:val="0050590A"/>
    <w:rsid w:val="00505926"/>
    <w:rsid w:val="00506E3D"/>
    <w:rsid w:val="00507036"/>
    <w:rsid w:val="0050707D"/>
    <w:rsid w:val="00507740"/>
    <w:rsid w:val="00507D9E"/>
    <w:rsid w:val="0051017D"/>
    <w:rsid w:val="00510258"/>
    <w:rsid w:val="0051092F"/>
    <w:rsid w:val="0051097F"/>
    <w:rsid w:val="00511160"/>
    <w:rsid w:val="00512077"/>
    <w:rsid w:val="00513547"/>
    <w:rsid w:val="005138E5"/>
    <w:rsid w:val="00513D0C"/>
    <w:rsid w:val="00513E6B"/>
    <w:rsid w:val="005140EE"/>
    <w:rsid w:val="00514141"/>
    <w:rsid w:val="005143A8"/>
    <w:rsid w:val="00514487"/>
    <w:rsid w:val="00514813"/>
    <w:rsid w:val="00514E5E"/>
    <w:rsid w:val="00515B16"/>
    <w:rsid w:val="00515B24"/>
    <w:rsid w:val="00515CE4"/>
    <w:rsid w:val="00516122"/>
    <w:rsid w:val="0051627B"/>
    <w:rsid w:val="00517308"/>
    <w:rsid w:val="0052009A"/>
    <w:rsid w:val="0052028A"/>
    <w:rsid w:val="00521187"/>
    <w:rsid w:val="00522605"/>
    <w:rsid w:val="00522E30"/>
    <w:rsid w:val="005233FC"/>
    <w:rsid w:val="005237E0"/>
    <w:rsid w:val="0052458F"/>
    <w:rsid w:val="00524A37"/>
    <w:rsid w:val="0052588C"/>
    <w:rsid w:val="00525E6D"/>
    <w:rsid w:val="005263C1"/>
    <w:rsid w:val="00526B81"/>
    <w:rsid w:val="005271E9"/>
    <w:rsid w:val="00527D94"/>
    <w:rsid w:val="00527F09"/>
    <w:rsid w:val="00530180"/>
    <w:rsid w:val="00530641"/>
    <w:rsid w:val="005308C4"/>
    <w:rsid w:val="00530EAA"/>
    <w:rsid w:val="00531FA2"/>
    <w:rsid w:val="005320AC"/>
    <w:rsid w:val="00532AD8"/>
    <w:rsid w:val="00532D2E"/>
    <w:rsid w:val="00532F80"/>
    <w:rsid w:val="005336D6"/>
    <w:rsid w:val="005337CC"/>
    <w:rsid w:val="00533F7C"/>
    <w:rsid w:val="00535CA3"/>
    <w:rsid w:val="005363C5"/>
    <w:rsid w:val="005363EF"/>
    <w:rsid w:val="00536A7D"/>
    <w:rsid w:val="0053771C"/>
    <w:rsid w:val="0053776F"/>
    <w:rsid w:val="00537B84"/>
    <w:rsid w:val="00537FD0"/>
    <w:rsid w:val="0054051B"/>
    <w:rsid w:val="0054070C"/>
    <w:rsid w:val="005413AF"/>
    <w:rsid w:val="00541953"/>
    <w:rsid w:val="005428E5"/>
    <w:rsid w:val="00542A55"/>
    <w:rsid w:val="00542D57"/>
    <w:rsid w:val="00543755"/>
    <w:rsid w:val="00544385"/>
    <w:rsid w:val="00546B74"/>
    <w:rsid w:val="00547315"/>
    <w:rsid w:val="00547388"/>
    <w:rsid w:val="00547612"/>
    <w:rsid w:val="00547A1A"/>
    <w:rsid w:val="00550787"/>
    <w:rsid w:val="00552FEA"/>
    <w:rsid w:val="005531F7"/>
    <w:rsid w:val="005532BC"/>
    <w:rsid w:val="00553521"/>
    <w:rsid w:val="00553C24"/>
    <w:rsid w:val="00553F60"/>
    <w:rsid w:val="005541E9"/>
    <w:rsid w:val="00554793"/>
    <w:rsid w:val="00554BE0"/>
    <w:rsid w:val="005554C7"/>
    <w:rsid w:val="00555D01"/>
    <w:rsid w:val="00556DEC"/>
    <w:rsid w:val="00557CB6"/>
    <w:rsid w:val="00560045"/>
    <w:rsid w:val="005600CC"/>
    <w:rsid w:val="005605AA"/>
    <w:rsid w:val="0056200D"/>
    <w:rsid w:val="0056224D"/>
    <w:rsid w:val="00562646"/>
    <w:rsid w:val="00563259"/>
    <w:rsid w:val="00563AD3"/>
    <w:rsid w:val="00563B2D"/>
    <w:rsid w:val="00564661"/>
    <w:rsid w:val="00565BAE"/>
    <w:rsid w:val="00565BF4"/>
    <w:rsid w:val="00565E71"/>
    <w:rsid w:val="00566720"/>
    <w:rsid w:val="0056672B"/>
    <w:rsid w:val="00566D9E"/>
    <w:rsid w:val="00567EC0"/>
    <w:rsid w:val="00570789"/>
    <w:rsid w:val="00571175"/>
    <w:rsid w:val="00571409"/>
    <w:rsid w:val="005717BD"/>
    <w:rsid w:val="00571AFD"/>
    <w:rsid w:val="00572100"/>
    <w:rsid w:val="005724A0"/>
    <w:rsid w:val="00572C9A"/>
    <w:rsid w:val="005734D9"/>
    <w:rsid w:val="00573533"/>
    <w:rsid w:val="0057399A"/>
    <w:rsid w:val="00574A73"/>
    <w:rsid w:val="00575691"/>
    <w:rsid w:val="0057643A"/>
    <w:rsid w:val="0057698D"/>
    <w:rsid w:val="00576B83"/>
    <w:rsid w:val="00576C05"/>
    <w:rsid w:val="00577905"/>
    <w:rsid w:val="00577F89"/>
    <w:rsid w:val="00581561"/>
    <w:rsid w:val="00581A90"/>
    <w:rsid w:val="005825F2"/>
    <w:rsid w:val="005826E8"/>
    <w:rsid w:val="00582805"/>
    <w:rsid w:val="00582B0A"/>
    <w:rsid w:val="00582BD2"/>
    <w:rsid w:val="00582CB1"/>
    <w:rsid w:val="0058418A"/>
    <w:rsid w:val="00584AA7"/>
    <w:rsid w:val="0058596F"/>
    <w:rsid w:val="00586C44"/>
    <w:rsid w:val="00587B9F"/>
    <w:rsid w:val="0059196F"/>
    <w:rsid w:val="00591AD2"/>
    <w:rsid w:val="00591B48"/>
    <w:rsid w:val="00592964"/>
    <w:rsid w:val="00592FB5"/>
    <w:rsid w:val="005946EB"/>
    <w:rsid w:val="00595C86"/>
    <w:rsid w:val="00595DB8"/>
    <w:rsid w:val="00595F1D"/>
    <w:rsid w:val="00596040"/>
    <w:rsid w:val="00596096"/>
    <w:rsid w:val="005973A4"/>
    <w:rsid w:val="00597612"/>
    <w:rsid w:val="00597A7A"/>
    <w:rsid w:val="00597AFC"/>
    <w:rsid w:val="005A0B2C"/>
    <w:rsid w:val="005A0D0A"/>
    <w:rsid w:val="005A1923"/>
    <w:rsid w:val="005A1A2D"/>
    <w:rsid w:val="005A2F3D"/>
    <w:rsid w:val="005A3F5E"/>
    <w:rsid w:val="005A3FF2"/>
    <w:rsid w:val="005A40D7"/>
    <w:rsid w:val="005A49FB"/>
    <w:rsid w:val="005A53C3"/>
    <w:rsid w:val="005A720D"/>
    <w:rsid w:val="005A77F4"/>
    <w:rsid w:val="005B0258"/>
    <w:rsid w:val="005B02C2"/>
    <w:rsid w:val="005B1101"/>
    <w:rsid w:val="005B1362"/>
    <w:rsid w:val="005B2010"/>
    <w:rsid w:val="005B20C8"/>
    <w:rsid w:val="005B3192"/>
    <w:rsid w:val="005B31D1"/>
    <w:rsid w:val="005B3BA9"/>
    <w:rsid w:val="005B4700"/>
    <w:rsid w:val="005B4E47"/>
    <w:rsid w:val="005B646A"/>
    <w:rsid w:val="005B7654"/>
    <w:rsid w:val="005B7D22"/>
    <w:rsid w:val="005C004F"/>
    <w:rsid w:val="005C03EF"/>
    <w:rsid w:val="005C1809"/>
    <w:rsid w:val="005C1BB5"/>
    <w:rsid w:val="005C1C9D"/>
    <w:rsid w:val="005C1D35"/>
    <w:rsid w:val="005C21C3"/>
    <w:rsid w:val="005C2A8E"/>
    <w:rsid w:val="005C3609"/>
    <w:rsid w:val="005C3A3E"/>
    <w:rsid w:val="005C3E92"/>
    <w:rsid w:val="005C3F83"/>
    <w:rsid w:val="005C477C"/>
    <w:rsid w:val="005C4B8C"/>
    <w:rsid w:val="005C4C7E"/>
    <w:rsid w:val="005C53DC"/>
    <w:rsid w:val="005C648E"/>
    <w:rsid w:val="005C67BB"/>
    <w:rsid w:val="005C76F8"/>
    <w:rsid w:val="005C7866"/>
    <w:rsid w:val="005C78E7"/>
    <w:rsid w:val="005C7AE7"/>
    <w:rsid w:val="005C7B85"/>
    <w:rsid w:val="005C7E4A"/>
    <w:rsid w:val="005D1156"/>
    <w:rsid w:val="005D12EE"/>
    <w:rsid w:val="005D135B"/>
    <w:rsid w:val="005D1A06"/>
    <w:rsid w:val="005D1C20"/>
    <w:rsid w:val="005D327E"/>
    <w:rsid w:val="005D3B7E"/>
    <w:rsid w:val="005D438E"/>
    <w:rsid w:val="005D47B9"/>
    <w:rsid w:val="005D480D"/>
    <w:rsid w:val="005D5056"/>
    <w:rsid w:val="005D51A9"/>
    <w:rsid w:val="005D595F"/>
    <w:rsid w:val="005D5EE0"/>
    <w:rsid w:val="005D61BF"/>
    <w:rsid w:val="005D6307"/>
    <w:rsid w:val="005D770D"/>
    <w:rsid w:val="005D7B65"/>
    <w:rsid w:val="005D7F69"/>
    <w:rsid w:val="005E0052"/>
    <w:rsid w:val="005E022C"/>
    <w:rsid w:val="005E087B"/>
    <w:rsid w:val="005E1B0E"/>
    <w:rsid w:val="005E1FE2"/>
    <w:rsid w:val="005E2136"/>
    <w:rsid w:val="005E2F16"/>
    <w:rsid w:val="005E39C1"/>
    <w:rsid w:val="005E4082"/>
    <w:rsid w:val="005E47FC"/>
    <w:rsid w:val="005E516C"/>
    <w:rsid w:val="005E66E0"/>
    <w:rsid w:val="005E673D"/>
    <w:rsid w:val="005E6C49"/>
    <w:rsid w:val="005E744D"/>
    <w:rsid w:val="005F09BF"/>
    <w:rsid w:val="005F1599"/>
    <w:rsid w:val="005F191C"/>
    <w:rsid w:val="005F2099"/>
    <w:rsid w:val="005F21D4"/>
    <w:rsid w:val="005F2442"/>
    <w:rsid w:val="005F2F2F"/>
    <w:rsid w:val="005F3221"/>
    <w:rsid w:val="005F3EA7"/>
    <w:rsid w:val="005F427E"/>
    <w:rsid w:val="005F4AE2"/>
    <w:rsid w:val="005F57E5"/>
    <w:rsid w:val="005F5C51"/>
    <w:rsid w:val="005F6261"/>
    <w:rsid w:val="005F7894"/>
    <w:rsid w:val="005F7CCF"/>
    <w:rsid w:val="0060099F"/>
    <w:rsid w:val="00602A51"/>
    <w:rsid w:val="0060317A"/>
    <w:rsid w:val="0060337F"/>
    <w:rsid w:val="00603A37"/>
    <w:rsid w:val="00603D9F"/>
    <w:rsid w:val="006041D6"/>
    <w:rsid w:val="006042E5"/>
    <w:rsid w:val="006049DF"/>
    <w:rsid w:val="006051B6"/>
    <w:rsid w:val="00606145"/>
    <w:rsid w:val="00607FFC"/>
    <w:rsid w:val="00610B24"/>
    <w:rsid w:val="00611121"/>
    <w:rsid w:val="00612EA1"/>
    <w:rsid w:val="00612EF0"/>
    <w:rsid w:val="0061374F"/>
    <w:rsid w:val="00614C83"/>
    <w:rsid w:val="00614D77"/>
    <w:rsid w:val="006155ED"/>
    <w:rsid w:val="00615754"/>
    <w:rsid w:val="006157E7"/>
    <w:rsid w:val="006161C8"/>
    <w:rsid w:val="006166FD"/>
    <w:rsid w:val="00617625"/>
    <w:rsid w:val="00617CD1"/>
    <w:rsid w:val="00617D97"/>
    <w:rsid w:val="006205A8"/>
    <w:rsid w:val="00620FC2"/>
    <w:rsid w:val="00622933"/>
    <w:rsid w:val="00622F16"/>
    <w:rsid w:val="006231C3"/>
    <w:rsid w:val="00623409"/>
    <w:rsid w:val="006234FA"/>
    <w:rsid w:val="00624422"/>
    <w:rsid w:val="00624A4D"/>
    <w:rsid w:val="00625239"/>
    <w:rsid w:val="0062526C"/>
    <w:rsid w:val="006252C6"/>
    <w:rsid w:val="00625FA3"/>
    <w:rsid w:val="00625FFE"/>
    <w:rsid w:val="00626BD1"/>
    <w:rsid w:val="00626F85"/>
    <w:rsid w:val="00627542"/>
    <w:rsid w:val="006307A7"/>
    <w:rsid w:val="0063141F"/>
    <w:rsid w:val="0063191E"/>
    <w:rsid w:val="006322BA"/>
    <w:rsid w:val="00632300"/>
    <w:rsid w:val="00632609"/>
    <w:rsid w:val="00632817"/>
    <w:rsid w:val="006336FA"/>
    <w:rsid w:val="006339E6"/>
    <w:rsid w:val="006344EA"/>
    <w:rsid w:val="00634E0D"/>
    <w:rsid w:val="00634E79"/>
    <w:rsid w:val="00634F09"/>
    <w:rsid w:val="00636FD1"/>
    <w:rsid w:val="006377E2"/>
    <w:rsid w:val="00637E7B"/>
    <w:rsid w:val="006412A0"/>
    <w:rsid w:val="00641517"/>
    <w:rsid w:val="006418A5"/>
    <w:rsid w:val="0064293E"/>
    <w:rsid w:val="00642C71"/>
    <w:rsid w:val="00642F29"/>
    <w:rsid w:val="00642F8D"/>
    <w:rsid w:val="00643254"/>
    <w:rsid w:val="006433DA"/>
    <w:rsid w:val="0064363A"/>
    <w:rsid w:val="00643743"/>
    <w:rsid w:val="00643935"/>
    <w:rsid w:val="00644116"/>
    <w:rsid w:val="006451D9"/>
    <w:rsid w:val="00645580"/>
    <w:rsid w:val="00645BC5"/>
    <w:rsid w:val="00645C72"/>
    <w:rsid w:val="00646B1F"/>
    <w:rsid w:val="00646BD5"/>
    <w:rsid w:val="00647062"/>
    <w:rsid w:val="00647156"/>
    <w:rsid w:val="006479FB"/>
    <w:rsid w:val="00647AC9"/>
    <w:rsid w:val="00647CE6"/>
    <w:rsid w:val="00650CCA"/>
    <w:rsid w:val="00650CE2"/>
    <w:rsid w:val="00650D3F"/>
    <w:rsid w:val="0065123A"/>
    <w:rsid w:val="006525FB"/>
    <w:rsid w:val="00652C20"/>
    <w:rsid w:val="00653979"/>
    <w:rsid w:val="00653DB9"/>
    <w:rsid w:val="00654594"/>
    <w:rsid w:val="00654E4E"/>
    <w:rsid w:val="00655E4A"/>
    <w:rsid w:val="006561EE"/>
    <w:rsid w:val="00656957"/>
    <w:rsid w:val="00657096"/>
    <w:rsid w:val="006571BA"/>
    <w:rsid w:val="0065761A"/>
    <w:rsid w:val="00657715"/>
    <w:rsid w:val="00657CC1"/>
    <w:rsid w:val="00657E48"/>
    <w:rsid w:val="006601A8"/>
    <w:rsid w:val="00661575"/>
    <w:rsid w:val="006623E8"/>
    <w:rsid w:val="006624D6"/>
    <w:rsid w:val="006628EB"/>
    <w:rsid w:val="00662FCE"/>
    <w:rsid w:val="00664B2F"/>
    <w:rsid w:val="0066513B"/>
    <w:rsid w:val="00665418"/>
    <w:rsid w:val="00665725"/>
    <w:rsid w:val="006658E6"/>
    <w:rsid w:val="00665F49"/>
    <w:rsid w:val="0066622D"/>
    <w:rsid w:val="00667D4C"/>
    <w:rsid w:val="006702A8"/>
    <w:rsid w:val="0067039F"/>
    <w:rsid w:val="00670592"/>
    <w:rsid w:val="0067085E"/>
    <w:rsid w:val="00670A68"/>
    <w:rsid w:val="00670C94"/>
    <w:rsid w:val="00671193"/>
    <w:rsid w:val="00671557"/>
    <w:rsid w:val="006739D5"/>
    <w:rsid w:val="00673E42"/>
    <w:rsid w:val="00674465"/>
    <w:rsid w:val="006746FA"/>
    <w:rsid w:val="006749B4"/>
    <w:rsid w:val="00674CC2"/>
    <w:rsid w:val="00674F68"/>
    <w:rsid w:val="00674FE9"/>
    <w:rsid w:val="00676022"/>
    <w:rsid w:val="00676882"/>
    <w:rsid w:val="00677FCD"/>
    <w:rsid w:val="006806A1"/>
    <w:rsid w:val="006806B4"/>
    <w:rsid w:val="00681451"/>
    <w:rsid w:val="006816A6"/>
    <w:rsid w:val="00681B00"/>
    <w:rsid w:val="00681D43"/>
    <w:rsid w:val="006826E3"/>
    <w:rsid w:val="006831CD"/>
    <w:rsid w:val="006831ED"/>
    <w:rsid w:val="00683218"/>
    <w:rsid w:val="006839CF"/>
    <w:rsid w:val="00683A4D"/>
    <w:rsid w:val="00683EFD"/>
    <w:rsid w:val="0068534C"/>
    <w:rsid w:val="0068560C"/>
    <w:rsid w:val="006856D0"/>
    <w:rsid w:val="00686527"/>
    <w:rsid w:val="00686C24"/>
    <w:rsid w:val="00686EA3"/>
    <w:rsid w:val="00687FF0"/>
    <w:rsid w:val="006907C6"/>
    <w:rsid w:val="00690B4B"/>
    <w:rsid w:val="00690BD4"/>
    <w:rsid w:val="00691CC1"/>
    <w:rsid w:val="00692020"/>
    <w:rsid w:val="00693168"/>
    <w:rsid w:val="00693484"/>
    <w:rsid w:val="00694CBD"/>
    <w:rsid w:val="00694D96"/>
    <w:rsid w:val="006964C9"/>
    <w:rsid w:val="00696749"/>
    <w:rsid w:val="00696986"/>
    <w:rsid w:val="00697B64"/>
    <w:rsid w:val="006A1196"/>
    <w:rsid w:val="006A1610"/>
    <w:rsid w:val="006A1BA6"/>
    <w:rsid w:val="006A22D8"/>
    <w:rsid w:val="006A30F9"/>
    <w:rsid w:val="006A3F8F"/>
    <w:rsid w:val="006A4726"/>
    <w:rsid w:val="006A50FF"/>
    <w:rsid w:val="006A5F5C"/>
    <w:rsid w:val="006A6033"/>
    <w:rsid w:val="006A63EB"/>
    <w:rsid w:val="006A64AA"/>
    <w:rsid w:val="006A6F2B"/>
    <w:rsid w:val="006A767F"/>
    <w:rsid w:val="006B0F25"/>
    <w:rsid w:val="006B1175"/>
    <w:rsid w:val="006B171C"/>
    <w:rsid w:val="006B175B"/>
    <w:rsid w:val="006B17CB"/>
    <w:rsid w:val="006B283C"/>
    <w:rsid w:val="006B2AA9"/>
    <w:rsid w:val="006B34BF"/>
    <w:rsid w:val="006B502D"/>
    <w:rsid w:val="006B5B1D"/>
    <w:rsid w:val="006B619E"/>
    <w:rsid w:val="006B6B7E"/>
    <w:rsid w:val="006B6F9A"/>
    <w:rsid w:val="006B7046"/>
    <w:rsid w:val="006B70DD"/>
    <w:rsid w:val="006C0C9C"/>
    <w:rsid w:val="006C1725"/>
    <w:rsid w:val="006C1AEB"/>
    <w:rsid w:val="006C275E"/>
    <w:rsid w:val="006C2862"/>
    <w:rsid w:val="006C2BB5"/>
    <w:rsid w:val="006C2E85"/>
    <w:rsid w:val="006C3181"/>
    <w:rsid w:val="006C4579"/>
    <w:rsid w:val="006C4601"/>
    <w:rsid w:val="006C4CCE"/>
    <w:rsid w:val="006C55CE"/>
    <w:rsid w:val="006C5F16"/>
    <w:rsid w:val="006C64FB"/>
    <w:rsid w:val="006C66CB"/>
    <w:rsid w:val="006C6B53"/>
    <w:rsid w:val="006C6C5B"/>
    <w:rsid w:val="006C6CB9"/>
    <w:rsid w:val="006C7901"/>
    <w:rsid w:val="006C7C1C"/>
    <w:rsid w:val="006C7E27"/>
    <w:rsid w:val="006D001E"/>
    <w:rsid w:val="006D2C9D"/>
    <w:rsid w:val="006D3431"/>
    <w:rsid w:val="006D39AB"/>
    <w:rsid w:val="006D3CC7"/>
    <w:rsid w:val="006D417E"/>
    <w:rsid w:val="006D58A3"/>
    <w:rsid w:val="006D5E44"/>
    <w:rsid w:val="006D5E6A"/>
    <w:rsid w:val="006D6609"/>
    <w:rsid w:val="006D7001"/>
    <w:rsid w:val="006E0608"/>
    <w:rsid w:val="006E09F3"/>
    <w:rsid w:val="006E1370"/>
    <w:rsid w:val="006E148A"/>
    <w:rsid w:val="006E203D"/>
    <w:rsid w:val="006E267B"/>
    <w:rsid w:val="006E3E15"/>
    <w:rsid w:val="006E47E1"/>
    <w:rsid w:val="006E4B66"/>
    <w:rsid w:val="006E4F74"/>
    <w:rsid w:val="006E5285"/>
    <w:rsid w:val="006E5850"/>
    <w:rsid w:val="006F17BD"/>
    <w:rsid w:val="006F2A7F"/>
    <w:rsid w:val="006F2E1C"/>
    <w:rsid w:val="006F3115"/>
    <w:rsid w:val="006F3C27"/>
    <w:rsid w:val="006F3E85"/>
    <w:rsid w:val="006F4AE0"/>
    <w:rsid w:val="006F585B"/>
    <w:rsid w:val="006F5F22"/>
    <w:rsid w:val="006F601B"/>
    <w:rsid w:val="006F6675"/>
    <w:rsid w:val="006F69AE"/>
    <w:rsid w:val="006F7989"/>
    <w:rsid w:val="00700119"/>
    <w:rsid w:val="0070054A"/>
    <w:rsid w:val="00703569"/>
    <w:rsid w:val="00703C4B"/>
    <w:rsid w:val="00703F8C"/>
    <w:rsid w:val="0070401C"/>
    <w:rsid w:val="0070515B"/>
    <w:rsid w:val="00705345"/>
    <w:rsid w:val="00705877"/>
    <w:rsid w:val="00705C45"/>
    <w:rsid w:val="00705EB5"/>
    <w:rsid w:val="0070644A"/>
    <w:rsid w:val="007067DB"/>
    <w:rsid w:val="00706C97"/>
    <w:rsid w:val="007070CA"/>
    <w:rsid w:val="00707E3E"/>
    <w:rsid w:val="007109B9"/>
    <w:rsid w:val="00710FC0"/>
    <w:rsid w:val="00711179"/>
    <w:rsid w:val="00711195"/>
    <w:rsid w:val="007112C5"/>
    <w:rsid w:val="00711824"/>
    <w:rsid w:val="007123EE"/>
    <w:rsid w:val="00712E66"/>
    <w:rsid w:val="00712F87"/>
    <w:rsid w:val="007131B9"/>
    <w:rsid w:val="00713929"/>
    <w:rsid w:val="00713EA3"/>
    <w:rsid w:val="007147AB"/>
    <w:rsid w:val="007151D3"/>
    <w:rsid w:val="007158E6"/>
    <w:rsid w:val="00716C66"/>
    <w:rsid w:val="007171BB"/>
    <w:rsid w:val="0071758A"/>
    <w:rsid w:val="00717768"/>
    <w:rsid w:val="00717CA1"/>
    <w:rsid w:val="00717E46"/>
    <w:rsid w:val="00717FEE"/>
    <w:rsid w:val="007200F9"/>
    <w:rsid w:val="0072076F"/>
    <w:rsid w:val="00720AC0"/>
    <w:rsid w:val="00720C71"/>
    <w:rsid w:val="007217BD"/>
    <w:rsid w:val="00721BE0"/>
    <w:rsid w:val="00721F26"/>
    <w:rsid w:val="00722375"/>
    <w:rsid w:val="00722AB4"/>
    <w:rsid w:val="00723020"/>
    <w:rsid w:val="0072323C"/>
    <w:rsid w:val="007234BB"/>
    <w:rsid w:val="0072504A"/>
    <w:rsid w:val="00725773"/>
    <w:rsid w:val="0072688C"/>
    <w:rsid w:val="007269F7"/>
    <w:rsid w:val="00727301"/>
    <w:rsid w:val="007276F7"/>
    <w:rsid w:val="0073026C"/>
    <w:rsid w:val="00730CA2"/>
    <w:rsid w:val="00731388"/>
    <w:rsid w:val="00732D97"/>
    <w:rsid w:val="007331DA"/>
    <w:rsid w:val="00733C88"/>
    <w:rsid w:val="007342D3"/>
    <w:rsid w:val="00734A0C"/>
    <w:rsid w:val="00734E96"/>
    <w:rsid w:val="0073507B"/>
    <w:rsid w:val="007354D8"/>
    <w:rsid w:val="0073552D"/>
    <w:rsid w:val="0073601B"/>
    <w:rsid w:val="00736429"/>
    <w:rsid w:val="007365C3"/>
    <w:rsid w:val="00736607"/>
    <w:rsid w:val="00736BFE"/>
    <w:rsid w:val="00736C36"/>
    <w:rsid w:val="00737F1D"/>
    <w:rsid w:val="00740415"/>
    <w:rsid w:val="00741A16"/>
    <w:rsid w:val="00741DC9"/>
    <w:rsid w:val="00742B92"/>
    <w:rsid w:val="00742F41"/>
    <w:rsid w:val="00743546"/>
    <w:rsid w:val="007436D3"/>
    <w:rsid w:val="00743A11"/>
    <w:rsid w:val="00743B3B"/>
    <w:rsid w:val="007448D7"/>
    <w:rsid w:val="00744903"/>
    <w:rsid w:val="00744C45"/>
    <w:rsid w:val="00744E78"/>
    <w:rsid w:val="00745DA9"/>
    <w:rsid w:val="00745F61"/>
    <w:rsid w:val="007468E2"/>
    <w:rsid w:val="00746905"/>
    <w:rsid w:val="007469DF"/>
    <w:rsid w:val="00747AF8"/>
    <w:rsid w:val="00747DE9"/>
    <w:rsid w:val="00747FCD"/>
    <w:rsid w:val="00750CF9"/>
    <w:rsid w:val="0075148F"/>
    <w:rsid w:val="00753CC6"/>
    <w:rsid w:val="00754E57"/>
    <w:rsid w:val="0075533B"/>
    <w:rsid w:val="007562AF"/>
    <w:rsid w:val="00756B08"/>
    <w:rsid w:val="007579BB"/>
    <w:rsid w:val="00757AE4"/>
    <w:rsid w:val="00757C67"/>
    <w:rsid w:val="00760A86"/>
    <w:rsid w:val="00760B1D"/>
    <w:rsid w:val="00760E48"/>
    <w:rsid w:val="0076255C"/>
    <w:rsid w:val="0076270F"/>
    <w:rsid w:val="00763908"/>
    <w:rsid w:val="00763FE5"/>
    <w:rsid w:val="0076490A"/>
    <w:rsid w:val="00764BF9"/>
    <w:rsid w:val="00765568"/>
    <w:rsid w:val="0076569D"/>
    <w:rsid w:val="00765FE5"/>
    <w:rsid w:val="0076605E"/>
    <w:rsid w:val="00766C2C"/>
    <w:rsid w:val="00766D20"/>
    <w:rsid w:val="00766EE7"/>
    <w:rsid w:val="00767924"/>
    <w:rsid w:val="00770D3A"/>
    <w:rsid w:val="00771E28"/>
    <w:rsid w:val="00771FBC"/>
    <w:rsid w:val="00773281"/>
    <w:rsid w:val="00773AED"/>
    <w:rsid w:val="007742F8"/>
    <w:rsid w:val="0077478A"/>
    <w:rsid w:val="00774EF7"/>
    <w:rsid w:val="00774F3B"/>
    <w:rsid w:val="007755CE"/>
    <w:rsid w:val="00775D3F"/>
    <w:rsid w:val="007769D1"/>
    <w:rsid w:val="00776C9A"/>
    <w:rsid w:val="00777262"/>
    <w:rsid w:val="00777702"/>
    <w:rsid w:val="007800AC"/>
    <w:rsid w:val="00780136"/>
    <w:rsid w:val="00780422"/>
    <w:rsid w:val="007805A5"/>
    <w:rsid w:val="0078094F"/>
    <w:rsid w:val="00780C04"/>
    <w:rsid w:val="00781217"/>
    <w:rsid w:val="00781245"/>
    <w:rsid w:val="00781CAD"/>
    <w:rsid w:val="00782283"/>
    <w:rsid w:val="00782AF9"/>
    <w:rsid w:val="00782E1E"/>
    <w:rsid w:val="0078373D"/>
    <w:rsid w:val="00784002"/>
    <w:rsid w:val="0078473B"/>
    <w:rsid w:val="007857B8"/>
    <w:rsid w:val="00787377"/>
    <w:rsid w:val="00787492"/>
    <w:rsid w:val="0078763B"/>
    <w:rsid w:val="00787DD5"/>
    <w:rsid w:val="00787FBF"/>
    <w:rsid w:val="00790CAD"/>
    <w:rsid w:val="0079188E"/>
    <w:rsid w:val="00791E87"/>
    <w:rsid w:val="00791FC6"/>
    <w:rsid w:val="007921D5"/>
    <w:rsid w:val="007929A6"/>
    <w:rsid w:val="00792C6E"/>
    <w:rsid w:val="007931A0"/>
    <w:rsid w:val="007931A7"/>
    <w:rsid w:val="007934DC"/>
    <w:rsid w:val="007936B6"/>
    <w:rsid w:val="00793EEB"/>
    <w:rsid w:val="00794725"/>
    <w:rsid w:val="00794D67"/>
    <w:rsid w:val="007953CC"/>
    <w:rsid w:val="007958FB"/>
    <w:rsid w:val="00795C45"/>
    <w:rsid w:val="00796648"/>
    <w:rsid w:val="00796E2B"/>
    <w:rsid w:val="007A0AE1"/>
    <w:rsid w:val="007A1199"/>
    <w:rsid w:val="007A293D"/>
    <w:rsid w:val="007A2D67"/>
    <w:rsid w:val="007A3495"/>
    <w:rsid w:val="007A3BF0"/>
    <w:rsid w:val="007A3D42"/>
    <w:rsid w:val="007A406B"/>
    <w:rsid w:val="007A56C9"/>
    <w:rsid w:val="007A6537"/>
    <w:rsid w:val="007A6984"/>
    <w:rsid w:val="007A6AE3"/>
    <w:rsid w:val="007A6AF5"/>
    <w:rsid w:val="007A6D61"/>
    <w:rsid w:val="007A6F8A"/>
    <w:rsid w:val="007A71BA"/>
    <w:rsid w:val="007B1994"/>
    <w:rsid w:val="007B1C7A"/>
    <w:rsid w:val="007B23F7"/>
    <w:rsid w:val="007B3F9C"/>
    <w:rsid w:val="007B414C"/>
    <w:rsid w:val="007B4743"/>
    <w:rsid w:val="007B47FC"/>
    <w:rsid w:val="007B4B1E"/>
    <w:rsid w:val="007B58BB"/>
    <w:rsid w:val="007B608C"/>
    <w:rsid w:val="007B6509"/>
    <w:rsid w:val="007B6E8D"/>
    <w:rsid w:val="007C00C8"/>
    <w:rsid w:val="007C028B"/>
    <w:rsid w:val="007C1097"/>
    <w:rsid w:val="007C21D0"/>
    <w:rsid w:val="007C2B9E"/>
    <w:rsid w:val="007C2C16"/>
    <w:rsid w:val="007C360B"/>
    <w:rsid w:val="007C37D6"/>
    <w:rsid w:val="007C3C78"/>
    <w:rsid w:val="007C4BD7"/>
    <w:rsid w:val="007C4ED8"/>
    <w:rsid w:val="007C520F"/>
    <w:rsid w:val="007C66FB"/>
    <w:rsid w:val="007C7A00"/>
    <w:rsid w:val="007D0A7A"/>
    <w:rsid w:val="007D0DEE"/>
    <w:rsid w:val="007D2179"/>
    <w:rsid w:val="007D2662"/>
    <w:rsid w:val="007D2923"/>
    <w:rsid w:val="007D2A77"/>
    <w:rsid w:val="007D2B41"/>
    <w:rsid w:val="007D2ED0"/>
    <w:rsid w:val="007D34F0"/>
    <w:rsid w:val="007D3515"/>
    <w:rsid w:val="007D3B46"/>
    <w:rsid w:val="007D3D2C"/>
    <w:rsid w:val="007D482C"/>
    <w:rsid w:val="007D5044"/>
    <w:rsid w:val="007D5EF7"/>
    <w:rsid w:val="007D613B"/>
    <w:rsid w:val="007D6D07"/>
    <w:rsid w:val="007D6EF9"/>
    <w:rsid w:val="007D7CBD"/>
    <w:rsid w:val="007D7E72"/>
    <w:rsid w:val="007E1E53"/>
    <w:rsid w:val="007E2349"/>
    <w:rsid w:val="007E2B5B"/>
    <w:rsid w:val="007E2F6D"/>
    <w:rsid w:val="007E2F77"/>
    <w:rsid w:val="007E3032"/>
    <w:rsid w:val="007E3589"/>
    <w:rsid w:val="007E39D8"/>
    <w:rsid w:val="007E3FA5"/>
    <w:rsid w:val="007E520C"/>
    <w:rsid w:val="007E59DD"/>
    <w:rsid w:val="007E5A8A"/>
    <w:rsid w:val="007E5C7A"/>
    <w:rsid w:val="007E6052"/>
    <w:rsid w:val="007E65FD"/>
    <w:rsid w:val="007E6714"/>
    <w:rsid w:val="007E6AA4"/>
    <w:rsid w:val="007E706B"/>
    <w:rsid w:val="007E7273"/>
    <w:rsid w:val="007E7CC4"/>
    <w:rsid w:val="007F0D8E"/>
    <w:rsid w:val="007F1056"/>
    <w:rsid w:val="007F10FE"/>
    <w:rsid w:val="007F1573"/>
    <w:rsid w:val="007F17F7"/>
    <w:rsid w:val="007F1A1C"/>
    <w:rsid w:val="007F1FC5"/>
    <w:rsid w:val="007F3FE6"/>
    <w:rsid w:val="007F4668"/>
    <w:rsid w:val="007F4B87"/>
    <w:rsid w:val="007F5754"/>
    <w:rsid w:val="007F57D5"/>
    <w:rsid w:val="007F62B3"/>
    <w:rsid w:val="007F6543"/>
    <w:rsid w:val="007F70F7"/>
    <w:rsid w:val="00800474"/>
    <w:rsid w:val="00800972"/>
    <w:rsid w:val="00801486"/>
    <w:rsid w:val="0080185F"/>
    <w:rsid w:val="00801E09"/>
    <w:rsid w:val="00802089"/>
    <w:rsid w:val="008020AC"/>
    <w:rsid w:val="0080256E"/>
    <w:rsid w:val="0080296D"/>
    <w:rsid w:val="00803760"/>
    <w:rsid w:val="00803ACC"/>
    <w:rsid w:val="00803F04"/>
    <w:rsid w:val="00805523"/>
    <w:rsid w:val="008062CC"/>
    <w:rsid w:val="00806614"/>
    <w:rsid w:val="00806F4A"/>
    <w:rsid w:val="00807167"/>
    <w:rsid w:val="008072F7"/>
    <w:rsid w:val="00807B71"/>
    <w:rsid w:val="00807D76"/>
    <w:rsid w:val="00810282"/>
    <w:rsid w:val="008105B2"/>
    <w:rsid w:val="00811327"/>
    <w:rsid w:val="00811A64"/>
    <w:rsid w:val="00814147"/>
    <w:rsid w:val="00814E01"/>
    <w:rsid w:val="00815DDA"/>
    <w:rsid w:val="00815FB1"/>
    <w:rsid w:val="00816A1C"/>
    <w:rsid w:val="00816C3A"/>
    <w:rsid w:val="00816E82"/>
    <w:rsid w:val="00816FF3"/>
    <w:rsid w:val="00817203"/>
    <w:rsid w:val="00817818"/>
    <w:rsid w:val="008201F1"/>
    <w:rsid w:val="00821151"/>
    <w:rsid w:val="0082151D"/>
    <w:rsid w:val="008215C4"/>
    <w:rsid w:val="00821DF6"/>
    <w:rsid w:val="008220EC"/>
    <w:rsid w:val="008222F3"/>
    <w:rsid w:val="00822C36"/>
    <w:rsid w:val="00823F9C"/>
    <w:rsid w:val="008240CB"/>
    <w:rsid w:val="00824791"/>
    <w:rsid w:val="00825495"/>
    <w:rsid w:val="008255CA"/>
    <w:rsid w:val="008257A0"/>
    <w:rsid w:val="0082676D"/>
    <w:rsid w:val="0082687B"/>
    <w:rsid w:val="00826DD3"/>
    <w:rsid w:val="00826FEC"/>
    <w:rsid w:val="00830263"/>
    <w:rsid w:val="0083052A"/>
    <w:rsid w:val="008315C1"/>
    <w:rsid w:val="0083195D"/>
    <w:rsid w:val="00831F69"/>
    <w:rsid w:val="008320A3"/>
    <w:rsid w:val="0083237E"/>
    <w:rsid w:val="00832AEA"/>
    <w:rsid w:val="00833773"/>
    <w:rsid w:val="008338E9"/>
    <w:rsid w:val="00833969"/>
    <w:rsid w:val="008343E1"/>
    <w:rsid w:val="00834F36"/>
    <w:rsid w:val="00835312"/>
    <w:rsid w:val="00835349"/>
    <w:rsid w:val="00835718"/>
    <w:rsid w:val="00835F71"/>
    <w:rsid w:val="00837524"/>
    <w:rsid w:val="00840C68"/>
    <w:rsid w:val="00840FCE"/>
    <w:rsid w:val="00841352"/>
    <w:rsid w:val="00841893"/>
    <w:rsid w:val="00841E48"/>
    <w:rsid w:val="0084238E"/>
    <w:rsid w:val="008423F3"/>
    <w:rsid w:val="00843018"/>
    <w:rsid w:val="008435A4"/>
    <w:rsid w:val="00843F27"/>
    <w:rsid w:val="00843FAD"/>
    <w:rsid w:val="00844CD3"/>
    <w:rsid w:val="00844DD2"/>
    <w:rsid w:val="00846304"/>
    <w:rsid w:val="008477CD"/>
    <w:rsid w:val="00847EFB"/>
    <w:rsid w:val="008502C2"/>
    <w:rsid w:val="00850B36"/>
    <w:rsid w:val="00850D74"/>
    <w:rsid w:val="008531AA"/>
    <w:rsid w:val="008553FF"/>
    <w:rsid w:val="00856280"/>
    <w:rsid w:val="0085676F"/>
    <w:rsid w:val="0085684E"/>
    <w:rsid w:val="008568E0"/>
    <w:rsid w:val="00856E33"/>
    <w:rsid w:val="00856F04"/>
    <w:rsid w:val="00857B62"/>
    <w:rsid w:val="00860444"/>
    <w:rsid w:val="00860A7A"/>
    <w:rsid w:val="00862CB2"/>
    <w:rsid w:val="008634DB"/>
    <w:rsid w:val="0086390D"/>
    <w:rsid w:val="0086401E"/>
    <w:rsid w:val="008653C0"/>
    <w:rsid w:val="0086580B"/>
    <w:rsid w:val="00866344"/>
    <w:rsid w:val="008670CD"/>
    <w:rsid w:val="008671A6"/>
    <w:rsid w:val="00867807"/>
    <w:rsid w:val="008703E9"/>
    <w:rsid w:val="008707AC"/>
    <w:rsid w:val="008711A2"/>
    <w:rsid w:val="00872516"/>
    <w:rsid w:val="008733FA"/>
    <w:rsid w:val="00873A96"/>
    <w:rsid w:val="008743CE"/>
    <w:rsid w:val="008745D9"/>
    <w:rsid w:val="00874749"/>
    <w:rsid w:val="00875016"/>
    <w:rsid w:val="0087508B"/>
    <w:rsid w:val="00875655"/>
    <w:rsid w:val="00875C84"/>
    <w:rsid w:val="00876063"/>
    <w:rsid w:val="008806B9"/>
    <w:rsid w:val="00881654"/>
    <w:rsid w:val="00881C12"/>
    <w:rsid w:val="0088204A"/>
    <w:rsid w:val="00882917"/>
    <w:rsid w:val="008837EF"/>
    <w:rsid w:val="00883E0A"/>
    <w:rsid w:val="00884D01"/>
    <w:rsid w:val="0088532E"/>
    <w:rsid w:val="00885DFE"/>
    <w:rsid w:val="00886E79"/>
    <w:rsid w:val="00891177"/>
    <w:rsid w:val="008911EF"/>
    <w:rsid w:val="008914E6"/>
    <w:rsid w:val="00891A22"/>
    <w:rsid w:val="00891B51"/>
    <w:rsid w:val="00892395"/>
    <w:rsid w:val="00892C2C"/>
    <w:rsid w:val="008930DD"/>
    <w:rsid w:val="00893900"/>
    <w:rsid w:val="00894F18"/>
    <w:rsid w:val="00895373"/>
    <w:rsid w:val="00895E89"/>
    <w:rsid w:val="0089623E"/>
    <w:rsid w:val="0089656D"/>
    <w:rsid w:val="008A0A7F"/>
    <w:rsid w:val="008A1643"/>
    <w:rsid w:val="008A22AC"/>
    <w:rsid w:val="008A2328"/>
    <w:rsid w:val="008A252D"/>
    <w:rsid w:val="008A27CA"/>
    <w:rsid w:val="008A2A98"/>
    <w:rsid w:val="008A33F7"/>
    <w:rsid w:val="008A3486"/>
    <w:rsid w:val="008A3B19"/>
    <w:rsid w:val="008A41CF"/>
    <w:rsid w:val="008A4556"/>
    <w:rsid w:val="008A4766"/>
    <w:rsid w:val="008A4FD0"/>
    <w:rsid w:val="008A5174"/>
    <w:rsid w:val="008A544F"/>
    <w:rsid w:val="008A63F8"/>
    <w:rsid w:val="008A722C"/>
    <w:rsid w:val="008B01A5"/>
    <w:rsid w:val="008B202E"/>
    <w:rsid w:val="008B3457"/>
    <w:rsid w:val="008B4140"/>
    <w:rsid w:val="008B7655"/>
    <w:rsid w:val="008C01EC"/>
    <w:rsid w:val="008C051B"/>
    <w:rsid w:val="008C1465"/>
    <w:rsid w:val="008C2395"/>
    <w:rsid w:val="008C5668"/>
    <w:rsid w:val="008C5D14"/>
    <w:rsid w:val="008C6065"/>
    <w:rsid w:val="008C73C8"/>
    <w:rsid w:val="008C7A00"/>
    <w:rsid w:val="008C7E1A"/>
    <w:rsid w:val="008D014D"/>
    <w:rsid w:val="008D0A24"/>
    <w:rsid w:val="008D1147"/>
    <w:rsid w:val="008D12A2"/>
    <w:rsid w:val="008D2730"/>
    <w:rsid w:val="008D28B8"/>
    <w:rsid w:val="008D3A86"/>
    <w:rsid w:val="008D3B2C"/>
    <w:rsid w:val="008D42FC"/>
    <w:rsid w:val="008D4896"/>
    <w:rsid w:val="008D5072"/>
    <w:rsid w:val="008D52B6"/>
    <w:rsid w:val="008D54D0"/>
    <w:rsid w:val="008D58F4"/>
    <w:rsid w:val="008D5B5D"/>
    <w:rsid w:val="008D5E34"/>
    <w:rsid w:val="008D5E6F"/>
    <w:rsid w:val="008D64A2"/>
    <w:rsid w:val="008D6CE5"/>
    <w:rsid w:val="008D7843"/>
    <w:rsid w:val="008E01C1"/>
    <w:rsid w:val="008E021F"/>
    <w:rsid w:val="008E0717"/>
    <w:rsid w:val="008E0A5C"/>
    <w:rsid w:val="008E1153"/>
    <w:rsid w:val="008E13B1"/>
    <w:rsid w:val="008E13DF"/>
    <w:rsid w:val="008E19F6"/>
    <w:rsid w:val="008E2138"/>
    <w:rsid w:val="008E27C6"/>
    <w:rsid w:val="008E3006"/>
    <w:rsid w:val="008E370F"/>
    <w:rsid w:val="008E3B09"/>
    <w:rsid w:val="008E415D"/>
    <w:rsid w:val="008E4AED"/>
    <w:rsid w:val="008E56A8"/>
    <w:rsid w:val="008E5D8F"/>
    <w:rsid w:val="008E5DC7"/>
    <w:rsid w:val="008E66CC"/>
    <w:rsid w:val="008E715E"/>
    <w:rsid w:val="008E735E"/>
    <w:rsid w:val="008E7F9A"/>
    <w:rsid w:val="008F0294"/>
    <w:rsid w:val="008F0985"/>
    <w:rsid w:val="008F0D6F"/>
    <w:rsid w:val="008F1571"/>
    <w:rsid w:val="008F2073"/>
    <w:rsid w:val="008F21EA"/>
    <w:rsid w:val="008F2F87"/>
    <w:rsid w:val="008F39C1"/>
    <w:rsid w:val="008F3CCE"/>
    <w:rsid w:val="008F4B56"/>
    <w:rsid w:val="008F4BCA"/>
    <w:rsid w:val="008F5119"/>
    <w:rsid w:val="008F542E"/>
    <w:rsid w:val="008F6300"/>
    <w:rsid w:val="008F7317"/>
    <w:rsid w:val="008F7904"/>
    <w:rsid w:val="00900A92"/>
    <w:rsid w:val="0090152C"/>
    <w:rsid w:val="00902AB6"/>
    <w:rsid w:val="00902E21"/>
    <w:rsid w:val="00902F9A"/>
    <w:rsid w:val="009032A5"/>
    <w:rsid w:val="00904BAA"/>
    <w:rsid w:val="009052B7"/>
    <w:rsid w:val="009066D8"/>
    <w:rsid w:val="00906D6E"/>
    <w:rsid w:val="0091209A"/>
    <w:rsid w:val="0091240E"/>
    <w:rsid w:val="00912486"/>
    <w:rsid w:val="00913A74"/>
    <w:rsid w:val="009157B7"/>
    <w:rsid w:val="00915DEE"/>
    <w:rsid w:val="009166DE"/>
    <w:rsid w:val="0091748C"/>
    <w:rsid w:val="00917CEC"/>
    <w:rsid w:val="00920290"/>
    <w:rsid w:val="00920D96"/>
    <w:rsid w:val="009212E3"/>
    <w:rsid w:val="00921892"/>
    <w:rsid w:val="00921970"/>
    <w:rsid w:val="0092215E"/>
    <w:rsid w:val="00922E38"/>
    <w:rsid w:val="0092441C"/>
    <w:rsid w:val="009245EC"/>
    <w:rsid w:val="0092534C"/>
    <w:rsid w:val="00925374"/>
    <w:rsid w:val="0092564A"/>
    <w:rsid w:val="009258F7"/>
    <w:rsid w:val="009262C1"/>
    <w:rsid w:val="009265F6"/>
    <w:rsid w:val="00926733"/>
    <w:rsid w:val="00926ED1"/>
    <w:rsid w:val="009270B1"/>
    <w:rsid w:val="00930B30"/>
    <w:rsid w:val="00931991"/>
    <w:rsid w:val="00931A15"/>
    <w:rsid w:val="00931BC4"/>
    <w:rsid w:val="00931E24"/>
    <w:rsid w:val="0093217B"/>
    <w:rsid w:val="00933C53"/>
    <w:rsid w:val="00933CF0"/>
    <w:rsid w:val="00935E90"/>
    <w:rsid w:val="00937084"/>
    <w:rsid w:val="009371C1"/>
    <w:rsid w:val="0093727F"/>
    <w:rsid w:val="00940641"/>
    <w:rsid w:val="00940959"/>
    <w:rsid w:val="00940B12"/>
    <w:rsid w:val="00941B37"/>
    <w:rsid w:val="00941C63"/>
    <w:rsid w:val="009437A0"/>
    <w:rsid w:val="00943E6D"/>
    <w:rsid w:val="00943F9C"/>
    <w:rsid w:val="009444EA"/>
    <w:rsid w:val="00944BBA"/>
    <w:rsid w:val="00944C9D"/>
    <w:rsid w:val="009460C5"/>
    <w:rsid w:val="00946396"/>
    <w:rsid w:val="009463EF"/>
    <w:rsid w:val="00946CD8"/>
    <w:rsid w:val="00946ED4"/>
    <w:rsid w:val="00947CDA"/>
    <w:rsid w:val="00947D8A"/>
    <w:rsid w:val="00950F9E"/>
    <w:rsid w:val="00951335"/>
    <w:rsid w:val="00951626"/>
    <w:rsid w:val="00952F13"/>
    <w:rsid w:val="00953229"/>
    <w:rsid w:val="00954014"/>
    <w:rsid w:val="00954B73"/>
    <w:rsid w:val="009556DF"/>
    <w:rsid w:val="00955C9B"/>
    <w:rsid w:val="009563D0"/>
    <w:rsid w:val="00956438"/>
    <w:rsid w:val="009567C2"/>
    <w:rsid w:val="00956F85"/>
    <w:rsid w:val="00957BC3"/>
    <w:rsid w:val="00957D76"/>
    <w:rsid w:val="00960142"/>
    <w:rsid w:val="00960C64"/>
    <w:rsid w:val="009613BD"/>
    <w:rsid w:val="00961CFF"/>
    <w:rsid w:val="009620B7"/>
    <w:rsid w:val="00963790"/>
    <w:rsid w:val="009637CA"/>
    <w:rsid w:val="00963B15"/>
    <w:rsid w:val="00963CD7"/>
    <w:rsid w:val="00964EAA"/>
    <w:rsid w:val="009650DC"/>
    <w:rsid w:val="00965D0B"/>
    <w:rsid w:val="00966E7D"/>
    <w:rsid w:val="0096715F"/>
    <w:rsid w:val="0096728D"/>
    <w:rsid w:val="0097033C"/>
    <w:rsid w:val="0097081A"/>
    <w:rsid w:val="00970A8D"/>
    <w:rsid w:val="009711A6"/>
    <w:rsid w:val="0097193E"/>
    <w:rsid w:val="00971D64"/>
    <w:rsid w:val="00972194"/>
    <w:rsid w:val="00973009"/>
    <w:rsid w:val="00973B01"/>
    <w:rsid w:val="00973E1E"/>
    <w:rsid w:val="00973EE2"/>
    <w:rsid w:val="00975DD8"/>
    <w:rsid w:val="00975E12"/>
    <w:rsid w:val="00976732"/>
    <w:rsid w:val="0097703A"/>
    <w:rsid w:val="00977C83"/>
    <w:rsid w:val="00977D4C"/>
    <w:rsid w:val="00980B61"/>
    <w:rsid w:val="0098128D"/>
    <w:rsid w:val="009812B9"/>
    <w:rsid w:val="0098149C"/>
    <w:rsid w:val="009820D6"/>
    <w:rsid w:val="00982999"/>
    <w:rsid w:val="0098330B"/>
    <w:rsid w:val="00983317"/>
    <w:rsid w:val="00984D52"/>
    <w:rsid w:val="0098507A"/>
    <w:rsid w:val="00985BB7"/>
    <w:rsid w:val="00986299"/>
    <w:rsid w:val="009865F2"/>
    <w:rsid w:val="00986D0C"/>
    <w:rsid w:val="009871D5"/>
    <w:rsid w:val="00987306"/>
    <w:rsid w:val="00987F13"/>
    <w:rsid w:val="00990424"/>
    <w:rsid w:val="00990C96"/>
    <w:rsid w:val="00991488"/>
    <w:rsid w:val="009914CD"/>
    <w:rsid w:val="00992592"/>
    <w:rsid w:val="009929A0"/>
    <w:rsid w:val="00992EAD"/>
    <w:rsid w:val="00993DDA"/>
    <w:rsid w:val="009943CC"/>
    <w:rsid w:val="00994688"/>
    <w:rsid w:val="00994C09"/>
    <w:rsid w:val="009957E6"/>
    <w:rsid w:val="00995E31"/>
    <w:rsid w:val="00996274"/>
    <w:rsid w:val="009969DC"/>
    <w:rsid w:val="00996B62"/>
    <w:rsid w:val="00997AD3"/>
    <w:rsid w:val="009A0073"/>
    <w:rsid w:val="009A034A"/>
    <w:rsid w:val="009A0781"/>
    <w:rsid w:val="009A08DE"/>
    <w:rsid w:val="009A0E46"/>
    <w:rsid w:val="009A106C"/>
    <w:rsid w:val="009A2203"/>
    <w:rsid w:val="009A3C2D"/>
    <w:rsid w:val="009A418F"/>
    <w:rsid w:val="009A60EE"/>
    <w:rsid w:val="009A62FA"/>
    <w:rsid w:val="009A6860"/>
    <w:rsid w:val="009A6907"/>
    <w:rsid w:val="009A696D"/>
    <w:rsid w:val="009A6C27"/>
    <w:rsid w:val="009A716B"/>
    <w:rsid w:val="009B0D18"/>
    <w:rsid w:val="009B0EBD"/>
    <w:rsid w:val="009B16D4"/>
    <w:rsid w:val="009B3FF6"/>
    <w:rsid w:val="009B40AB"/>
    <w:rsid w:val="009B41D7"/>
    <w:rsid w:val="009B4DB2"/>
    <w:rsid w:val="009B4E4C"/>
    <w:rsid w:val="009B5326"/>
    <w:rsid w:val="009B7978"/>
    <w:rsid w:val="009B7E67"/>
    <w:rsid w:val="009B7EDD"/>
    <w:rsid w:val="009C0E65"/>
    <w:rsid w:val="009C1B48"/>
    <w:rsid w:val="009C1F53"/>
    <w:rsid w:val="009C272A"/>
    <w:rsid w:val="009C2995"/>
    <w:rsid w:val="009C29A1"/>
    <w:rsid w:val="009C2C95"/>
    <w:rsid w:val="009C38E6"/>
    <w:rsid w:val="009C41C5"/>
    <w:rsid w:val="009C4E52"/>
    <w:rsid w:val="009C74BC"/>
    <w:rsid w:val="009C77A8"/>
    <w:rsid w:val="009C7CCE"/>
    <w:rsid w:val="009D142B"/>
    <w:rsid w:val="009D18AE"/>
    <w:rsid w:val="009D1AA8"/>
    <w:rsid w:val="009D1AC3"/>
    <w:rsid w:val="009D2622"/>
    <w:rsid w:val="009D33BA"/>
    <w:rsid w:val="009D3A49"/>
    <w:rsid w:val="009D3B9D"/>
    <w:rsid w:val="009D4747"/>
    <w:rsid w:val="009D4A2E"/>
    <w:rsid w:val="009D5049"/>
    <w:rsid w:val="009D654D"/>
    <w:rsid w:val="009D6993"/>
    <w:rsid w:val="009D6D79"/>
    <w:rsid w:val="009D6E51"/>
    <w:rsid w:val="009D73AB"/>
    <w:rsid w:val="009D7E89"/>
    <w:rsid w:val="009E03AB"/>
    <w:rsid w:val="009E1320"/>
    <w:rsid w:val="009E2FEF"/>
    <w:rsid w:val="009E33C0"/>
    <w:rsid w:val="009E3761"/>
    <w:rsid w:val="009E3789"/>
    <w:rsid w:val="009E3DF8"/>
    <w:rsid w:val="009E3FBA"/>
    <w:rsid w:val="009E4817"/>
    <w:rsid w:val="009E57B3"/>
    <w:rsid w:val="009E5AC7"/>
    <w:rsid w:val="009E5B53"/>
    <w:rsid w:val="009E632D"/>
    <w:rsid w:val="009E6B5A"/>
    <w:rsid w:val="009F019C"/>
    <w:rsid w:val="009F084E"/>
    <w:rsid w:val="009F0990"/>
    <w:rsid w:val="009F1045"/>
    <w:rsid w:val="009F1646"/>
    <w:rsid w:val="009F1679"/>
    <w:rsid w:val="009F1F34"/>
    <w:rsid w:val="009F290B"/>
    <w:rsid w:val="009F36AA"/>
    <w:rsid w:val="009F3EBD"/>
    <w:rsid w:val="009F562D"/>
    <w:rsid w:val="009F5B48"/>
    <w:rsid w:val="009F5DE5"/>
    <w:rsid w:val="009F6AAD"/>
    <w:rsid w:val="009F7CE3"/>
    <w:rsid w:val="00A01331"/>
    <w:rsid w:val="00A0143D"/>
    <w:rsid w:val="00A02214"/>
    <w:rsid w:val="00A02283"/>
    <w:rsid w:val="00A026E9"/>
    <w:rsid w:val="00A02808"/>
    <w:rsid w:val="00A02D03"/>
    <w:rsid w:val="00A033D1"/>
    <w:rsid w:val="00A042EC"/>
    <w:rsid w:val="00A04E50"/>
    <w:rsid w:val="00A04F31"/>
    <w:rsid w:val="00A052F7"/>
    <w:rsid w:val="00A05894"/>
    <w:rsid w:val="00A06129"/>
    <w:rsid w:val="00A06812"/>
    <w:rsid w:val="00A0738F"/>
    <w:rsid w:val="00A07C21"/>
    <w:rsid w:val="00A1024C"/>
    <w:rsid w:val="00A10503"/>
    <w:rsid w:val="00A10B1F"/>
    <w:rsid w:val="00A11361"/>
    <w:rsid w:val="00A13F23"/>
    <w:rsid w:val="00A146A1"/>
    <w:rsid w:val="00A150D1"/>
    <w:rsid w:val="00A1631A"/>
    <w:rsid w:val="00A17E26"/>
    <w:rsid w:val="00A17FBC"/>
    <w:rsid w:val="00A20242"/>
    <w:rsid w:val="00A20314"/>
    <w:rsid w:val="00A20BC8"/>
    <w:rsid w:val="00A21A28"/>
    <w:rsid w:val="00A21DA1"/>
    <w:rsid w:val="00A22038"/>
    <w:rsid w:val="00A220C1"/>
    <w:rsid w:val="00A2228B"/>
    <w:rsid w:val="00A22954"/>
    <w:rsid w:val="00A230AD"/>
    <w:rsid w:val="00A236B5"/>
    <w:rsid w:val="00A23FBE"/>
    <w:rsid w:val="00A2409B"/>
    <w:rsid w:val="00A24B8E"/>
    <w:rsid w:val="00A24D60"/>
    <w:rsid w:val="00A253EF"/>
    <w:rsid w:val="00A2586F"/>
    <w:rsid w:val="00A25A60"/>
    <w:rsid w:val="00A25DB3"/>
    <w:rsid w:val="00A2610D"/>
    <w:rsid w:val="00A27F48"/>
    <w:rsid w:val="00A27F73"/>
    <w:rsid w:val="00A30A71"/>
    <w:rsid w:val="00A3272F"/>
    <w:rsid w:val="00A3323A"/>
    <w:rsid w:val="00A33C42"/>
    <w:rsid w:val="00A33C60"/>
    <w:rsid w:val="00A34293"/>
    <w:rsid w:val="00A345C5"/>
    <w:rsid w:val="00A35107"/>
    <w:rsid w:val="00A35290"/>
    <w:rsid w:val="00A3533F"/>
    <w:rsid w:val="00A3534B"/>
    <w:rsid w:val="00A35AF7"/>
    <w:rsid w:val="00A35D67"/>
    <w:rsid w:val="00A36429"/>
    <w:rsid w:val="00A36604"/>
    <w:rsid w:val="00A36832"/>
    <w:rsid w:val="00A36D37"/>
    <w:rsid w:val="00A375BF"/>
    <w:rsid w:val="00A40CEC"/>
    <w:rsid w:val="00A40D7B"/>
    <w:rsid w:val="00A410D5"/>
    <w:rsid w:val="00A42508"/>
    <w:rsid w:val="00A4337E"/>
    <w:rsid w:val="00A43C7B"/>
    <w:rsid w:val="00A43DDE"/>
    <w:rsid w:val="00A44269"/>
    <w:rsid w:val="00A4517E"/>
    <w:rsid w:val="00A45449"/>
    <w:rsid w:val="00A462FB"/>
    <w:rsid w:val="00A4632F"/>
    <w:rsid w:val="00A46988"/>
    <w:rsid w:val="00A4715D"/>
    <w:rsid w:val="00A50140"/>
    <w:rsid w:val="00A515B6"/>
    <w:rsid w:val="00A515E6"/>
    <w:rsid w:val="00A515FC"/>
    <w:rsid w:val="00A51932"/>
    <w:rsid w:val="00A519AB"/>
    <w:rsid w:val="00A51AB7"/>
    <w:rsid w:val="00A51AFB"/>
    <w:rsid w:val="00A52999"/>
    <w:rsid w:val="00A52B1C"/>
    <w:rsid w:val="00A53066"/>
    <w:rsid w:val="00A537B3"/>
    <w:rsid w:val="00A537BE"/>
    <w:rsid w:val="00A538BB"/>
    <w:rsid w:val="00A53E15"/>
    <w:rsid w:val="00A53F88"/>
    <w:rsid w:val="00A546DA"/>
    <w:rsid w:val="00A5532D"/>
    <w:rsid w:val="00A55752"/>
    <w:rsid w:val="00A55BD0"/>
    <w:rsid w:val="00A55D57"/>
    <w:rsid w:val="00A56653"/>
    <w:rsid w:val="00A568D8"/>
    <w:rsid w:val="00A56B55"/>
    <w:rsid w:val="00A56CE4"/>
    <w:rsid w:val="00A606B3"/>
    <w:rsid w:val="00A61073"/>
    <w:rsid w:val="00A617B4"/>
    <w:rsid w:val="00A61C27"/>
    <w:rsid w:val="00A61EC4"/>
    <w:rsid w:val="00A6304F"/>
    <w:rsid w:val="00A63414"/>
    <w:rsid w:val="00A63BDE"/>
    <w:rsid w:val="00A6407A"/>
    <w:rsid w:val="00A6518C"/>
    <w:rsid w:val="00A65358"/>
    <w:rsid w:val="00A654F5"/>
    <w:rsid w:val="00A6581E"/>
    <w:rsid w:val="00A65DCF"/>
    <w:rsid w:val="00A65F14"/>
    <w:rsid w:val="00A65FFD"/>
    <w:rsid w:val="00A66472"/>
    <w:rsid w:val="00A66C0C"/>
    <w:rsid w:val="00A67B36"/>
    <w:rsid w:val="00A67C6D"/>
    <w:rsid w:val="00A67E8F"/>
    <w:rsid w:val="00A708A1"/>
    <w:rsid w:val="00A71529"/>
    <w:rsid w:val="00A71F07"/>
    <w:rsid w:val="00A7294D"/>
    <w:rsid w:val="00A72AA9"/>
    <w:rsid w:val="00A72AFD"/>
    <w:rsid w:val="00A733DD"/>
    <w:rsid w:val="00A742FF"/>
    <w:rsid w:val="00A744CD"/>
    <w:rsid w:val="00A75163"/>
    <w:rsid w:val="00A76F0A"/>
    <w:rsid w:val="00A77138"/>
    <w:rsid w:val="00A77168"/>
    <w:rsid w:val="00A773EF"/>
    <w:rsid w:val="00A776BC"/>
    <w:rsid w:val="00A802C2"/>
    <w:rsid w:val="00A812F7"/>
    <w:rsid w:val="00A8139B"/>
    <w:rsid w:val="00A81CDD"/>
    <w:rsid w:val="00A82630"/>
    <w:rsid w:val="00A82D1A"/>
    <w:rsid w:val="00A830CF"/>
    <w:rsid w:val="00A8323A"/>
    <w:rsid w:val="00A83888"/>
    <w:rsid w:val="00A84C5B"/>
    <w:rsid w:val="00A8531F"/>
    <w:rsid w:val="00A8576D"/>
    <w:rsid w:val="00A85CAB"/>
    <w:rsid w:val="00A85D3C"/>
    <w:rsid w:val="00A85ECB"/>
    <w:rsid w:val="00A8764F"/>
    <w:rsid w:val="00A87E17"/>
    <w:rsid w:val="00A905F3"/>
    <w:rsid w:val="00A914B6"/>
    <w:rsid w:val="00A919A9"/>
    <w:rsid w:val="00A91DA9"/>
    <w:rsid w:val="00A92E5F"/>
    <w:rsid w:val="00A92EA3"/>
    <w:rsid w:val="00A93248"/>
    <w:rsid w:val="00A937A9"/>
    <w:rsid w:val="00A938A3"/>
    <w:rsid w:val="00A9437F"/>
    <w:rsid w:val="00A9492C"/>
    <w:rsid w:val="00A9498B"/>
    <w:rsid w:val="00A94B95"/>
    <w:rsid w:val="00A94D55"/>
    <w:rsid w:val="00A9503A"/>
    <w:rsid w:val="00A9599D"/>
    <w:rsid w:val="00A95BEA"/>
    <w:rsid w:val="00A97684"/>
    <w:rsid w:val="00AA0B36"/>
    <w:rsid w:val="00AA0EEC"/>
    <w:rsid w:val="00AA1F22"/>
    <w:rsid w:val="00AA26AC"/>
    <w:rsid w:val="00AA2FE4"/>
    <w:rsid w:val="00AA4A17"/>
    <w:rsid w:val="00AA4CED"/>
    <w:rsid w:val="00AA4EE3"/>
    <w:rsid w:val="00AA551E"/>
    <w:rsid w:val="00AA5B72"/>
    <w:rsid w:val="00AA5E69"/>
    <w:rsid w:val="00AA5FA2"/>
    <w:rsid w:val="00AA6013"/>
    <w:rsid w:val="00AA69F8"/>
    <w:rsid w:val="00AA6C0C"/>
    <w:rsid w:val="00AB0137"/>
    <w:rsid w:val="00AB0D6E"/>
    <w:rsid w:val="00AB1ECB"/>
    <w:rsid w:val="00AB2051"/>
    <w:rsid w:val="00AB2F59"/>
    <w:rsid w:val="00AB32C1"/>
    <w:rsid w:val="00AB43DB"/>
    <w:rsid w:val="00AB480D"/>
    <w:rsid w:val="00AB487A"/>
    <w:rsid w:val="00AB4B68"/>
    <w:rsid w:val="00AB4F4A"/>
    <w:rsid w:val="00AB5602"/>
    <w:rsid w:val="00AB59EC"/>
    <w:rsid w:val="00AB60F8"/>
    <w:rsid w:val="00AB6BA6"/>
    <w:rsid w:val="00AB6C00"/>
    <w:rsid w:val="00AB6E98"/>
    <w:rsid w:val="00AB723A"/>
    <w:rsid w:val="00AB7612"/>
    <w:rsid w:val="00AB7649"/>
    <w:rsid w:val="00AC04CD"/>
    <w:rsid w:val="00AC0669"/>
    <w:rsid w:val="00AC0C12"/>
    <w:rsid w:val="00AC0D69"/>
    <w:rsid w:val="00AC175D"/>
    <w:rsid w:val="00AC3048"/>
    <w:rsid w:val="00AC3142"/>
    <w:rsid w:val="00AC43B1"/>
    <w:rsid w:val="00AC4401"/>
    <w:rsid w:val="00AC4A77"/>
    <w:rsid w:val="00AC5367"/>
    <w:rsid w:val="00AD021F"/>
    <w:rsid w:val="00AD04FA"/>
    <w:rsid w:val="00AD094E"/>
    <w:rsid w:val="00AD0CA6"/>
    <w:rsid w:val="00AD0DB4"/>
    <w:rsid w:val="00AD242C"/>
    <w:rsid w:val="00AD25CA"/>
    <w:rsid w:val="00AD29DC"/>
    <w:rsid w:val="00AD2B1D"/>
    <w:rsid w:val="00AD2EAA"/>
    <w:rsid w:val="00AD3600"/>
    <w:rsid w:val="00AD3B1B"/>
    <w:rsid w:val="00AD3E49"/>
    <w:rsid w:val="00AD511F"/>
    <w:rsid w:val="00AD52DE"/>
    <w:rsid w:val="00AD54DE"/>
    <w:rsid w:val="00AD7553"/>
    <w:rsid w:val="00AD7F5D"/>
    <w:rsid w:val="00AE002E"/>
    <w:rsid w:val="00AE048C"/>
    <w:rsid w:val="00AE0F0C"/>
    <w:rsid w:val="00AE11F7"/>
    <w:rsid w:val="00AE3BD5"/>
    <w:rsid w:val="00AE4813"/>
    <w:rsid w:val="00AE4B95"/>
    <w:rsid w:val="00AE546D"/>
    <w:rsid w:val="00AE54CC"/>
    <w:rsid w:val="00AE59A1"/>
    <w:rsid w:val="00AE5ADD"/>
    <w:rsid w:val="00AE689D"/>
    <w:rsid w:val="00AE6983"/>
    <w:rsid w:val="00AE6BED"/>
    <w:rsid w:val="00AE7464"/>
    <w:rsid w:val="00AF0A10"/>
    <w:rsid w:val="00AF0B5B"/>
    <w:rsid w:val="00AF1304"/>
    <w:rsid w:val="00AF20C5"/>
    <w:rsid w:val="00AF3F62"/>
    <w:rsid w:val="00AF4E6D"/>
    <w:rsid w:val="00AF5527"/>
    <w:rsid w:val="00AF595B"/>
    <w:rsid w:val="00AF633A"/>
    <w:rsid w:val="00AF6DA0"/>
    <w:rsid w:val="00B00421"/>
    <w:rsid w:val="00B00780"/>
    <w:rsid w:val="00B008C5"/>
    <w:rsid w:val="00B01292"/>
    <w:rsid w:val="00B02065"/>
    <w:rsid w:val="00B02729"/>
    <w:rsid w:val="00B029F1"/>
    <w:rsid w:val="00B02F75"/>
    <w:rsid w:val="00B0394A"/>
    <w:rsid w:val="00B03B4A"/>
    <w:rsid w:val="00B03DA2"/>
    <w:rsid w:val="00B046B9"/>
    <w:rsid w:val="00B06F74"/>
    <w:rsid w:val="00B07958"/>
    <w:rsid w:val="00B07E14"/>
    <w:rsid w:val="00B101AB"/>
    <w:rsid w:val="00B10A78"/>
    <w:rsid w:val="00B10A84"/>
    <w:rsid w:val="00B12B96"/>
    <w:rsid w:val="00B12FA0"/>
    <w:rsid w:val="00B13007"/>
    <w:rsid w:val="00B149C0"/>
    <w:rsid w:val="00B14C81"/>
    <w:rsid w:val="00B14D2A"/>
    <w:rsid w:val="00B15442"/>
    <w:rsid w:val="00B15E63"/>
    <w:rsid w:val="00B16191"/>
    <w:rsid w:val="00B1631B"/>
    <w:rsid w:val="00B16E4A"/>
    <w:rsid w:val="00B17891"/>
    <w:rsid w:val="00B17DAC"/>
    <w:rsid w:val="00B20C5F"/>
    <w:rsid w:val="00B21401"/>
    <w:rsid w:val="00B21AA7"/>
    <w:rsid w:val="00B222F0"/>
    <w:rsid w:val="00B23258"/>
    <w:rsid w:val="00B237E8"/>
    <w:rsid w:val="00B239A2"/>
    <w:rsid w:val="00B239EB"/>
    <w:rsid w:val="00B24C7F"/>
    <w:rsid w:val="00B2521F"/>
    <w:rsid w:val="00B2537C"/>
    <w:rsid w:val="00B255ED"/>
    <w:rsid w:val="00B260DD"/>
    <w:rsid w:val="00B26160"/>
    <w:rsid w:val="00B2672C"/>
    <w:rsid w:val="00B26E12"/>
    <w:rsid w:val="00B2709F"/>
    <w:rsid w:val="00B309BB"/>
    <w:rsid w:val="00B314A4"/>
    <w:rsid w:val="00B31C66"/>
    <w:rsid w:val="00B31EA3"/>
    <w:rsid w:val="00B320BC"/>
    <w:rsid w:val="00B32EFD"/>
    <w:rsid w:val="00B338EA"/>
    <w:rsid w:val="00B33D98"/>
    <w:rsid w:val="00B33E78"/>
    <w:rsid w:val="00B341B7"/>
    <w:rsid w:val="00B342C0"/>
    <w:rsid w:val="00B34E59"/>
    <w:rsid w:val="00B34F96"/>
    <w:rsid w:val="00B35779"/>
    <w:rsid w:val="00B368E5"/>
    <w:rsid w:val="00B369B4"/>
    <w:rsid w:val="00B376D8"/>
    <w:rsid w:val="00B37D2E"/>
    <w:rsid w:val="00B37FBE"/>
    <w:rsid w:val="00B403E7"/>
    <w:rsid w:val="00B4065D"/>
    <w:rsid w:val="00B40CBA"/>
    <w:rsid w:val="00B41B17"/>
    <w:rsid w:val="00B41BBC"/>
    <w:rsid w:val="00B42C1A"/>
    <w:rsid w:val="00B42DCE"/>
    <w:rsid w:val="00B44045"/>
    <w:rsid w:val="00B44E1A"/>
    <w:rsid w:val="00B44F06"/>
    <w:rsid w:val="00B45020"/>
    <w:rsid w:val="00B45BF9"/>
    <w:rsid w:val="00B46883"/>
    <w:rsid w:val="00B4779B"/>
    <w:rsid w:val="00B51FA5"/>
    <w:rsid w:val="00B52A38"/>
    <w:rsid w:val="00B53636"/>
    <w:rsid w:val="00B53B5A"/>
    <w:rsid w:val="00B5429F"/>
    <w:rsid w:val="00B5462B"/>
    <w:rsid w:val="00B54B1F"/>
    <w:rsid w:val="00B54BC6"/>
    <w:rsid w:val="00B54E53"/>
    <w:rsid w:val="00B54F58"/>
    <w:rsid w:val="00B551E8"/>
    <w:rsid w:val="00B55217"/>
    <w:rsid w:val="00B552D5"/>
    <w:rsid w:val="00B55308"/>
    <w:rsid w:val="00B55C28"/>
    <w:rsid w:val="00B60FA5"/>
    <w:rsid w:val="00B61D2E"/>
    <w:rsid w:val="00B62688"/>
    <w:rsid w:val="00B63E75"/>
    <w:rsid w:val="00B640A8"/>
    <w:rsid w:val="00B64C63"/>
    <w:rsid w:val="00B64E43"/>
    <w:rsid w:val="00B65328"/>
    <w:rsid w:val="00B65A25"/>
    <w:rsid w:val="00B664E9"/>
    <w:rsid w:val="00B66805"/>
    <w:rsid w:val="00B66B22"/>
    <w:rsid w:val="00B70394"/>
    <w:rsid w:val="00B70B8A"/>
    <w:rsid w:val="00B70EE8"/>
    <w:rsid w:val="00B712FF"/>
    <w:rsid w:val="00B71D2B"/>
    <w:rsid w:val="00B7261C"/>
    <w:rsid w:val="00B73808"/>
    <w:rsid w:val="00B74064"/>
    <w:rsid w:val="00B74892"/>
    <w:rsid w:val="00B74B6E"/>
    <w:rsid w:val="00B74D46"/>
    <w:rsid w:val="00B74E57"/>
    <w:rsid w:val="00B74F9A"/>
    <w:rsid w:val="00B75B57"/>
    <w:rsid w:val="00B75BAD"/>
    <w:rsid w:val="00B77F17"/>
    <w:rsid w:val="00B8029B"/>
    <w:rsid w:val="00B80991"/>
    <w:rsid w:val="00B80B4B"/>
    <w:rsid w:val="00B80E54"/>
    <w:rsid w:val="00B81900"/>
    <w:rsid w:val="00B8285A"/>
    <w:rsid w:val="00B82AB9"/>
    <w:rsid w:val="00B831BD"/>
    <w:rsid w:val="00B83710"/>
    <w:rsid w:val="00B8408B"/>
    <w:rsid w:val="00B85871"/>
    <w:rsid w:val="00B8673F"/>
    <w:rsid w:val="00B903D3"/>
    <w:rsid w:val="00B9067D"/>
    <w:rsid w:val="00B90C23"/>
    <w:rsid w:val="00B91420"/>
    <w:rsid w:val="00B91848"/>
    <w:rsid w:val="00B91BDB"/>
    <w:rsid w:val="00B92447"/>
    <w:rsid w:val="00B9258E"/>
    <w:rsid w:val="00B93F52"/>
    <w:rsid w:val="00B947E0"/>
    <w:rsid w:val="00B95EFE"/>
    <w:rsid w:val="00B9769B"/>
    <w:rsid w:val="00B97A2A"/>
    <w:rsid w:val="00B97CBD"/>
    <w:rsid w:val="00BA02B6"/>
    <w:rsid w:val="00BA0B7E"/>
    <w:rsid w:val="00BA0CF4"/>
    <w:rsid w:val="00BA0E53"/>
    <w:rsid w:val="00BA1BEE"/>
    <w:rsid w:val="00BA3524"/>
    <w:rsid w:val="00BA45FB"/>
    <w:rsid w:val="00BA4DE0"/>
    <w:rsid w:val="00BA5275"/>
    <w:rsid w:val="00BA55EB"/>
    <w:rsid w:val="00BA5F02"/>
    <w:rsid w:val="00BA6208"/>
    <w:rsid w:val="00BA7081"/>
    <w:rsid w:val="00BA7953"/>
    <w:rsid w:val="00BA7F27"/>
    <w:rsid w:val="00BB015F"/>
    <w:rsid w:val="00BB05B8"/>
    <w:rsid w:val="00BB0A80"/>
    <w:rsid w:val="00BB0DD8"/>
    <w:rsid w:val="00BB18C1"/>
    <w:rsid w:val="00BB2A5E"/>
    <w:rsid w:val="00BB3218"/>
    <w:rsid w:val="00BB3301"/>
    <w:rsid w:val="00BB389C"/>
    <w:rsid w:val="00BB5187"/>
    <w:rsid w:val="00BC023C"/>
    <w:rsid w:val="00BC064B"/>
    <w:rsid w:val="00BC07B4"/>
    <w:rsid w:val="00BC0911"/>
    <w:rsid w:val="00BC0DAB"/>
    <w:rsid w:val="00BC1500"/>
    <w:rsid w:val="00BC1E3B"/>
    <w:rsid w:val="00BC2003"/>
    <w:rsid w:val="00BC2E56"/>
    <w:rsid w:val="00BC31E7"/>
    <w:rsid w:val="00BC3973"/>
    <w:rsid w:val="00BC39C6"/>
    <w:rsid w:val="00BC3B8F"/>
    <w:rsid w:val="00BC4942"/>
    <w:rsid w:val="00BC58D5"/>
    <w:rsid w:val="00BC5CF1"/>
    <w:rsid w:val="00BC703C"/>
    <w:rsid w:val="00BC7A30"/>
    <w:rsid w:val="00BD0232"/>
    <w:rsid w:val="00BD085D"/>
    <w:rsid w:val="00BD0DE4"/>
    <w:rsid w:val="00BD15B0"/>
    <w:rsid w:val="00BD1B8F"/>
    <w:rsid w:val="00BD1C04"/>
    <w:rsid w:val="00BD2298"/>
    <w:rsid w:val="00BD2353"/>
    <w:rsid w:val="00BD282F"/>
    <w:rsid w:val="00BD3367"/>
    <w:rsid w:val="00BD3BE6"/>
    <w:rsid w:val="00BD3E10"/>
    <w:rsid w:val="00BD4601"/>
    <w:rsid w:val="00BD51C6"/>
    <w:rsid w:val="00BD5E98"/>
    <w:rsid w:val="00BD636B"/>
    <w:rsid w:val="00BD6671"/>
    <w:rsid w:val="00BE00F4"/>
    <w:rsid w:val="00BE089B"/>
    <w:rsid w:val="00BE08A7"/>
    <w:rsid w:val="00BE0F61"/>
    <w:rsid w:val="00BE1600"/>
    <w:rsid w:val="00BE17D8"/>
    <w:rsid w:val="00BE31D2"/>
    <w:rsid w:val="00BE32A5"/>
    <w:rsid w:val="00BE367C"/>
    <w:rsid w:val="00BE58EA"/>
    <w:rsid w:val="00BE5C47"/>
    <w:rsid w:val="00BE5D31"/>
    <w:rsid w:val="00BE6225"/>
    <w:rsid w:val="00BE64EC"/>
    <w:rsid w:val="00BE680D"/>
    <w:rsid w:val="00BE694F"/>
    <w:rsid w:val="00BE6970"/>
    <w:rsid w:val="00BE75D1"/>
    <w:rsid w:val="00BE7817"/>
    <w:rsid w:val="00BE78D2"/>
    <w:rsid w:val="00BE78F4"/>
    <w:rsid w:val="00BF0DE7"/>
    <w:rsid w:val="00BF0E9E"/>
    <w:rsid w:val="00BF1798"/>
    <w:rsid w:val="00BF1B0E"/>
    <w:rsid w:val="00BF24DD"/>
    <w:rsid w:val="00BF24F4"/>
    <w:rsid w:val="00BF266E"/>
    <w:rsid w:val="00BF295D"/>
    <w:rsid w:val="00BF3A9C"/>
    <w:rsid w:val="00BF3C14"/>
    <w:rsid w:val="00BF3FA9"/>
    <w:rsid w:val="00BF4462"/>
    <w:rsid w:val="00BF4A52"/>
    <w:rsid w:val="00BF507A"/>
    <w:rsid w:val="00BF515A"/>
    <w:rsid w:val="00BF535F"/>
    <w:rsid w:val="00BF6A6D"/>
    <w:rsid w:val="00BF73C1"/>
    <w:rsid w:val="00C0014E"/>
    <w:rsid w:val="00C00F4A"/>
    <w:rsid w:val="00C01972"/>
    <w:rsid w:val="00C01E1F"/>
    <w:rsid w:val="00C038EF"/>
    <w:rsid w:val="00C042EC"/>
    <w:rsid w:val="00C0456B"/>
    <w:rsid w:val="00C04E5A"/>
    <w:rsid w:val="00C050DF"/>
    <w:rsid w:val="00C052D2"/>
    <w:rsid w:val="00C05B9E"/>
    <w:rsid w:val="00C05EC4"/>
    <w:rsid w:val="00C06024"/>
    <w:rsid w:val="00C068BA"/>
    <w:rsid w:val="00C06CF5"/>
    <w:rsid w:val="00C07196"/>
    <w:rsid w:val="00C07354"/>
    <w:rsid w:val="00C07958"/>
    <w:rsid w:val="00C101E7"/>
    <w:rsid w:val="00C101EA"/>
    <w:rsid w:val="00C10292"/>
    <w:rsid w:val="00C10A09"/>
    <w:rsid w:val="00C11849"/>
    <w:rsid w:val="00C11EFE"/>
    <w:rsid w:val="00C11FF3"/>
    <w:rsid w:val="00C1310E"/>
    <w:rsid w:val="00C1367F"/>
    <w:rsid w:val="00C14267"/>
    <w:rsid w:val="00C1442F"/>
    <w:rsid w:val="00C15A7C"/>
    <w:rsid w:val="00C15B9C"/>
    <w:rsid w:val="00C1622B"/>
    <w:rsid w:val="00C16408"/>
    <w:rsid w:val="00C16450"/>
    <w:rsid w:val="00C17810"/>
    <w:rsid w:val="00C178CD"/>
    <w:rsid w:val="00C204C1"/>
    <w:rsid w:val="00C204C5"/>
    <w:rsid w:val="00C206DC"/>
    <w:rsid w:val="00C20B0F"/>
    <w:rsid w:val="00C221C3"/>
    <w:rsid w:val="00C22736"/>
    <w:rsid w:val="00C2490B"/>
    <w:rsid w:val="00C24AEC"/>
    <w:rsid w:val="00C25739"/>
    <w:rsid w:val="00C25A2B"/>
    <w:rsid w:val="00C26513"/>
    <w:rsid w:val="00C26664"/>
    <w:rsid w:val="00C2685F"/>
    <w:rsid w:val="00C27BE2"/>
    <w:rsid w:val="00C27F85"/>
    <w:rsid w:val="00C30772"/>
    <w:rsid w:val="00C312D4"/>
    <w:rsid w:val="00C3156A"/>
    <w:rsid w:val="00C31784"/>
    <w:rsid w:val="00C31D6A"/>
    <w:rsid w:val="00C32178"/>
    <w:rsid w:val="00C32713"/>
    <w:rsid w:val="00C3344F"/>
    <w:rsid w:val="00C33AC2"/>
    <w:rsid w:val="00C33D33"/>
    <w:rsid w:val="00C3496B"/>
    <w:rsid w:val="00C350BE"/>
    <w:rsid w:val="00C3610E"/>
    <w:rsid w:val="00C36624"/>
    <w:rsid w:val="00C366A4"/>
    <w:rsid w:val="00C37C63"/>
    <w:rsid w:val="00C4015C"/>
    <w:rsid w:val="00C40227"/>
    <w:rsid w:val="00C411E9"/>
    <w:rsid w:val="00C412EF"/>
    <w:rsid w:val="00C4166F"/>
    <w:rsid w:val="00C41E28"/>
    <w:rsid w:val="00C41FBC"/>
    <w:rsid w:val="00C42461"/>
    <w:rsid w:val="00C436F9"/>
    <w:rsid w:val="00C43E3F"/>
    <w:rsid w:val="00C4507C"/>
    <w:rsid w:val="00C451ED"/>
    <w:rsid w:val="00C459C7"/>
    <w:rsid w:val="00C4630C"/>
    <w:rsid w:val="00C46366"/>
    <w:rsid w:val="00C4640E"/>
    <w:rsid w:val="00C4655C"/>
    <w:rsid w:val="00C46FAE"/>
    <w:rsid w:val="00C477B7"/>
    <w:rsid w:val="00C5021F"/>
    <w:rsid w:val="00C50EA8"/>
    <w:rsid w:val="00C520F5"/>
    <w:rsid w:val="00C52E74"/>
    <w:rsid w:val="00C531B5"/>
    <w:rsid w:val="00C53525"/>
    <w:rsid w:val="00C536C4"/>
    <w:rsid w:val="00C53B6F"/>
    <w:rsid w:val="00C54358"/>
    <w:rsid w:val="00C547F9"/>
    <w:rsid w:val="00C5677C"/>
    <w:rsid w:val="00C5696F"/>
    <w:rsid w:val="00C56A26"/>
    <w:rsid w:val="00C56ADB"/>
    <w:rsid w:val="00C56BC4"/>
    <w:rsid w:val="00C60923"/>
    <w:rsid w:val="00C61362"/>
    <w:rsid w:val="00C62148"/>
    <w:rsid w:val="00C6224F"/>
    <w:rsid w:val="00C62BD6"/>
    <w:rsid w:val="00C62EAF"/>
    <w:rsid w:val="00C6356C"/>
    <w:rsid w:val="00C64E9E"/>
    <w:rsid w:val="00C6568B"/>
    <w:rsid w:val="00C66375"/>
    <w:rsid w:val="00C66AED"/>
    <w:rsid w:val="00C66C13"/>
    <w:rsid w:val="00C671FF"/>
    <w:rsid w:val="00C67A89"/>
    <w:rsid w:val="00C70088"/>
    <w:rsid w:val="00C707FF"/>
    <w:rsid w:val="00C70C78"/>
    <w:rsid w:val="00C716AC"/>
    <w:rsid w:val="00C71F83"/>
    <w:rsid w:val="00C730A2"/>
    <w:rsid w:val="00C731B8"/>
    <w:rsid w:val="00C7422E"/>
    <w:rsid w:val="00C74D4F"/>
    <w:rsid w:val="00C753E5"/>
    <w:rsid w:val="00C7573F"/>
    <w:rsid w:val="00C8065F"/>
    <w:rsid w:val="00C8092D"/>
    <w:rsid w:val="00C81371"/>
    <w:rsid w:val="00C8167B"/>
    <w:rsid w:val="00C8264D"/>
    <w:rsid w:val="00C827BF"/>
    <w:rsid w:val="00C83FC9"/>
    <w:rsid w:val="00C851A5"/>
    <w:rsid w:val="00C852EE"/>
    <w:rsid w:val="00C856E1"/>
    <w:rsid w:val="00C85A3D"/>
    <w:rsid w:val="00C86039"/>
    <w:rsid w:val="00C861FB"/>
    <w:rsid w:val="00C865CA"/>
    <w:rsid w:val="00C866EB"/>
    <w:rsid w:val="00C86B6B"/>
    <w:rsid w:val="00C8727C"/>
    <w:rsid w:val="00C87441"/>
    <w:rsid w:val="00C91841"/>
    <w:rsid w:val="00C92DC6"/>
    <w:rsid w:val="00C930A8"/>
    <w:rsid w:val="00C93832"/>
    <w:rsid w:val="00C93FA3"/>
    <w:rsid w:val="00C94960"/>
    <w:rsid w:val="00C94B87"/>
    <w:rsid w:val="00C94C6C"/>
    <w:rsid w:val="00C95AE2"/>
    <w:rsid w:val="00C966FC"/>
    <w:rsid w:val="00C96B1C"/>
    <w:rsid w:val="00C96C67"/>
    <w:rsid w:val="00C96CA6"/>
    <w:rsid w:val="00C96D07"/>
    <w:rsid w:val="00CA0B0C"/>
    <w:rsid w:val="00CA10FA"/>
    <w:rsid w:val="00CA1275"/>
    <w:rsid w:val="00CA257C"/>
    <w:rsid w:val="00CA2AD4"/>
    <w:rsid w:val="00CA3A46"/>
    <w:rsid w:val="00CA5D75"/>
    <w:rsid w:val="00CA676C"/>
    <w:rsid w:val="00CA6933"/>
    <w:rsid w:val="00CA7B44"/>
    <w:rsid w:val="00CB0397"/>
    <w:rsid w:val="00CB03A5"/>
    <w:rsid w:val="00CB0539"/>
    <w:rsid w:val="00CB0BDA"/>
    <w:rsid w:val="00CB0ECC"/>
    <w:rsid w:val="00CB1069"/>
    <w:rsid w:val="00CB13A0"/>
    <w:rsid w:val="00CB1AE2"/>
    <w:rsid w:val="00CB26F4"/>
    <w:rsid w:val="00CB31B6"/>
    <w:rsid w:val="00CB37C1"/>
    <w:rsid w:val="00CB4176"/>
    <w:rsid w:val="00CB4609"/>
    <w:rsid w:val="00CB552E"/>
    <w:rsid w:val="00CB5CF5"/>
    <w:rsid w:val="00CB67DD"/>
    <w:rsid w:val="00CB7370"/>
    <w:rsid w:val="00CB777B"/>
    <w:rsid w:val="00CB7C63"/>
    <w:rsid w:val="00CB7F6F"/>
    <w:rsid w:val="00CC04DA"/>
    <w:rsid w:val="00CC0AA7"/>
    <w:rsid w:val="00CC12D9"/>
    <w:rsid w:val="00CC1336"/>
    <w:rsid w:val="00CC1624"/>
    <w:rsid w:val="00CC3055"/>
    <w:rsid w:val="00CC40F8"/>
    <w:rsid w:val="00CC41EA"/>
    <w:rsid w:val="00CC48B9"/>
    <w:rsid w:val="00CC59B1"/>
    <w:rsid w:val="00CC6F29"/>
    <w:rsid w:val="00CD012E"/>
    <w:rsid w:val="00CD0164"/>
    <w:rsid w:val="00CD182E"/>
    <w:rsid w:val="00CD2F20"/>
    <w:rsid w:val="00CD481F"/>
    <w:rsid w:val="00CD4DFF"/>
    <w:rsid w:val="00CD5685"/>
    <w:rsid w:val="00CD7198"/>
    <w:rsid w:val="00CD72C2"/>
    <w:rsid w:val="00CE0C51"/>
    <w:rsid w:val="00CE135B"/>
    <w:rsid w:val="00CE1AF1"/>
    <w:rsid w:val="00CE1B65"/>
    <w:rsid w:val="00CE1C69"/>
    <w:rsid w:val="00CE1CC3"/>
    <w:rsid w:val="00CE263E"/>
    <w:rsid w:val="00CE41FB"/>
    <w:rsid w:val="00CE532E"/>
    <w:rsid w:val="00CE581A"/>
    <w:rsid w:val="00CE5A24"/>
    <w:rsid w:val="00CE5AB9"/>
    <w:rsid w:val="00CE61EF"/>
    <w:rsid w:val="00CE65C8"/>
    <w:rsid w:val="00CE6D51"/>
    <w:rsid w:val="00CE76AA"/>
    <w:rsid w:val="00CE7E3D"/>
    <w:rsid w:val="00CF0657"/>
    <w:rsid w:val="00CF0CE9"/>
    <w:rsid w:val="00CF0F54"/>
    <w:rsid w:val="00CF10EB"/>
    <w:rsid w:val="00CF1F8B"/>
    <w:rsid w:val="00CF2497"/>
    <w:rsid w:val="00CF2746"/>
    <w:rsid w:val="00CF2B67"/>
    <w:rsid w:val="00CF2BFF"/>
    <w:rsid w:val="00CF31EA"/>
    <w:rsid w:val="00CF3BC2"/>
    <w:rsid w:val="00CF6A29"/>
    <w:rsid w:val="00CF7983"/>
    <w:rsid w:val="00D00EC5"/>
    <w:rsid w:val="00D01DD3"/>
    <w:rsid w:val="00D04719"/>
    <w:rsid w:val="00D04A80"/>
    <w:rsid w:val="00D059D0"/>
    <w:rsid w:val="00D060BB"/>
    <w:rsid w:val="00D066C9"/>
    <w:rsid w:val="00D068FF"/>
    <w:rsid w:val="00D06EA3"/>
    <w:rsid w:val="00D071B0"/>
    <w:rsid w:val="00D078E3"/>
    <w:rsid w:val="00D079E2"/>
    <w:rsid w:val="00D11C5A"/>
    <w:rsid w:val="00D11F71"/>
    <w:rsid w:val="00D121AC"/>
    <w:rsid w:val="00D12361"/>
    <w:rsid w:val="00D13348"/>
    <w:rsid w:val="00D13D1C"/>
    <w:rsid w:val="00D1463F"/>
    <w:rsid w:val="00D14CA5"/>
    <w:rsid w:val="00D14CEE"/>
    <w:rsid w:val="00D15957"/>
    <w:rsid w:val="00D15D06"/>
    <w:rsid w:val="00D204D1"/>
    <w:rsid w:val="00D2054D"/>
    <w:rsid w:val="00D20CF3"/>
    <w:rsid w:val="00D20FDF"/>
    <w:rsid w:val="00D215CE"/>
    <w:rsid w:val="00D21F59"/>
    <w:rsid w:val="00D224CF"/>
    <w:rsid w:val="00D226C4"/>
    <w:rsid w:val="00D22ACC"/>
    <w:rsid w:val="00D23050"/>
    <w:rsid w:val="00D23C45"/>
    <w:rsid w:val="00D23CB8"/>
    <w:rsid w:val="00D23F7B"/>
    <w:rsid w:val="00D24E0C"/>
    <w:rsid w:val="00D24FDB"/>
    <w:rsid w:val="00D25EBD"/>
    <w:rsid w:val="00D279DE"/>
    <w:rsid w:val="00D27A20"/>
    <w:rsid w:val="00D3019D"/>
    <w:rsid w:val="00D30A20"/>
    <w:rsid w:val="00D3140F"/>
    <w:rsid w:val="00D31D3D"/>
    <w:rsid w:val="00D32218"/>
    <w:rsid w:val="00D32A06"/>
    <w:rsid w:val="00D32EC3"/>
    <w:rsid w:val="00D3364F"/>
    <w:rsid w:val="00D33976"/>
    <w:rsid w:val="00D34E5E"/>
    <w:rsid w:val="00D35636"/>
    <w:rsid w:val="00D35862"/>
    <w:rsid w:val="00D359B2"/>
    <w:rsid w:val="00D36A56"/>
    <w:rsid w:val="00D36BC6"/>
    <w:rsid w:val="00D36E28"/>
    <w:rsid w:val="00D37E02"/>
    <w:rsid w:val="00D4278A"/>
    <w:rsid w:val="00D427AA"/>
    <w:rsid w:val="00D428AD"/>
    <w:rsid w:val="00D4316F"/>
    <w:rsid w:val="00D44253"/>
    <w:rsid w:val="00D44761"/>
    <w:rsid w:val="00D44CA7"/>
    <w:rsid w:val="00D44CC0"/>
    <w:rsid w:val="00D472E3"/>
    <w:rsid w:val="00D47394"/>
    <w:rsid w:val="00D47935"/>
    <w:rsid w:val="00D479E9"/>
    <w:rsid w:val="00D47F84"/>
    <w:rsid w:val="00D520B1"/>
    <w:rsid w:val="00D52A7E"/>
    <w:rsid w:val="00D52E4A"/>
    <w:rsid w:val="00D54DA7"/>
    <w:rsid w:val="00D54EC0"/>
    <w:rsid w:val="00D54F96"/>
    <w:rsid w:val="00D54FD5"/>
    <w:rsid w:val="00D55CD3"/>
    <w:rsid w:val="00D56155"/>
    <w:rsid w:val="00D566EA"/>
    <w:rsid w:val="00D57085"/>
    <w:rsid w:val="00D5791B"/>
    <w:rsid w:val="00D57A6E"/>
    <w:rsid w:val="00D57CA0"/>
    <w:rsid w:val="00D60789"/>
    <w:rsid w:val="00D60A80"/>
    <w:rsid w:val="00D619B1"/>
    <w:rsid w:val="00D62416"/>
    <w:rsid w:val="00D62FDE"/>
    <w:rsid w:val="00D632D9"/>
    <w:rsid w:val="00D63E35"/>
    <w:rsid w:val="00D646C6"/>
    <w:rsid w:val="00D64A32"/>
    <w:rsid w:val="00D65347"/>
    <w:rsid w:val="00D65D0A"/>
    <w:rsid w:val="00D661D9"/>
    <w:rsid w:val="00D66C89"/>
    <w:rsid w:val="00D675C1"/>
    <w:rsid w:val="00D67BA7"/>
    <w:rsid w:val="00D70398"/>
    <w:rsid w:val="00D7081D"/>
    <w:rsid w:val="00D70D81"/>
    <w:rsid w:val="00D70E83"/>
    <w:rsid w:val="00D710B6"/>
    <w:rsid w:val="00D7149E"/>
    <w:rsid w:val="00D71924"/>
    <w:rsid w:val="00D71B15"/>
    <w:rsid w:val="00D71F42"/>
    <w:rsid w:val="00D7203B"/>
    <w:rsid w:val="00D72CAF"/>
    <w:rsid w:val="00D73436"/>
    <w:rsid w:val="00D75D9D"/>
    <w:rsid w:val="00D75F48"/>
    <w:rsid w:val="00D76244"/>
    <w:rsid w:val="00D7648F"/>
    <w:rsid w:val="00D768A1"/>
    <w:rsid w:val="00D77585"/>
    <w:rsid w:val="00D777E6"/>
    <w:rsid w:val="00D77A98"/>
    <w:rsid w:val="00D77B1B"/>
    <w:rsid w:val="00D77E96"/>
    <w:rsid w:val="00D8070E"/>
    <w:rsid w:val="00D80925"/>
    <w:rsid w:val="00D80DF3"/>
    <w:rsid w:val="00D82A2C"/>
    <w:rsid w:val="00D82F75"/>
    <w:rsid w:val="00D831DC"/>
    <w:rsid w:val="00D83686"/>
    <w:rsid w:val="00D849DC"/>
    <w:rsid w:val="00D84B2F"/>
    <w:rsid w:val="00D85683"/>
    <w:rsid w:val="00D85709"/>
    <w:rsid w:val="00D8572C"/>
    <w:rsid w:val="00D858EE"/>
    <w:rsid w:val="00D85943"/>
    <w:rsid w:val="00D85C0C"/>
    <w:rsid w:val="00D85D89"/>
    <w:rsid w:val="00D87391"/>
    <w:rsid w:val="00D87703"/>
    <w:rsid w:val="00D87BF0"/>
    <w:rsid w:val="00D900FD"/>
    <w:rsid w:val="00D907B7"/>
    <w:rsid w:val="00D909FE"/>
    <w:rsid w:val="00D90FC1"/>
    <w:rsid w:val="00D91AEE"/>
    <w:rsid w:val="00D91D68"/>
    <w:rsid w:val="00D91F4D"/>
    <w:rsid w:val="00D924B8"/>
    <w:rsid w:val="00D925B6"/>
    <w:rsid w:val="00D925BB"/>
    <w:rsid w:val="00D927B3"/>
    <w:rsid w:val="00D92B3F"/>
    <w:rsid w:val="00D92C71"/>
    <w:rsid w:val="00D92DCE"/>
    <w:rsid w:val="00D93136"/>
    <w:rsid w:val="00D936FA"/>
    <w:rsid w:val="00D95DFA"/>
    <w:rsid w:val="00D9634B"/>
    <w:rsid w:val="00D9675B"/>
    <w:rsid w:val="00D96B1F"/>
    <w:rsid w:val="00D96D09"/>
    <w:rsid w:val="00D96D54"/>
    <w:rsid w:val="00D97728"/>
    <w:rsid w:val="00DA09D2"/>
    <w:rsid w:val="00DA0B90"/>
    <w:rsid w:val="00DA22FA"/>
    <w:rsid w:val="00DA2300"/>
    <w:rsid w:val="00DA23D5"/>
    <w:rsid w:val="00DA274A"/>
    <w:rsid w:val="00DA304A"/>
    <w:rsid w:val="00DA3266"/>
    <w:rsid w:val="00DA32E8"/>
    <w:rsid w:val="00DA4AC1"/>
    <w:rsid w:val="00DA4F07"/>
    <w:rsid w:val="00DA586D"/>
    <w:rsid w:val="00DA5AA3"/>
    <w:rsid w:val="00DA63F0"/>
    <w:rsid w:val="00DA6C7D"/>
    <w:rsid w:val="00DA757C"/>
    <w:rsid w:val="00DA7A06"/>
    <w:rsid w:val="00DB08AF"/>
    <w:rsid w:val="00DB094E"/>
    <w:rsid w:val="00DB0E28"/>
    <w:rsid w:val="00DB181D"/>
    <w:rsid w:val="00DB1D96"/>
    <w:rsid w:val="00DB286E"/>
    <w:rsid w:val="00DB550C"/>
    <w:rsid w:val="00DB55AA"/>
    <w:rsid w:val="00DB5757"/>
    <w:rsid w:val="00DB5C06"/>
    <w:rsid w:val="00DB68F3"/>
    <w:rsid w:val="00DB71BC"/>
    <w:rsid w:val="00DB7418"/>
    <w:rsid w:val="00DB7D10"/>
    <w:rsid w:val="00DC01F4"/>
    <w:rsid w:val="00DC05E8"/>
    <w:rsid w:val="00DC0BC6"/>
    <w:rsid w:val="00DC0C07"/>
    <w:rsid w:val="00DC1000"/>
    <w:rsid w:val="00DC1942"/>
    <w:rsid w:val="00DC1DC3"/>
    <w:rsid w:val="00DC1FA9"/>
    <w:rsid w:val="00DC33FA"/>
    <w:rsid w:val="00DC3409"/>
    <w:rsid w:val="00DC34E2"/>
    <w:rsid w:val="00DC4A02"/>
    <w:rsid w:val="00DC5095"/>
    <w:rsid w:val="00DC5B96"/>
    <w:rsid w:val="00DC7201"/>
    <w:rsid w:val="00DC75BC"/>
    <w:rsid w:val="00DD037E"/>
    <w:rsid w:val="00DD0649"/>
    <w:rsid w:val="00DD0D06"/>
    <w:rsid w:val="00DD1C14"/>
    <w:rsid w:val="00DD3A97"/>
    <w:rsid w:val="00DD4419"/>
    <w:rsid w:val="00DD49D3"/>
    <w:rsid w:val="00DD4B18"/>
    <w:rsid w:val="00DD5241"/>
    <w:rsid w:val="00DD54BB"/>
    <w:rsid w:val="00DD5F26"/>
    <w:rsid w:val="00DD5FFE"/>
    <w:rsid w:val="00DD609C"/>
    <w:rsid w:val="00DD6535"/>
    <w:rsid w:val="00DD6B21"/>
    <w:rsid w:val="00DD6E91"/>
    <w:rsid w:val="00DD7814"/>
    <w:rsid w:val="00DD7A4D"/>
    <w:rsid w:val="00DE1C95"/>
    <w:rsid w:val="00DE1D54"/>
    <w:rsid w:val="00DE2FA5"/>
    <w:rsid w:val="00DE3791"/>
    <w:rsid w:val="00DE3A49"/>
    <w:rsid w:val="00DE3A89"/>
    <w:rsid w:val="00DE3C7F"/>
    <w:rsid w:val="00DE518F"/>
    <w:rsid w:val="00DE56AD"/>
    <w:rsid w:val="00DE5A7C"/>
    <w:rsid w:val="00DE5C50"/>
    <w:rsid w:val="00DE691A"/>
    <w:rsid w:val="00DE6C11"/>
    <w:rsid w:val="00DE6FAB"/>
    <w:rsid w:val="00DE74FF"/>
    <w:rsid w:val="00DE7570"/>
    <w:rsid w:val="00DF05A7"/>
    <w:rsid w:val="00DF186A"/>
    <w:rsid w:val="00DF1A97"/>
    <w:rsid w:val="00DF1C43"/>
    <w:rsid w:val="00DF234D"/>
    <w:rsid w:val="00DF294E"/>
    <w:rsid w:val="00DF314F"/>
    <w:rsid w:val="00DF3189"/>
    <w:rsid w:val="00DF3977"/>
    <w:rsid w:val="00DF3EF5"/>
    <w:rsid w:val="00DF4323"/>
    <w:rsid w:val="00DF46C7"/>
    <w:rsid w:val="00DF4E85"/>
    <w:rsid w:val="00DF53E8"/>
    <w:rsid w:val="00DF6B54"/>
    <w:rsid w:val="00DF6EA3"/>
    <w:rsid w:val="00DF723A"/>
    <w:rsid w:val="00E00589"/>
    <w:rsid w:val="00E005C3"/>
    <w:rsid w:val="00E01F01"/>
    <w:rsid w:val="00E022D0"/>
    <w:rsid w:val="00E02518"/>
    <w:rsid w:val="00E0327E"/>
    <w:rsid w:val="00E034D8"/>
    <w:rsid w:val="00E03F9A"/>
    <w:rsid w:val="00E04803"/>
    <w:rsid w:val="00E0489D"/>
    <w:rsid w:val="00E058F5"/>
    <w:rsid w:val="00E05F45"/>
    <w:rsid w:val="00E068AB"/>
    <w:rsid w:val="00E0699B"/>
    <w:rsid w:val="00E071F0"/>
    <w:rsid w:val="00E076B2"/>
    <w:rsid w:val="00E10B16"/>
    <w:rsid w:val="00E11A54"/>
    <w:rsid w:val="00E11EC6"/>
    <w:rsid w:val="00E12B0E"/>
    <w:rsid w:val="00E1356F"/>
    <w:rsid w:val="00E13893"/>
    <w:rsid w:val="00E14394"/>
    <w:rsid w:val="00E1484F"/>
    <w:rsid w:val="00E1679B"/>
    <w:rsid w:val="00E16AAF"/>
    <w:rsid w:val="00E170C8"/>
    <w:rsid w:val="00E17334"/>
    <w:rsid w:val="00E17349"/>
    <w:rsid w:val="00E175A5"/>
    <w:rsid w:val="00E17B40"/>
    <w:rsid w:val="00E17C33"/>
    <w:rsid w:val="00E17E5D"/>
    <w:rsid w:val="00E20DA5"/>
    <w:rsid w:val="00E21084"/>
    <w:rsid w:val="00E21C1C"/>
    <w:rsid w:val="00E2248C"/>
    <w:rsid w:val="00E228FE"/>
    <w:rsid w:val="00E24177"/>
    <w:rsid w:val="00E24215"/>
    <w:rsid w:val="00E244EE"/>
    <w:rsid w:val="00E24656"/>
    <w:rsid w:val="00E24CF1"/>
    <w:rsid w:val="00E254CC"/>
    <w:rsid w:val="00E25948"/>
    <w:rsid w:val="00E259CB"/>
    <w:rsid w:val="00E260C5"/>
    <w:rsid w:val="00E27480"/>
    <w:rsid w:val="00E27936"/>
    <w:rsid w:val="00E30035"/>
    <w:rsid w:val="00E300E3"/>
    <w:rsid w:val="00E3011E"/>
    <w:rsid w:val="00E30BBA"/>
    <w:rsid w:val="00E30F14"/>
    <w:rsid w:val="00E31B0D"/>
    <w:rsid w:val="00E34A2E"/>
    <w:rsid w:val="00E34ED1"/>
    <w:rsid w:val="00E354B9"/>
    <w:rsid w:val="00E35CD9"/>
    <w:rsid w:val="00E36106"/>
    <w:rsid w:val="00E361EB"/>
    <w:rsid w:val="00E370BF"/>
    <w:rsid w:val="00E415FD"/>
    <w:rsid w:val="00E41670"/>
    <w:rsid w:val="00E4186E"/>
    <w:rsid w:val="00E42414"/>
    <w:rsid w:val="00E43AE1"/>
    <w:rsid w:val="00E44512"/>
    <w:rsid w:val="00E44D4E"/>
    <w:rsid w:val="00E4507E"/>
    <w:rsid w:val="00E4550F"/>
    <w:rsid w:val="00E45CF3"/>
    <w:rsid w:val="00E46742"/>
    <w:rsid w:val="00E47142"/>
    <w:rsid w:val="00E472A6"/>
    <w:rsid w:val="00E47301"/>
    <w:rsid w:val="00E473D9"/>
    <w:rsid w:val="00E50597"/>
    <w:rsid w:val="00E50B1E"/>
    <w:rsid w:val="00E50F12"/>
    <w:rsid w:val="00E5137D"/>
    <w:rsid w:val="00E519A0"/>
    <w:rsid w:val="00E51B01"/>
    <w:rsid w:val="00E528D9"/>
    <w:rsid w:val="00E53545"/>
    <w:rsid w:val="00E53A1A"/>
    <w:rsid w:val="00E543BF"/>
    <w:rsid w:val="00E54648"/>
    <w:rsid w:val="00E54AEC"/>
    <w:rsid w:val="00E54DCE"/>
    <w:rsid w:val="00E54FB6"/>
    <w:rsid w:val="00E55163"/>
    <w:rsid w:val="00E55445"/>
    <w:rsid w:val="00E55685"/>
    <w:rsid w:val="00E558B9"/>
    <w:rsid w:val="00E55A78"/>
    <w:rsid w:val="00E55BD9"/>
    <w:rsid w:val="00E5656C"/>
    <w:rsid w:val="00E5671C"/>
    <w:rsid w:val="00E5684E"/>
    <w:rsid w:val="00E5713D"/>
    <w:rsid w:val="00E573DC"/>
    <w:rsid w:val="00E575AE"/>
    <w:rsid w:val="00E57771"/>
    <w:rsid w:val="00E60DAF"/>
    <w:rsid w:val="00E6155D"/>
    <w:rsid w:val="00E61768"/>
    <w:rsid w:val="00E61980"/>
    <w:rsid w:val="00E6232B"/>
    <w:rsid w:val="00E63567"/>
    <w:rsid w:val="00E64A30"/>
    <w:rsid w:val="00E66787"/>
    <w:rsid w:val="00E669AA"/>
    <w:rsid w:val="00E66ED8"/>
    <w:rsid w:val="00E677B9"/>
    <w:rsid w:val="00E67A31"/>
    <w:rsid w:val="00E70EAB"/>
    <w:rsid w:val="00E71540"/>
    <w:rsid w:val="00E71722"/>
    <w:rsid w:val="00E72508"/>
    <w:rsid w:val="00E72A15"/>
    <w:rsid w:val="00E72F31"/>
    <w:rsid w:val="00E72FFB"/>
    <w:rsid w:val="00E73CA1"/>
    <w:rsid w:val="00E75258"/>
    <w:rsid w:val="00E7560D"/>
    <w:rsid w:val="00E75F8A"/>
    <w:rsid w:val="00E76798"/>
    <w:rsid w:val="00E76D33"/>
    <w:rsid w:val="00E76F3F"/>
    <w:rsid w:val="00E80828"/>
    <w:rsid w:val="00E80F3D"/>
    <w:rsid w:val="00E8131C"/>
    <w:rsid w:val="00E81DC3"/>
    <w:rsid w:val="00E83EBF"/>
    <w:rsid w:val="00E841D1"/>
    <w:rsid w:val="00E841FA"/>
    <w:rsid w:val="00E842E5"/>
    <w:rsid w:val="00E85762"/>
    <w:rsid w:val="00E866FC"/>
    <w:rsid w:val="00E86C35"/>
    <w:rsid w:val="00E87865"/>
    <w:rsid w:val="00E87BF3"/>
    <w:rsid w:val="00E90083"/>
    <w:rsid w:val="00E90293"/>
    <w:rsid w:val="00E91A93"/>
    <w:rsid w:val="00E91F6D"/>
    <w:rsid w:val="00E92F28"/>
    <w:rsid w:val="00E93D1B"/>
    <w:rsid w:val="00E94106"/>
    <w:rsid w:val="00E9647A"/>
    <w:rsid w:val="00E96B03"/>
    <w:rsid w:val="00E976E1"/>
    <w:rsid w:val="00E97936"/>
    <w:rsid w:val="00E97F95"/>
    <w:rsid w:val="00EA00DE"/>
    <w:rsid w:val="00EA0A58"/>
    <w:rsid w:val="00EA0BAD"/>
    <w:rsid w:val="00EA1AE9"/>
    <w:rsid w:val="00EA2419"/>
    <w:rsid w:val="00EA3342"/>
    <w:rsid w:val="00EA3490"/>
    <w:rsid w:val="00EA40ED"/>
    <w:rsid w:val="00EA4149"/>
    <w:rsid w:val="00EA4AE1"/>
    <w:rsid w:val="00EA5A4E"/>
    <w:rsid w:val="00EA69AA"/>
    <w:rsid w:val="00EA7380"/>
    <w:rsid w:val="00EB003C"/>
    <w:rsid w:val="00EB0195"/>
    <w:rsid w:val="00EB1B3A"/>
    <w:rsid w:val="00EB1CA0"/>
    <w:rsid w:val="00EB430A"/>
    <w:rsid w:val="00EB4D87"/>
    <w:rsid w:val="00EB5070"/>
    <w:rsid w:val="00EB6520"/>
    <w:rsid w:val="00EB6BB5"/>
    <w:rsid w:val="00EB7148"/>
    <w:rsid w:val="00EC06D7"/>
    <w:rsid w:val="00EC0B52"/>
    <w:rsid w:val="00EC1394"/>
    <w:rsid w:val="00EC3FBF"/>
    <w:rsid w:val="00EC4B5D"/>
    <w:rsid w:val="00EC551F"/>
    <w:rsid w:val="00EC5643"/>
    <w:rsid w:val="00EC56A6"/>
    <w:rsid w:val="00EC5A67"/>
    <w:rsid w:val="00EC6355"/>
    <w:rsid w:val="00EC691B"/>
    <w:rsid w:val="00EC7CCF"/>
    <w:rsid w:val="00ED0599"/>
    <w:rsid w:val="00ED1184"/>
    <w:rsid w:val="00ED168E"/>
    <w:rsid w:val="00ED21CB"/>
    <w:rsid w:val="00ED21E6"/>
    <w:rsid w:val="00ED2789"/>
    <w:rsid w:val="00ED2B39"/>
    <w:rsid w:val="00ED2C51"/>
    <w:rsid w:val="00ED42A2"/>
    <w:rsid w:val="00ED4300"/>
    <w:rsid w:val="00ED448B"/>
    <w:rsid w:val="00ED47E0"/>
    <w:rsid w:val="00ED4B19"/>
    <w:rsid w:val="00ED4C7C"/>
    <w:rsid w:val="00ED4C8C"/>
    <w:rsid w:val="00ED4FE7"/>
    <w:rsid w:val="00ED5613"/>
    <w:rsid w:val="00ED5718"/>
    <w:rsid w:val="00ED57D6"/>
    <w:rsid w:val="00ED598C"/>
    <w:rsid w:val="00ED5E21"/>
    <w:rsid w:val="00ED6B61"/>
    <w:rsid w:val="00ED6C1F"/>
    <w:rsid w:val="00ED7638"/>
    <w:rsid w:val="00EE0166"/>
    <w:rsid w:val="00EE044D"/>
    <w:rsid w:val="00EE09D3"/>
    <w:rsid w:val="00EE0E94"/>
    <w:rsid w:val="00EE1417"/>
    <w:rsid w:val="00EE2571"/>
    <w:rsid w:val="00EE2C87"/>
    <w:rsid w:val="00EE30EE"/>
    <w:rsid w:val="00EE34A2"/>
    <w:rsid w:val="00EE3B5F"/>
    <w:rsid w:val="00EE44D1"/>
    <w:rsid w:val="00EE5241"/>
    <w:rsid w:val="00EE53B1"/>
    <w:rsid w:val="00EE5603"/>
    <w:rsid w:val="00EE5D08"/>
    <w:rsid w:val="00EE66D1"/>
    <w:rsid w:val="00EE686B"/>
    <w:rsid w:val="00EE7708"/>
    <w:rsid w:val="00EE784F"/>
    <w:rsid w:val="00EE7C79"/>
    <w:rsid w:val="00EF04DD"/>
    <w:rsid w:val="00EF0AA9"/>
    <w:rsid w:val="00EF0F8C"/>
    <w:rsid w:val="00EF118B"/>
    <w:rsid w:val="00EF1A4D"/>
    <w:rsid w:val="00EF1B1E"/>
    <w:rsid w:val="00EF33E7"/>
    <w:rsid w:val="00EF3746"/>
    <w:rsid w:val="00EF3AA9"/>
    <w:rsid w:val="00EF444B"/>
    <w:rsid w:val="00EF4D71"/>
    <w:rsid w:val="00EF4DDA"/>
    <w:rsid w:val="00EF5190"/>
    <w:rsid w:val="00EF51A0"/>
    <w:rsid w:val="00EF5253"/>
    <w:rsid w:val="00EF5878"/>
    <w:rsid w:val="00EF5A20"/>
    <w:rsid w:val="00EF608D"/>
    <w:rsid w:val="00EF60B1"/>
    <w:rsid w:val="00EF67C3"/>
    <w:rsid w:val="00EF73C1"/>
    <w:rsid w:val="00EF7863"/>
    <w:rsid w:val="00EF7C67"/>
    <w:rsid w:val="00F00F25"/>
    <w:rsid w:val="00F0119A"/>
    <w:rsid w:val="00F01675"/>
    <w:rsid w:val="00F018DD"/>
    <w:rsid w:val="00F02ABA"/>
    <w:rsid w:val="00F02E94"/>
    <w:rsid w:val="00F03F6D"/>
    <w:rsid w:val="00F04B3C"/>
    <w:rsid w:val="00F057A5"/>
    <w:rsid w:val="00F05972"/>
    <w:rsid w:val="00F05B30"/>
    <w:rsid w:val="00F06A33"/>
    <w:rsid w:val="00F07057"/>
    <w:rsid w:val="00F07B85"/>
    <w:rsid w:val="00F07ED2"/>
    <w:rsid w:val="00F10003"/>
    <w:rsid w:val="00F104DD"/>
    <w:rsid w:val="00F10C60"/>
    <w:rsid w:val="00F114CD"/>
    <w:rsid w:val="00F12221"/>
    <w:rsid w:val="00F13440"/>
    <w:rsid w:val="00F13572"/>
    <w:rsid w:val="00F137AC"/>
    <w:rsid w:val="00F139D4"/>
    <w:rsid w:val="00F13EAD"/>
    <w:rsid w:val="00F17877"/>
    <w:rsid w:val="00F17C42"/>
    <w:rsid w:val="00F17D41"/>
    <w:rsid w:val="00F20C35"/>
    <w:rsid w:val="00F20E80"/>
    <w:rsid w:val="00F20E93"/>
    <w:rsid w:val="00F21926"/>
    <w:rsid w:val="00F227B4"/>
    <w:rsid w:val="00F22E1E"/>
    <w:rsid w:val="00F23365"/>
    <w:rsid w:val="00F24F2B"/>
    <w:rsid w:val="00F2513E"/>
    <w:rsid w:val="00F25495"/>
    <w:rsid w:val="00F25CAA"/>
    <w:rsid w:val="00F25D77"/>
    <w:rsid w:val="00F2612C"/>
    <w:rsid w:val="00F261CE"/>
    <w:rsid w:val="00F2696B"/>
    <w:rsid w:val="00F275FE"/>
    <w:rsid w:val="00F27806"/>
    <w:rsid w:val="00F3126F"/>
    <w:rsid w:val="00F31765"/>
    <w:rsid w:val="00F31829"/>
    <w:rsid w:val="00F3184B"/>
    <w:rsid w:val="00F325B4"/>
    <w:rsid w:val="00F325F9"/>
    <w:rsid w:val="00F327AA"/>
    <w:rsid w:val="00F32E9B"/>
    <w:rsid w:val="00F3303D"/>
    <w:rsid w:val="00F33A42"/>
    <w:rsid w:val="00F3425D"/>
    <w:rsid w:val="00F34717"/>
    <w:rsid w:val="00F34A72"/>
    <w:rsid w:val="00F35315"/>
    <w:rsid w:val="00F354D1"/>
    <w:rsid w:val="00F36180"/>
    <w:rsid w:val="00F36F7A"/>
    <w:rsid w:val="00F37127"/>
    <w:rsid w:val="00F37B65"/>
    <w:rsid w:val="00F406BA"/>
    <w:rsid w:val="00F41081"/>
    <w:rsid w:val="00F422F9"/>
    <w:rsid w:val="00F42D3E"/>
    <w:rsid w:val="00F43590"/>
    <w:rsid w:val="00F4505A"/>
    <w:rsid w:val="00F45076"/>
    <w:rsid w:val="00F467F7"/>
    <w:rsid w:val="00F4703B"/>
    <w:rsid w:val="00F47B45"/>
    <w:rsid w:val="00F47CFC"/>
    <w:rsid w:val="00F500CB"/>
    <w:rsid w:val="00F5039F"/>
    <w:rsid w:val="00F51AD0"/>
    <w:rsid w:val="00F51CEC"/>
    <w:rsid w:val="00F521B8"/>
    <w:rsid w:val="00F52226"/>
    <w:rsid w:val="00F5342D"/>
    <w:rsid w:val="00F548FD"/>
    <w:rsid w:val="00F5506D"/>
    <w:rsid w:val="00F55F4B"/>
    <w:rsid w:val="00F55F74"/>
    <w:rsid w:val="00F55FDB"/>
    <w:rsid w:val="00F561A4"/>
    <w:rsid w:val="00F56A3C"/>
    <w:rsid w:val="00F56C8B"/>
    <w:rsid w:val="00F56C93"/>
    <w:rsid w:val="00F56F49"/>
    <w:rsid w:val="00F57B06"/>
    <w:rsid w:val="00F60B8E"/>
    <w:rsid w:val="00F613AF"/>
    <w:rsid w:val="00F61463"/>
    <w:rsid w:val="00F617F6"/>
    <w:rsid w:val="00F61F71"/>
    <w:rsid w:val="00F622BC"/>
    <w:rsid w:val="00F62892"/>
    <w:rsid w:val="00F62D5C"/>
    <w:rsid w:val="00F63200"/>
    <w:rsid w:val="00F633A2"/>
    <w:rsid w:val="00F63A4F"/>
    <w:rsid w:val="00F63BF5"/>
    <w:rsid w:val="00F65463"/>
    <w:rsid w:val="00F66C0E"/>
    <w:rsid w:val="00F677A5"/>
    <w:rsid w:val="00F7036A"/>
    <w:rsid w:val="00F70671"/>
    <w:rsid w:val="00F707D1"/>
    <w:rsid w:val="00F716B1"/>
    <w:rsid w:val="00F71812"/>
    <w:rsid w:val="00F724AF"/>
    <w:rsid w:val="00F744A8"/>
    <w:rsid w:val="00F74A03"/>
    <w:rsid w:val="00F74DF0"/>
    <w:rsid w:val="00F74E18"/>
    <w:rsid w:val="00F752F5"/>
    <w:rsid w:val="00F75346"/>
    <w:rsid w:val="00F7573F"/>
    <w:rsid w:val="00F75C3D"/>
    <w:rsid w:val="00F7645F"/>
    <w:rsid w:val="00F765A3"/>
    <w:rsid w:val="00F76D8C"/>
    <w:rsid w:val="00F77DBE"/>
    <w:rsid w:val="00F807F1"/>
    <w:rsid w:val="00F8095D"/>
    <w:rsid w:val="00F80A09"/>
    <w:rsid w:val="00F80BB5"/>
    <w:rsid w:val="00F80EC9"/>
    <w:rsid w:val="00F81061"/>
    <w:rsid w:val="00F81133"/>
    <w:rsid w:val="00F81A1E"/>
    <w:rsid w:val="00F81E9F"/>
    <w:rsid w:val="00F82051"/>
    <w:rsid w:val="00F82C22"/>
    <w:rsid w:val="00F83192"/>
    <w:rsid w:val="00F83245"/>
    <w:rsid w:val="00F832BD"/>
    <w:rsid w:val="00F8348A"/>
    <w:rsid w:val="00F84B3D"/>
    <w:rsid w:val="00F857D8"/>
    <w:rsid w:val="00F85D96"/>
    <w:rsid w:val="00F85DF4"/>
    <w:rsid w:val="00F86098"/>
    <w:rsid w:val="00F8625D"/>
    <w:rsid w:val="00F86653"/>
    <w:rsid w:val="00F87428"/>
    <w:rsid w:val="00F90485"/>
    <w:rsid w:val="00F90715"/>
    <w:rsid w:val="00F90946"/>
    <w:rsid w:val="00F9179D"/>
    <w:rsid w:val="00F91C27"/>
    <w:rsid w:val="00F92E46"/>
    <w:rsid w:val="00F934F7"/>
    <w:rsid w:val="00F93C36"/>
    <w:rsid w:val="00F94BD3"/>
    <w:rsid w:val="00F96156"/>
    <w:rsid w:val="00F97795"/>
    <w:rsid w:val="00F97AB4"/>
    <w:rsid w:val="00F97ADC"/>
    <w:rsid w:val="00FA02F2"/>
    <w:rsid w:val="00FA0F3A"/>
    <w:rsid w:val="00FA10EA"/>
    <w:rsid w:val="00FA1DD7"/>
    <w:rsid w:val="00FA21DD"/>
    <w:rsid w:val="00FA3122"/>
    <w:rsid w:val="00FA318C"/>
    <w:rsid w:val="00FA3AFF"/>
    <w:rsid w:val="00FA4BA7"/>
    <w:rsid w:val="00FA569F"/>
    <w:rsid w:val="00FA5D7A"/>
    <w:rsid w:val="00FA5E6C"/>
    <w:rsid w:val="00FA6670"/>
    <w:rsid w:val="00FB036D"/>
    <w:rsid w:val="00FB0DD8"/>
    <w:rsid w:val="00FB0DF9"/>
    <w:rsid w:val="00FB1F42"/>
    <w:rsid w:val="00FB24BD"/>
    <w:rsid w:val="00FB2E15"/>
    <w:rsid w:val="00FB3939"/>
    <w:rsid w:val="00FB4DB8"/>
    <w:rsid w:val="00FB62BC"/>
    <w:rsid w:val="00FC00C3"/>
    <w:rsid w:val="00FC0E93"/>
    <w:rsid w:val="00FC0F35"/>
    <w:rsid w:val="00FC1211"/>
    <w:rsid w:val="00FC186F"/>
    <w:rsid w:val="00FC2476"/>
    <w:rsid w:val="00FC248A"/>
    <w:rsid w:val="00FC2E28"/>
    <w:rsid w:val="00FC33E4"/>
    <w:rsid w:val="00FC390F"/>
    <w:rsid w:val="00FC45D6"/>
    <w:rsid w:val="00FC4CF0"/>
    <w:rsid w:val="00FC4F3D"/>
    <w:rsid w:val="00FC50F5"/>
    <w:rsid w:val="00FC5398"/>
    <w:rsid w:val="00FC55FC"/>
    <w:rsid w:val="00FC6295"/>
    <w:rsid w:val="00FC6749"/>
    <w:rsid w:val="00FC7724"/>
    <w:rsid w:val="00FD033A"/>
    <w:rsid w:val="00FD06AB"/>
    <w:rsid w:val="00FD102D"/>
    <w:rsid w:val="00FD1755"/>
    <w:rsid w:val="00FD1CD4"/>
    <w:rsid w:val="00FD1EE2"/>
    <w:rsid w:val="00FD2225"/>
    <w:rsid w:val="00FD2B54"/>
    <w:rsid w:val="00FD310F"/>
    <w:rsid w:val="00FD36EE"/>
    <w:rsid w:val="00FD3901"/>
    <w:rsid w:val="00FD5366"/>
    <w:rsid w:val="00FD5649"/>
    <w:rsid w:val="00FD62D4"/>
    <w:rsid w:val="00FD73E1"/>
    <w:rsid w:val="00FD7628"/>
    <w:rsid w:val="00FD76FC"/>
    <w:rsid w:val="00FD7817"/>
    <w:rsid w:val="00FE235F"/>
    <w:rsid w:val="00FE2686"/>
    <w:rsid w:val="00FE27D1"/>
    <w:rsid w:val="00FE3009"/>
    <w:rsid w:val="00FE4430"/>
    <w:rsid w:val="00FE47DB"/>
    <w:rsid w:val="00FE63D7"/>
    <w:rsid w:val="00FE63FD"/>
    <w:rsid w:val="00FE668E"/>
    <w:rsid w:val="00FE68E3"/>
    <w:rsid w:val="00FE71F2"/>
    <w:rsid w:val="00FE7C8E"/>
    <w:rsid w:val="00FE7E1D"/>
    <w:rsid w:val="00FF0192"/>
    <w:rsid w:val="00FF059D"/>
    <w:rsid w:val="00FF0681"/>
    <w:rsid w:val="00FF13CB"/>
    <w:rsid w:val="00FF141A"/>
    <w:rsid w:val="00FF142A"/>
    <w:rsid w:val="00FF158A"/>
    <w:rsid w:val="00FF1E92"/>
    <w:rsid w:val="00FF2282"/>
    <w:rsid w:val="00FF2512"/>
    <w:rsid w:val="00FF2657"/>
    <w:rsid w:val="00FF3975"/>
    <w:rsid w:val="00FF3F00"/>
    <w:rsid w:val="00FF4C4A"/>
    <w:rsid w:val="00FF52F1"/>
    <w:rsid w:val="00FF6DF7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2EC27F-3F7B-4E4C-8575-FE1B1C74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67C2"/>
    <w:rPr>
      <w:sz w:val="22"/>
      <w:lang w:eastAsia="en-US"/>
    </w:rPr>
  </w:style>
  <w:style w:type="paragraph" w:styleId="Antrat1">
    <w:name w:val="heading 1"/>
    <w:aliases w:val="1"/>
    <w:basedOn w:val="prastasis"/>
    <w:next w:val="prastasis"/>
    <w:qFormat/>
    <w:rsid w:val="009567C2"/>
    <w:pPr>
      <w:keepNext/>
      <w:numPr>
        <w:numId w:val="3"/>
      </w:numPr>
      <w:outlineLvl w:val="0"/>
    </w:pPr>
    <w:rPr>
      <w:b/>
      <w:kern w:val="28"/>
      <w:lang w:val="en-GB"/>
    </w:rPr>
  </w:style>
  <w:style w:type="paragraph" w:styleId="Antrat2">
    <w:name w:val="heading 2"/>
    <w:basedOn w:val="prastasis"/>
    <w:next w:val="prastasis"/>
    <w:qFormat/>
    <w:rsid w:val="009567C2"/>
    <w:pPr>
      <w:numPr>
        <w:ilvl w:val="1"/>
        <w:numId w:val="3"/>
      </w:numPr>
      <w:tabs>
        <w:tab w:val="clear" w:pos="576"/>
        <w:tab w:val="num" w:pos="851"/>
      </w:tabs>
      <w:spacing w:after="120"/>
      <w:ind w:left="851" w:hanging="425"/>
      <w:outlineLvl w:val="1"/>
    </w:pPr>
    <w:rPr>
      <w:rFonts w:ascii="Arial" w:hAnsi="Arial"/>
      <w:bCs/>
      <w:sz w:val="20"/>
      <w:lang w:val="en-GB"/>
    </w:rPr>
  </w:style>
  <w:style w:type="paragraph" w:styleId="Antrat3">
    <w:name w:val="heading 3"/>
    <w:basedOn w:val="prastasis"/>
    <w:next w:val="prastasis"/>
    <w:qFormat/>
    <w:rsid w:val="009567C2"/>
    <w:pPr>
      <w:keepNext/>
      <w:tabs>
        <w:tab w:val="left" w:pos="993"/>
      </w:tabs>
      <w:spacing w:after="120"/>
      <w:outlineLvl w:val="2"/>
    </w:pPr>
    <w:rPr>
      <w:rFonts w:ascii="Arial" w:hAnsi="Arial"/>
      <w:sz w:val="18"/>
      <w:lang w:val="en-GB"/>
    </w:rPr>
  </w:style>
  <w:style w:type="paragraph" w:styleId="Antrat4">
    <w:name w:val="heading 4"/>
    <w:basedOn w:val="prastasis"/>
    <w:next w:val="prastasis"/>
    <w:qFormat/>
    <w:rsid w:val="009567C2"/>
    <w:pPr>
      <w:keepNext/>
      <w:numPr>
        <w:ilvl w:val="3"/>
        <w:numId w:val="3"/>
      </w:numPr>
      <w:spacing w:after="200" w:line="240" w:lineRule="atLeast"/>
      <w:outlineLvl w:val="3"/>
    </w:pPr>
    <w:rPr>
      <w:i/>
      <w:sz w:val="20"/>
      <w:lang w:val="en-GB"/>
    </w:rPr>
  </w:style>
  <w:style w:type="paragraph" w:styleId="Antrat5">
    <w:name w:val="heading 5"/>
    <w:basedOn w:val="prastasis"/>
    <w:next w:val="prastasis"/>
    <w:qFormat/>
    <w:rsid w:val="009567C2"/>
    <w:pPr>
      <w:keepNext/>
      <w:numPr>
        <w:ilvl w:val="4"/>
        <w:numId w:val="3"/>
      </w:numPr>
      <w:jc w:val="center"/>
      <w:outlineLvl w:val="4"/>
    </w:pPr>
    <w:rPr>
      <w:b/>
      <w:i/>
    </w:rPr>
  </w:style>
  <w:style w:type="paragraph" w:styleId="Antrat6">
    <w:name w:val="heading 6"/>
    <w:basedOn w:val="prastasis"/>
    <w:next w:val="prastasis"/>
    <w:qFormat/>
    <w:rsid w:val="009567C2"/>
    <w:pPr>
      <w:keepNext/>
      <w:numPr>
        <w:ilvl w:val="5"/>
        <w:numId w:val="3"/>
      </w:numPr>
      <w:outlineLvl w:val="5"/>
    </w:pPr>
    <w:rPr>
      <w:bCs/>
      <w:iCs/>
      <w:u w:val="single"/>
    </w:rPr>
  </w:style>
  <w:style w:type="paragraph" w:styleId="Antrat7">
    <w:name w:val="heading 7"/>
    <w:basedOn w:val="prastasis"/>
    <w:next w:val="prastasis"/>
    <w:qFormat/>
    <w:rsid w:val="009567C2"/>
    <w:pPr>
      <w:keepNext/>
      <w:numPr>
        <w:ilvl w:val="6"/>
        <w:numId w:val="3"/>
      </w:numPr>
      <w:outlineLvl w:val="6"/>
    </w:pPr>
    <w:rPr>
      <w:rFonts w:ascii="Arial" w:hAnsi="Arial" w:cs="Arial"/>
      <w:bCs/>
      <w:iCs/>
      <w:sz w:val="18"/>
      <w:u w:val="single"/>
    </w:rPr>
  </w:style>
  <w:style w:type="paragraph" w:styleId="Antrat8">
    <w:name w:val="heading 8"/>
    <w:basedOn w:val="prastasis"/>
    <w:next w:val="prastasis"/>
    <w:qFormat/>
    <w:rsid w:val="009567C2"/>
    <w:pPr>
      <w:keepNext/>
      <w:numPr>
        <w:ilvl w:val="7"/>
        <w:numId w:val="3"/>
      </w:numPr>
      <w:jc w:val="both"/>
      <w:outlineLvl w:val="7"/>
    </w:pPr>
    <w:rPr>
      <w:rFonts w:ascii="Arial" w:hAnsi="Arial" w:cs="Arial"/>
      <w:b/>
      <w:bCs/>
      <w:color w:val="000000"/>
      <w:sz w:val="18"/>
      <w:szCs w:val="22"/>
    </w:rPr>
  </w:style>
  <w:style w:type="paragraph" w:styleId="Antrat9">
    <w:name w:val="heading 9"/>
    <w:basedOn w:val="prastasis"/>
    <w:next w:val="prastasis"/>
    <w:qFormat/>
    <w:rsid w:val="009567C2"/>
    <w:pPr>
      <w:keepNext/>
      <w:numPr>
        <w:ilvl w:val="8"/>
        <w:numId w:val="3"/>
      </w:numPr>
      <w:outlineLvl w:val="8"/>
    </w:pPr>
    <w:rPr>
      <w:rFonts w:ascii="Arial" w:hAnsi="Arial" w:cs="Arial"/>
      <w:b/>
      <w:b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9567C2"/>
    <w:rPr>
      <w:sz w:val="16"/>
      <w:szCs w:val="16"/>
    </w:rPr>
  </w:style>
  <w:style w:type="paragraph" w:styleId="Komentarotekstas">
    <w:name w:val="annotation text"/>
    <w:basedOn w:val="prastasis"/>
    <w:semiHidden/>
    <w:rsid w:val="009567C2"/>
    <w:rPr>
      <w:sz w:val="20"/>
    </w:rPr>
  </w:style>
  <w:style w:type="paragraph" w:styleId="Sraassuenkleliais">
    <w:name w:val="List Bullet"/>
    <w:basedOn w:val="prastasis"/>
    <w:rsid w:val="009567C2"/>
  </w:style>
  <w:style w:type="table" w:styleId="Lentelstinklelis">
    <w:name w:val="Table Grid"/>
    <w:basedOn w:val="prastojilentel"/>
    <w:rsid w:val="0095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9567C2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semiHidden/>
    <w:rsid w:val="00FB0DF9"/>
    <w:rPr>
      <w:sz w:val="20"/>
    </w:rPr>
  </w:style>
  <w:style w:type="character" w:styleId="Puslapioinaosnuoroda">
    <w:name w:val="footnote reference"/>
    <w:semiHidden/>
    <w:rsid w:val="00FB0DF9"/>
    <w:rPr>
      <w:vertAlign w:val="superscript"/>
    </w:rPr>
  </w:style>
  <w:style w:type="paragraph" w:styleId="Komentarotema">
    <w:name w:val="annotation subject"/>
    <w:basedOn w:val="Komentarotekstas"/>
    <w:next w:val="Komentarotekstas"/>
    <w:semiHidden/>
    <w:rsid w:val="002E28B0"/>
    <w:rPr>
      <w:b/>
      <w:bCs/>
    </w:rPr>
  </w:style>
  <w:style w:type="paragraph" w:styleId="Antrats">
    <w:name w:val="header"/>
    <w:basedOn w:val="prastasis"/>
    <w:rsid w:val="005D6307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5D6307"/>
  </w:style>
  <w:style w:type="paragraph" w:styleId="Porat">
    <w:name w:val="footer"/>
    <w:basedOn w:val="prastasis"/>
    <w:rsid w:val="003A217E"/>
    <w:pPr>
      <w:tabs>
        <w:tab w:val="center" w:pos="4819"/>
        <w:tab w:val="right" w:pos="9638"/>
      </w:tabs>
    </w:pPr>
  </w:style>
  <w:style w:type="paragraph" w:customStyle="1" w:styleId="finmingeneral">
    <w:name w:val="finmin general"/>
    <w:basedOn w:val="prastasis"/>
    <w:rsid w:val="00FB62BC"/>
    <w:pPr>
      <w:widowControl w:val="0"/>
      <w:numPr>
        <w:numId w:val="10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sz w:val="24"/>
      <w:szCs w:val="24"/>
    </w:rPr>
  </w:style>
  <w:style w:type="paragraph" w:customStyle="1" w:styleId="finminsub1">
    <w:name w:val="finmin sub 1"/>
    <w:basedOn w:val="finmingeneral"/>
    <w:rsid w:val="00FB62BC"/>
    <w:pPr>
      <w:numPr>
        <w:ilvl w:val="1"/>
      </w:numPr>
      <w:tabs>
        <w:tab w:val="clear" w:pos="360"/>
      </w:tabs>
    </w:pPr>
  </w:style>
  <w:style w:type="paragraph" w:customStyle="1" w:styleId="StyleListBulletTimesNewRoman12ptBoldCenteredFirstl">
    <w:name w:val="Style List Bullet + Times New Roman 12 pt Bold Centered First l..."/>
    <w:basedOn w:val="Sraassuenkleliais"/>
    <w:rsid w:val="00821151"/>
    <w:pPr>
      <w:tabs>
        <w:tab w:val="left" w:pos="72"/>
        <w:tab w:val="num" w:pos="720"/>
      </w:tabs>
      <w:spacing w:beforeLines="40" w:before="96" w:line="360" w:lineRule="auto"/>
      <w:ind w:left="360"/>
      <w:jc w:val="center"/>
    </w:pPr>
    <w:rPr>
      <w:b/>
      <w:i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5371</Words>
  <Characters>3062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2010-12-06T12:34:00Z</cp:lastPrinted>
  <dcterms:created xsi:type="dcterms:W3CDTF">2021-09-23T07:03:00Z</dcterms:created>
  <dcterms:modified xsi:type="dcterms:W3CDTF">2021-09-23T07:03:00Z</dcterms:modified>
</cp:coreProperties>
</file>