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464E36B9" w:rsidR="00D41BB7" w:rsidRDefault="00D41BB7" w:rsidP="00AE5385">
      <w:pPr>
        <w:ind w:left="5103"/>
      </w:pPr>
      <w:r>
        <w:t>Šilalės rajono savivaldybės administracijos direktoriaus 20</w:t>
      </w:r>
      <w:r w:rsidR="00AE5385">
        <w:t>21</w:t>
      </w:r>
      <w:r w:rsidR="007E25FB">
        <w:t xml:space="preserve"> m.</w:t>
      </w:r>
      <w:r>
        <w:t xml:space="preserve"> </w:t>
      </w:r>
      <w:r w:rsidR="003930D0">
        <w:t>rugsėjo</w:t>
      </w:r>
      <w:r w:rsidR="00435D12">
        <w:t xml:space="preserve"> 13</w:t>
      </w:r>
      <w:r w:rsidR="007E25FB">
        <w:t xml:space="preserve"> d.</w:t>
      </w:r>
      <w:r w:rsidR="00AE5385">
        <w:t xml:space="preserve"> </w:t>
      </w:r>
      <w:r>
        <w:t>įsakymu Nr.</w:t>
      </w:r>
      <w:r w:rsidR="007E25FB">
        <w:t xml:space="preserve"> </w:t>
      </w:r>
      <w:r w:rsidR="00435D12">
        <w:t>DĮV-996</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3E9C6C38" w:rsidR="00D41BB7" w:rsidRPr="00BC5401" w:rsidRDefault="007147CE" w:rsidP="00D41BB7">
      <w:pPr>
        <w:jc w:val="center"/>
        <w:rPr>
          <w:b/>
        </w:rPr>
      </w:pPr>
      <w:r>
        <w:rPr>
          <w:b/>
        </w:rPr>
        <w:t>BILIONIŲ</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0067A8D2"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Šilalės rajono savivaldybės administracijos</w:t>
      </w:r>
      <w:r w:rsidR="003930D0">
        <w:t xml:space="preserve"> 9toliau – Administracija)</w:t>
      </w:r>
      <w:r w:rsidR="00D41BB7">
        <w:t xml:space="preserve"> </w:t>
      </w:r>
      <w:r w:rsidR="007147CE">
        <w:t>Bilionių</w:t>
      </w:r>
      <w:r w:rsidR="00D41BB7">
        <w:t xml:space="preserve"> 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77777777" w:rsidR="007147CE" w:rsidRPr="007147CE" w:rsidRDefault="007147CE" w:rsidP="00920A85">
      <w:pPr>
        <w:numPr>
          <w:ilvl w:val="0"/>
          <w:numId w:val="1"/>
        </w:numPr>
        <w:tabs>
          <w:tab w:val="clear" w:pos="720"/>
          <w:tab w:val="num" w:pos="0"/>
          <w:tab w:val="left" w:pos="1134"/>
          <w:tab w:val="left" w:pos="1440"/>
        </w:tabs>
        <w:ind w:left="0" w:firstLine="851"/>
        <w:jc w:val="both"/>
      </w:pPr>
      <w:r w:rsidRPr="00F038BF">
        <w:rPr>
          <w:color w:val="000000"/>
        </w:rPr>
        <w:t>Seniūnijos aptarnaujamos teritorijos ribas savo sprendimu nustato Šilalės rajono savivaldybės taryba. Seniūnijos teritoriją sudaro kaimai: Aukštagirė, Baravykai, Baubliai, Bilioniai, Gulbės, Padvarninkai, Plunksniai, Stoniai</w:t>
      </w:r>
      <w:r>
        <w:rPr>
          <w:color w:val="000000"/>
        </w:rPr>
        <w:t>.</w:t>
      </w:r>
    </w:p>
    <w:p w14:paraId="38DDCA6E" w14:textId="17643D88"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3930D0">
        <w:t>A</w:t>
      </w:r>
      <w:r>
        <w:t>dministracijos</w:t>
      </w:r>
      <w:r w:rsidR="00AE5385">
        <w:t xml:space="preserve"> </w:t>
      </w:r>
      <w:r>
        <w:t xml:space="preserve">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lastRenderedPageBreak/>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lastRenderedPageBreak/>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40C7F9E9"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 xml:space="preserve">jo funkcijas vykdo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2377193C"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7147CE">
        <w:t>seniunijos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33B8B9A5" w:rsidR="00150AB1" w:rsidRDefault="00150AB1" w:rsidP="00524DCE">
      <w:pPr>
        <w:pStyle w:val="Sraopastraipa"/>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 xml:space="preserve">nebaigtus vykdyti dokumentus, neišspręstus klausimus, informacinę ir norminę medžiagą, administruojamas dokumentų bylas, tvarkomus </w:t>
      </w:r>
      <w:r w:rsidRPr="007464CF">
        <w:rPr>
          <w:lang w:val="lt-LT"/>
        </w:rPr>
        <w:lastRenderedPageBreak/>
        <w:t>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A91E0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209F" w14:textId="77777777" w:rsidR="00A17CEB" w:rsidRDefault="00A17CEB">
      <w:r>
        <w:separator/>
      </w:r>
    </w:p>
  </w:endnote>
  <w:endnote w:type="continuationSeparator" w:id="0">
    <w:p w14:paraId="2F35D446" w14:textId="77777777" w:rsidR="00A17CEB" w:rsidRDefault="00A1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11B2" w14:textId="77777777" w:rsidR="00A17CEB" w:rsidRDefault="00A17CEB">
      <w:r>
        <w:separator/>
      </w:r>
    </w:p>
  </w:footnote>
  <w:footnote w:type="continuationSeparator" w:id="0">
    <w:p w14:paraId="5D67C4D0" w14:textId="77777777" w:rsidR="00A17CEB" w:rsidRDefault="00A1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5D12">
      <w:rPr>
        <w:rStyle w:val="Puslapionumeris"/>
        <w:noProof/>
      </w:rPr>
      <w:t>2</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D5A7F"/>
    <w:rsid w:val="00150AB1"/>
    <w:rsid w:val="00154EFB"/>
    <w:rsid w:val="001A63ED"/>
    <w:rsid w:val="001D1B5B"/>
    <w:rsid w:val="001E1A9F"/>
    <w:rsid w:val="002032AA"/>
    <w:rsid w:val="0029543B"/>
    <w:rsid w:val="002E4EEC"/>
    <w:rsid w:val="002F5BD5"/>
    <w:rsid w:val="003469FC"/>
    <w:rsid w:val="003930D0"/>
    <w:rsid w:val="003D4D94"/>
    <w:rsid w:val="004351D8"/>
    <w:rsid w:val="00435D12"/>
    <w:rsid w:val="00461C14"/>
    <w:rsid w:val="00482C48"/>
    <w:rsid w:val="00516AF6"/>
    <w:rsid w:val="00524DCE"/>
    <w:rsid w:val="00530889"/>
    <w:rsid w:val="005B3F53"/>
    <w:rsid w:val="005C5FFC"/>
    <w:rsid w:val="005D390C"/>
    <w:rsid w:val="00625A17"/>
    <w:rsid w:val="006856B1"/>
    <w:rsid w:val="006D246C"/>
    <w:rsid w:val="007147CE"/>
    <w:rsid w:val="007545D2"/>
    <w:rsid w:val="007E25FB"/>
    <w:rsid w:val="008301C0"/>
    <w:rsid w:val="00831BD3"/>
    <w:rsid w:val="00875308"/>
    <w:rsid w:val="008971AC"/>
    <w:rsid w:val="00920A85"/>
    <w:rsid w:val="00921226"/>
    <w:rsid w:val="009524C2"/>
    <w:rsid w:val="009F3D44"/>
    <w:rsid w:val="00A17CEB"/>
    <w:rsid w:val="00A86B3E"/>
    <w:rsid w:val="00A91E0E"/>
    <w:rsid w:val="00AE5385"/>
    <w:rsid w:val="00B14135"/>
    <w:rsid w:val="00B5154C"/>
    <w:rsid w:val="00B56B43"/>
    <w:rsid w:val="00B73403"/>
    <w:rsid w:val="00B95BF4"/>
    <w:rsid w:val="00BA543F"/>
    <w:rsid w:val="00BA5644"/>
    <w:rsid w:val="00BB19BD"/>
    <w:rsid w:val="00BC5401"/>
    <w:rsid w:val="00BD7AAC"/>
    <w:rsid w:val="00BF03E6"/>
    <w:rsid w:val="00BF3DAE"/>
    <w:rsid w:val="00C32C48"/>
    <w:rsid w:val="00C729B3"/>
    <w:rsid w:val="00C73E74"/>
    <w:rsid w:val="00D37F67"/>
    <w:rsid w:val="00D41BB7"/>
    <w:rsid w:val="00D46904"/>
    <w:rsid w:val="00DA58B8"/>
    <w:rsid w:val="00DB598D"/>
    <w:rsid w:val="00DF2AD5"/>
    <w:rsid w:val="00E12393"/>
    <w:rsid w:val="00E93A2A"/>
    <w:rsid w:val="00EE61E6"/>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 w:type="paragraph" w:styleId="Debesliotekstas">
    <w:name w:val="Balloon Text"/>
    <w:basedOn w:val="prastasis"/>
    <w:link w:val="DebesliotekstasDiagrama"/>
    <w:uiPriority w:val="99"/>
    <w:semiHidden/>
    <w:unhideWhenUsed/>
    <w:rsid w:val="00435D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5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6419</Words>
  <Characters>3660</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2</cp:revision>
  <cp:lastPrinted>2021-09-14T06:21:00Z</cp:lastPrinted>
  <dcterms:created xsi:type="dcterms:W3CDTF">2021-09-14T06:22:00Z</dcterms:created>
  <dcterms:modified xsi:type="dcterms:W3CDTF">2021-09-14T06:22:00Z</dcterms:modified>
</cp:coreProperties>
</file>