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9358" w14:textId="77777777" w:rsidR="00584CAD" w:rsidRDefault="0035696F">
      <w:pPr>
        <w:pStyle w:val="Antrats"/>
        <w:tabs>
          <w:tab w:val="clear" w:pos="8306"/>
          <w:tab w:val="right" w:pos="7110"/>
        </w:tabs>
        <w:ind w:firstLine="0"/>
        <w:jc w:val="center"/>
      </w:pPr>
      <w:r>
        <w:rPr>
          <w:noProof/>
          <w:lang w:eastAsia="lt-LT"/>
        </w:rPr>
        <w:drawing>
          <wp:inline distT="0" distB="0" distL="0" distR="0" wp14:anchorId="5BCC9E87" wp14:editId="53EA81C6">
            <wp:extent cx="548640" cy="7023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a:stretch>
                      <a:fillRect/>
                    </a:stretch>
                  </pic:blipFill>
                  <pic:spPr bwMode="auto">
                    <a:xfrm>
                      <a:off x="0" y="0"/>
                      <a:ext cx="548640" cy="702310"/>
                    </a:xfrm>
                    <a:prstGeom prst="rect">
                      <a:avLst/>
                    </a:prstGeom>
                  </pic:spPr>
                </pic:pic>
              </a:graphicData>
            </a:graphic>
          </wp:inline>
        </w:drawing>
      </w:r>
    </w:p>
    <w:p w14:paraId="7EA38808" w14:textId="77777777" w:rsidR="00584CAD" w:rsidRDefault="00584CAD">
      <w:pPr>
        <w:pStyle w:val="Antrats"/>
        <w:ind w:firstLine="0"/>
        <w:jc w:val="center"/>
        <w:rPr>
          <w:sz w:val="12"/>
          <w:szCs w:val="12"/>
        </w:rPr>
      </w:pPr>
    </w:p>
    <w:p w14:paraId="62A69EC7" w14:textId="77777777" w:rsidR="00584CAD" w:rsidRDefault="00584CAD">
      <w:pPr>
        <w:pStyle w:val="Antrats"/>
        <w:ind w:firstLine="0"/>
        <w:jc w:val="center"/>
        <w:rPr>
          <w:sz w:val="12"/>
          <w:szCs w:val="12"/>
        </w:rPr>
      </w:pPr>
    </w:p>
    <w:p w14:paraId="2D262C82"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ŠILALĖS RAJONO SAVIVALDYBĖS ADMINISTRACIJOS</w:t>
      </w:r>
    </w:p>
    <w:p w14:paraId="2C864681" w14:textId="77777777" w:rsidR="00584CAD" w:rsidRDefault="0035696F">
      <w:pPr>
        <w:pStyle w:val="Antrats"/>
        <w:ind w:firstLine="0"/>
        <w:jc w:val="center"/>
        <w:rPr>
          <w:rFonts w:ascii="Times New Roman" w:hAnsi="Times New Roman" w:cs="Times New Roman"/>
          <w:b/>
          <w:bCs/>
        </w:rPr>
      </w:pPr>
      <w:r>
        <w:rPr>
          <w:rFonts w:ascii="Times New Roman" w:hAnsi="Times New Roman" w:cs="Times New Roman"/>
          <w:b/>
          <w:bCs/>
        </w:rPr>
        <w:t>DIREKTORIUS</w:t>
      </w:r>
    </w:p>
    <w:p w14:paraId="364B7D15" w14:textId="77777777" w:rsidR="00584CAD" w:rsidRDefault="00584CAD">
      <w:pPr>
        <w:pStyle w:val="Antrats"/>
        <w:ind w:firstLine="0"/>
        <w:jc w:val="center"/>
        <w:rPr>
          <w:rFonts w:ascii="Times New Roman" w:hAnsi="Times New Roman" w:cs="Times New Roman"/>
          <w:b/>
          <w:bCs/>
        </w:rPr>
      </w:pPr>
    </w:p>
    <w:p w14:paraId="090A6DA4" w14:textId="77777777" w:rsidR="00584CAD" w:rsidRDefault="0035696F">
      <w:pPr>
        <w:jc w:val="center"/>
        <w:rPr>
          <w:b/>
          <w:bCs/>
        </w:rPr>
      </w:pPr>
      <w:r>
        <w:rPr>
          <w:b/>
          <w:bCs/>
        </w:rPr>
        <w:t>ĮSAKYMAS</w:t>
      </w:r>
    </w:p>
    <w:p w14:paraId="701CEC57" w14:textId="1EF0FCB3" w:rsidR="00584CAD" w:rsidRDefault="0035696F">
      <w:pPr>
        <w:jc w:val="center"/>
      </w:pPr>
      <w:r>
        <w:rPr>
          <w:b/>
          <w:bCs/>
          <w:caps/>
        </w:rPr>
        <w:t>DĖL</w:t>
      </w:r>
      <w:r w:rsidR="0082090B">
        <w:rPr>
          <w:b/>
          <w:bCs/>
          <w:caps/>
        </w:rPr>
        <w:t xml:space="preserve"> 11 (I</w:t>
      </w:r>
      <w:r w:rsidR="00FF7487">
        <w:rPr>
          <w:b/>
          <w:bCs/>
          <w:caps/>
        </w:rPr>
        <w:t>II</w:t>
      </w:r>
      <w:r w:rsidR="0082090B">
        <w:rPr>
          <w:b/>
          <w:bCs/>
          <w:caps/>
        </w:rPr>
        <w:t xml:space="preserve"> gimnazijos) klaSės </w:t>
      </w:r>
      <w:r>
        <w:rPr>
          <w:b/>
          <w:bCs/>
          <w:caps/>
        </w:rPr>
        <w:t xml:space="preserve"> MOKINIŲ</w:t>
      </w:r>
      <w:r w:rsidR="0082090B">
        <w:rPr>
          <w:b/>
          <w:bCs/>
          <w:caps/>
        </w:rPr>
        <w:t xml:space="preserve"> IR MOKINIŲ</w:t>
      </w:r>
      <w:r>
        <w:rPr>
          <w:b/>
          <w:bCs/>
          <w:caps/>
        </w:rPr>
        <w:t>, ugdomų pagal p</w:t>
      </w:r>
      <w:r w:rsidR="0082090B">
        <w:rPr>
          <w:b/>
          <w:bCs/>
          <w:caps/>
        </w:rPr>
        <w:t>AGRINDINIO</w:t>
      </w:r>
      <w:r>
        <w:rPr>
          <w:b/>
          <w:bCs/>
          <w:caps/>
        </w:rPr>
        <w:t xml:space="preserve"> ugdymo programą, UGDYMO PROCESO ORGANIZAVIMO ŠILALĖS RAJONO SAVIVALDYBĖS MOKYKLOSE </w:t>
      </w:r>
    </w:p>
    <w:p w14:paraId="20A3B58D" w14:textId="77777777" w:rsidR="00584CAD" w:rsidRDefault="00584CAD">
      <w:pPr>
        <w:jc w:val="center"/>
      </w:pPr>
    </w:p>
    <w:p w14:paraId="4378A416" w14:textId="2CDF957D" w:rsidR="00584CAD" w:rsidRDefault="0035696F">
      <w:pPr>
        <w:jc w:val="center"/>
      </w:pPr>
      <w:r>
        <w:t xml:space="preserve">2021 m. </w:t>
      </w:r>
      <w:r w:rsidR="0062676F">
        <w:t>gegužės</w:t>
      </w:r>
      <w:r>
        <w:t xml:space="preserve">  </w:t>
      </w:r>
      <w:r w:rsidR="004161BE">
        <w:t>7</w:t>
      </w:r>
      <w:r>
        <w:t xml:space="preserve"> d. Nr. DĮV-</w:t>
      </w:r>
      <w:r w:rsidR="004161BE">
        <w:t>537</w:t>
      </w:r>
    </w:p>
    <w:p w14:paraId="063BACDF" w14:textId="77777777" w:rsidR="00584CAD" w:rsidRDefault="0035696F">
      <w:pPr>
        <w:jc w:val="center"/>
      </w:pPr>
      <w:r>
        <w:t>Šilalė</w:t>
      </w:r>
    </w:p>
    <w:p w14:paraId="3A63A86D" w14:textId="77777777" w:rsidR="00584CAD" w:rsidRDefault="00584CAD">
      <w:pPr>
        <w:pStyle w:val="Pagrindinistekstas2"/>
      </w:pPr>
    </w:p>
    <w:p w14:paraId="1C412708" w14:textId="1CD77CD7" w:rsidR="00584CAD" w:rsidRDefault="0035696F">
      <w:pPr>
        <w:ind w:firstLine="907"/>
        <w:jc w:val="both"/>
      </w:pPr>
      <w:r>
        <w:rPr>
          <w:color w:val="000000"/>
        </w:rPr>
        <w:t>Vadovaudamasi</w:t>
      </w:r>
      <w:r w:rsidR="00217363">
        <w:rPr>
          <w:color w:val="000000"/>
        </w:rPr>
        <w:t>s</w:t>
      </w:r>
      <w:r>
        <w:rPr>
          <w:color w:val="000000"/>
        </w:rPr>
        <w:t xml:space="preserve"> Lietuvos Respublikos vietos savivaldos įstatymo 29 straipsnio 8 dalies 2 punktu, </w:t>
      </w:r>
      <w:r>
        <w:rPr>
          <w:color w:val="000000"/>
          <w:lang w:eastAsia="pl-PL"/>
        </w:rPr>
        <w:t xml:space="preserve">Lietuvos Respublikos žmonių užkrečiamųjų ligų profilaktikos ir kontrolės įstatymo 21 straipsnio 5 dalimi, </w:t>
      </w:r>
      <w:r w:rsidR="004A116F" w:rsidRPr="004A116F">
        <w:rPr>
          <w:color w:val="000000"/>
          <w:lang w:eastAsia="pl-PL"/>
        </w:rPr>
        <w:t xml:space="preserve">25 straipsnio 3 dalimi, </w:t>
      </w:r>
      <w:r>
        <w:rPr>
          <w:color w:val="000000"/>
          <w:lang w:eastAsia="pl-PL"/>
        </w:rPr>
        <w:t xml:space="preserve">Lietuvos Respublikos Vyriausybės 2020 m. lapkričio 4 d. nutarimo Nr. 1226 „Dėl karantino Lietuvos Respublikos teritorijoje paskelbimo“ </w:t>
      </w:r>
      <w:r>
        <w:rPr>
          <w:color w:val="000000"/>
        </w:rPr>
        <w:t xml:space="preserve">2.2.9.2 </w:t>
      </w:r>
      <w:r>
        <w:rPr>
          <w:color w:val="000000"/>
          <w:lang w:eastAsia="pl-PL"/>
        </w:rPr>
        <w:t xml:space="preserve">papunkčiu, Lietuvos Respublikos </w:t>
      </w:r>
      <w:r>
        <w:rPr>
          <w:color w:val="000000"/>
        </w:rPr>
        <w:t xml:space="preserve">sveikatos apsaugos ministro valstybės lygio ekstremaliosios situacijos valstybės operacijų vadovo 2021 m. </w:t>
      </w:r>
      <w:r w:rsidR="0082090B">
        <w:rPr>
          <w:color w:val="000000"/>
        </w:rPr>
        <w:t>gegužės 4</w:t>
      </w:r>
      <w:r>
        <w:rPr>
          <w:color w:val="000000"/>
        </w:rPr>
        <w:t xml:space="preserve"> d. sprendimu Nr. V-</w:t>
      </w:r>
      <w:r w:rsidR="0082090B">
        <w:rPr>
          <w:color w:val="000000"/>
        </w:rPr>
        <w:t>1021</w:t>
      </w:r>
      <w:r>
        <w:rPr>
          <w:color w:val="000000"/>
        </w:rPr>
        <w:t xml:space="preserve"> „</w:t>
      </w:r>
      <w:r>
        <w:rPr>
          <w:color w:val="000000"/>
          <w:shd w:val="clear" w:color="auto" w:fill="FFFFFF"/>
        </w:rPr>
        <w:t>Dėl pavedimo organizuoti, koordinuoti ir vykdyti sav</w:t>
      </w:r>
      <w:r w:rsidR="0082090B">
        <w:rPr>
          <w:color w:val="000000"/>
          <w:shd w:val="clear" w:color="auto" w:fill="FFFFFF"/>
        </w:rPr>
        <w:t>ikontrolę greitaisiais antigeno testais</w:t>
      </w:r>
      <w:r>
        <w:rPr>
          <w:color w:val="000000"/>
          <w:shd w:val="clear" w:color="auto" w:fill="FFFFFF"/>
        </w:rPr>
        <w:t xml:space="preserve"> ugdymo įstaigose“ ir atsižvelgdamas į Šilalės r. Laukuvos Norberto Vėliaus gimnazijos 2021 m. </w:t>
      </w:r>
      <w:r w:rsidR="00F43F82">
        <w:rPr>
          <w:color w:val="000000"/>
          <w:shd w:val="clear" w:color="auto" w:fill="FFFFFF"/>
        </w:rPr>
        <w:t>gegužės 3</w:t>
      </w:r>
      <w:r>
        <w:rPr>
          <w:color w:val="000000"/>
          <w:shd w:val="clear" w:color="auto" w:fill="FFFFFF"/>
        </w:rPr>
        <w:t xml:space="preserve"> d. raštą Nr. S-8</w:t>
      </w:r>
      <w:r w:rsidR="00F43F82">
        <w:rPr>
          <w:color w:val="000000"/>
          <w:shd w:val="clear" w:color="auto" w:fill="FFFFFF"/>
        </w:rPr>
        <w:t>9</w:t>
      </w:r>
      <w:r>
        <w:rPr>
          <w:color w:val="000000"/>
          <w:shd w:val="clear" w:color="auto" w:fill="FFFFFF"/>
        </w:rPr>
        <w:t xml:space="preserve">-(1.11) „Dėl savanoriško profilaktinio tyrimo ir mokinių ugdymo organizavimo“, Šilalės r. Kaltinėnų Aleksandro Stulginskio gimnazijos 2021 m. </w:t>
      </w:r>
      <w:r w:rsidR="007250B7">
        <w:rPr>
          <w:color w:val="000000"/>
          <w:shd w:val="clear" w:color="auto" w:fill="FFFFFF"/>
        </w:rPr>
        <w:t>gegužės 5 d.</w:t>
      </w:r>
      <w:r>
        <w:rPr>
          <w:color w:val="000000"/>
          <w:shd w:val="clear" w:color="auto" w:fill="FFFFFF"/>
        </w:rPr>
        <w:t xml:space="preserve"> prašymą Nr. S-12-</w:t>
      </w:r>
      <w:r w:rsidR="007250B7">
        <w:rPr>
          <w:color w:val="000000"/>
          <w:shd w:val="clear" w:color="auto" w:fill="FFFFFF"/>
        </w:rPr>
        <w:t>72</w:t>
      </w:r>
      <w:r>
        <w:rPr>
          <w:color w:val="000000"/>
          <w:shd w:val="clear" w:color="auto" w:fill="FFFFFF"/>
        </w:rPr>
        <w:t xml:space="preserve">-(1.9) „Dėl leidimo organizuoti </w:t>
      </w:r>
      <w:r w:rsidR="0062676F">
        <w:rPr>
          <w:color w:val="000000"/>
          <w:shd w:val="clear" w:color="auto" w:fill="FFFFFF"/>
        </w:rPr>
        <w:t>ugdymą 5–8 ir 1–</w:t>
      </w:r>
      <w:r w:rsidR="007250B7">
        <w:rPr>
          <w:color w:val="000000"/>
          <w:shd w:val="clear" w:color="auto" w:fill="FFFFFF"/>
        </w:rPr>
        <w:t>3 gimnazijos klasėse vykdant savikontrolę greitaisiais antigeno testais</w:t>
      </w:r>
      <w:r>
        <w:rPr>
          <w:color w:val="000000"/>
          <w:shd w:val="clear" w:color="auto" w:fill="FFFFFF"/>
        </w:rPr>
        <w:t>“,</w:t>
      </w:r>
      <w:r w:rsidR="007250B7">
        <w:rPr>
          <w:color w:val="000000"/>
          <w:shd w:val="clear" w:color="auto" w:fill="FFFFFF"/>
        </w:rPr>
        <w:t xml:space="preserve"> </w:t>
      </w:r>
      <w:r>
        <w:rPr>
          <w:color w:val="000000"/>
          <w:shd w:val="clear" w:color="auto" w:fill="FFFFFF"/>
        </w:rPr>
        <w:t xml:space="preserve">Šilalės r. Obelyno pagrindinės mokyklos 2021 m. </w:t>
      </w:r>
      <w:r w:rsidR="007250B7">
        <w:rPr>
          <w:color w:val="000000"/>
          <w:shd w:val="clear" w:color="auto" w:fill="FFFFFF"/>
        </w:rPr>
        <w:t>gegužės 5 d. raštą</w:t>
      </w:r>
      <w:r>
        <w:rPr>
          <w:color w:val="000000"/>
          <w:shd w:val="clear" w:color="auto" w:fill="FFFFFF"/>
        </w:rPr>
        <w:t xml:space="preserve"> Nr. V11-7</w:t>
      </w:r>
      <w:r w:rsidR="007250B7">
        <w:rPr>
          <w:color w:val="000000"/>
          <w:shd w:val="clear" w:color="auto" w:fill="FFFFFF"/>
        </w:rPr>
        <w:t>7</w:t>
      </w:r>
      <w:r>
        <w:rPr>
          <w:color w:val="000000"/>
          <w:shd w:val="clear" w:color="auto" w:fill="FFFFFF"/>
        </w:rPr>
        <w:t xml:space="preserve"> „Dėl leidimo ugdymo procesą organizuoti mišriu būdu“, </w:t>
      </w:r>
      <w:r w:rsidR="000C3984">
        <w:rPr>
          <w:color w:val="000000"/>
          <w:shd w:val="clear" w:color="auto" w:fill="FFFFFF"/>
        </w:rPr>
        <w:t>Šilalės Simono Gaudėšiaus gimnazijos 2021 m. gegužės 5 d. prašymą Nr. SD-77 „D</w:t>
      </w:r>
      <w:r w:rsidR="0062676F">
        <w:rPr>
          <w:color w:val="000000"/>
          <w:shd w:val="clear" w:color="auto" w:fill="FFFFFF"/>
        </w:rPr>
        <w:t>ėl leidimo organizuoti ugdymą I–</w:t>
      </w:r>
      <w:r w:rsidR="000C3984">
        <w:rPr>
          <w:color w:val="000000"/>
          <w:shd w:val="clear" w:color="auto" w:fill="FFFFFF"/>
        </w:rPr>
        <w:t>III gimnazijos klasėse mišriu būdu“</w:t>
      </w:r>
      <w:r w:rsidR="00B379A6">
        <w:rPr>
          <w:color w:val="000000"/>
          <w:shd w:val="clear" w:color="auto" w:fill="FFFFFF"/>
        </w:rPr>
        <w:t xml:space="preserve">, </w:t>
      </w:r>
      <w:r>
        <w:rPr>
          <w:color w:val="000000"/>
          <w:shd w:val="clear" w:color="auto" w:fill="FFFFFF"/>
        </w:rPr>
        <w:t xml:space="preserve">Šilalės Dariaus ir Girėno progimnazijos 2021 m. </w:t>
      </w:r>
      <w:r w:rsidR="00B379A6">
        <w:rPr>
          <w:color w:val="000000"/>
          <w:shd w:val="clear" w:color="auto" w:fill="FFFFFF"/>
        </w:rPr>
        <w:t xml:space="preserve">gegužės 5 </w:t>
      </w:r>
      <w:r>
        <w:rPr>
          <w:color w:val="000000"/>
          <w:shd w:val="clear" w:color="auto" w:fill="FFFFFF"/>
        </w:rPr>
        <w:t>d. raštą Nr. Į1-1</w:t>
      </w:r>
      <w:r w:rsidR="00B379A6">
        <w:rPr>
          <w:color w:val="000000"/>
          <w:shd w:val="clear" w:color="auto" w:fill="FFFFFF"/>
        </w:rPr>
        <w:t>58</w:t>
      </w:r>
      <w:r>
        <w:rPr>
          <w:color w:val="000000"/>
          <w:shd w:val="clear" w:color="auto" w:fill="FFFFFF"/>
        </w:rPr>
        <w:t xml:space="preserve"> (1.10) „Dėl leidimo </w:t>
      </w:r>
      <w:r w:rsidR="00B379A6">
        <w:rPr>
          <w:color w:val="000000"/>
          <w:shd w:val="clear" w:color="auto" w:fill="FFFFFF"/>
        </w:rPr>
        <w:t xml:space="preserve">dalyvauti mokyklos vykdomame mokinių savanoriškame tyrime savikontrolei skirtais greitaisiais antigeno testais ir </w:t>
      </w:r>
      <w:r>
        <w:rPr>
          <w:color w:val="000000"/>
          <w:shd w:val="clear" w:color="auto" w:fill="FFFFFF"/>
        </w:rPr>
        <w:t xml:space="preserve"> ugdymo procesą organizuoti mišriu būdu“,</w:t>
      </w:r>
      <w:r w:rsidR="00F874D6">
        <w:rPr>
          <w:color w:val="000000"/>
          <w:shd w:val="clear" w:color="auto" w:fill="FFFFFF"/>
        </w:rPr>
        <w:t xml:space="preserve"> Šilalės suaugusiųjų mokyklos 2021 m. gegužės 5 d. raštą Nr. V11-76 (4.4) „Dėl ugdymo proceso organizavimo nuo 2021 m. gegužės 10 d.“,</w:t>
      </w:r>
      <w:r>
        <w:rPr>
          <w:color w:val="000000"/>
          <w:shd w:val="clear" w:color="auto" w:fill="FFFFFF"/>
        </w:rPr>
        <w:t xml:space="preserve"> Šilalės r. </w:t>
      </w:r>
      <w:r w:rsidRPr="00F874D6">
        <w:rPr>
          <w:color w:val="000000"/>
          <w:shd w:val="clear" w:color="auto" w:fill="FFFFFF"/>
        </w:rPr>
        <w:t>Kvėdarnos Kazimiero</w:t>
      </w:r>
      <w:r>
        <w:rPr>
          <w:color w:val="000000"/>
          <w:shd w:val="clear" w:color="auto" w:fill="FFFFFF"/>
        </w:rPr>
        <w:t xml:space="preserve"> Jauniaus gimnazijos 2021 m. </w:t>
      </w:r>
      <w:r w:rsidR="00F874D6">
        <w:rPr>
          <w:color w:val="000000"/>
          <w:shd w:val="clear" w:color="auto" w:fill="FFFFFF"/>
        </w:rPr>
        <w:t>gegužės 6 d.</w:t>
      </w:r>
      <w:r>
        <w:rPr>
          <w:color w:val="000000"/>
          <w:shd w:val="clear" w:color="auto" w:fill="FFFFFF"/>
        </w:rPr>
        <w:t xml:space="preserve"> raštą Nr. D2-4.2-1</w:t>
      </w:r>
      <w:r w:rsidR="00F874D6">
        <w:rPr>
          <w:color w:val="000000"/>
          <w:shd w:val="clear" w:color="auto" w:fill="FFFFFF"/>
        </w:rPr>
        <w:t>20</w:t>
      </w:r>
      <w:r>
        <w:rPr>
          <w:color w:val="000000"/>
          <w:shd w:val="clear" w:color="auto" w:fill="FFFFFF"/>
        </w:rPr>
        <w:t xml:space="preserve"> „Dėl </w:t>
      </w:r>
      <w:r w:rsidR="00F874D6">
        <w:rPr>
          <w:color w:val="000000"/>
          <w:shd w:val="clear" w:color="auto" w:fill="FFFFFF"/>
        </w:rPr>
        <w:t>pagrindinio ugdymo ir vidurinio ugdymo (III gimnazijos klasės) programos vykdymo</w:t>
      </w:r>
      <w:r>
        <w:rPr>
          <w:color w:val="000000"/>
          <w:shd w:val="clear" w:color="auto" w:fill="FFFFFF"/>
        </w:rPr>
        <w:t xml:space="preserve"> mišriu būdu</w:t>
      </w:r>
      <w:r w:rsidR="00F874D6">
        <w:rPr>
          <w:color w:val="000000"/>
          <w:shd w:val="clear" w:color="auto" w:fill="FFFFFF"/>
        </w:rPr>
        <w:t xml:space="preserve"> taikant savikontrolės tyrimą</w:t>
      </w:r>
      <w:r>
        <w:rPr>
          <w:color w:val="000000"/>
          <w:shd w:val="clear" w:color="auto" w:fill="FFFFFF"/>
        </w:rPr>
        <w:t xml:space="preserve">“, Šilalės r. Pajūrio Stanislovo Biržiškio gimnazijos 2021 m. </w:t>
      </w:r>
      <w:r w:rsidR="000C3984">
        <w:rPr>
          <w:color w:val="000000"/>
          <w:shd w:val="clear" w:color="auto" w:fill="FFFFFF"/>
        </w:rPr>
        <w:t>gegužės 5</w:t>
      </w:r>
      <w:r>
        <w:rPr>
          <w:color w:val="000000"/>
          <w:shd w:val="clear" w:color="auto" w:fill="FFFFFF"/>
        </w:rPr>
        <w:t xml:space="preserve"> d. raštą Nr. SD2-</w:t>
      </w:r>
      <w:r w:rsidR="000C3984">
        <w:rPr>
          <w:color w:val="000000"/>
          <w:shd w:val="clear" w:color="auto" w:fill="FFFFFF"/>
        </w:rPr>
        <w:t>108</w:t>
      </w:r>
      <w:r>
        <w:rPr>
          <w:color w:val="000000"/>
          <w:shd w:val="clear" w:color="auto" w:fill="FFFFFF"/>
        </w:rPr>
        <w:t xml:space="preserve"> „Dėl p</w:t>
      </w:r>
      <w:r w:rsidR="000C3984">
        <w:rPr>
          <w:color w:val="000000"/>
          <w:shd w:val="clear" w:color="auto" w:fill="FFFFFF"/>
        </w:rPr>
        <w:t>agrindinio ir vidurinio</w:t>
      </w:r>
      <w:r>
        <w:rPr>
          <w:color w:val="000000"/>
          <w:shd w:val="clear" w:color="auto" w:fill="FFFFFF"/>
        </w:rPr>
        <w:t xml:space="preserve"> ugdymo“:</w:t>
      </w:r>
    </w:p>
    <w:p w14:paraId="0A8311AF" w14:textId="52BDBAC4" w:rsidR="00584CAD" w:rsidRDefault="0035696F">
      <w:pPr>
        <w:ind w:firstLine="907"/>
        <w:jc w:val="both"/>
      </w:pPr>
      <w:r>
        <w:rPr>
          <w:color w:val="000000"/>
          <w:shd w:val="clear" w:color="auto" w:fill="FFFFFF"/>
        </w:rPr>
        <w:t xml:space="preserve">1. </w:t>
      </w:r>
      <w:r>
        <w:rPr>
          <w:spacing w:val="60"/>
        </w:rPr>
        <w:t>Nurodau</w:t>
      </w:r>
      <w:r w:rsidR="00217363">
        <w:rPr>
          <w:spacing w:val="60"/>
        </w:rPr>
        <w:t xml:space="preserve"> </w:t>
      </w:r>
      <w:r>
        <w:t xml:space="preserve">Šilalės Dariaus ir Girėno progimnazijoje, </w:t>
      </w:r>
      <w:r w:rsidR="00B379A6">
        <w:t xml:space="preserve">Šilalės Simono Gaudėšiaus, </w:t>
      </w:r>
      <w:r>
        <w:t xml:space="preserve">Šilalės r. Kaltinėnų Aleksandro Stulginskio, Šilalės r. Kvėdarnos Kazimiero Jauniaus, Šilalės r. Laukuvos Norberto Vėliaus ir Šilalės r. Pajūrio Stanislovo Biržiškio gimnazijose, </w:t>
      </w:r>
      <w:r w:rsidR="00B379A6">
        <w:t xml:space="preserve">Šilalės suaugusiųjų mokykloje, </w:t>
      </w:r>
      <w:r>
        <w:t>Šilalės r. Obelyno pagrindinėje mokykloje (tol</w:t>
      </w:r>
      <w:r w:rsidR="00FB6023">
        <w:t>iau – m</w:t>
      </w:r>
      <w:r>
        <w:t>okyklos):</w:t>
      </w:r>
    </w:p>
    <w:p w14:paraId="244BDAA6" w14:textId="77777777" w:rsidR="00C248EF" w:rsidRDefault="0035696F" w:rsidP="00C248EF">
      <w:pPr>
        <w:shd w:val="clear" w:color="auto" w:fill="FFFFFF"/>
        <w:tabs>
          <w:tab w:val="left" w:pos="1134"/>
        </w:tabs>
        <w:ind w:firstLine="851"/>
        <w:jc w:val="both"/>
        <w:rPr>
          <w:lang w:eastAsia="lt-LT"/>
        </w:rPr>
      </w:pPr>
      <w:r>
        <w:t xml:space="preserve">1.1. </w:t>
      </w:r>
      <w:r w:rsidR="00FF7487">
        <w:t>organizuoti, koordinuoti ir vykdyti 11 (III gimnazijos) klasės mokinių ir mokinių, ugdomų pagal pagrindinio ugdymo programą,</w:t>
      </w:r>
      <w:r>
        <w:t xml:space="preserve"> </w:t>
      </w:r>
      <w:r>
        <w:rPr>
          <w:color w:val="000000"/>
          <w:lang w:eastAsia="lt-LT"/>
        </w:rPr>
        <w:t xml:space="preserve">savanorišką </w:t>
      </w:r>
      <w:r w:rsidR="00FF7487">
        <w:rPr>
          <w:lang w:eastAsia="lt-LT"/>
        </w:rPr>
        <w:t xml:space="preserve">tyrimą savikontrolei skirtais greitaisiais SARS-CoV-2 antigeno testais, galimai COVID-19 ligai (koronaviruso infekcijai) nustatyti, kaip nustatyta Lietuvos Respublikos sveikatos apsaugos ministro 2021 m. balandžio 14 d. įsakyme Nr. V-802 „Dėl Profesionaliam naudojimui skirtų greitųjų SARS-CoV-2 antigeno testų vertinimo ir naudojimo savikontrolės tikslais tvarkos aprašo patvirtinimo“ (toliau – antigeno testas) (toliau – savikontrolės tyrimas): </w:t>
      </w:r>
    </w:p>
    <w:p w14:paraId="75CA3461" w14:textId="2AAF5B3C" w:rsidR="00584CAD" w:rsidRDefault="0035696F" w:rsidP="00C248EF">
      <w:pPr>
        <w:shd w:val="clear" w:color="auto" w:fill="FFFFFF"/>
        <w:tabs>
          <w:tab w:val="left" w:pos="1134"/>
        </w:tabs>
        <w:ind w:firstLine="851"/>
        <w:jc w:val="both"/>
      </w:pPr>
      <w:r>
        <w:rPr>
          <w:color w:val="000000"/>
          <w:lang w:eastAsia="lt-LT"/>
        </w:rPr>
        <w:t xml:space="preserve">1.2. organizuoti mokinių ugdymą nuo 2021 m. </w:t>
      </w:r>
      <w:r w:rsidR="00FF7487">
        <w:rPr>
          <w:color w:val="000000"/>
          <w:lang w:eastAsia="lt-LT"/>
        </w:rPr>
        <w:t>gegužės 10</w:t>
      </w:r>
      <w:r>
        <w:rPr>
          <w:color w:val="000000"/>
          <w:lang w:eastAsia="lt-LT"/>
        </w:rPr>
        <w:t xml:space="preserve"> d.:</w:t>
      </w:r>
    </w:p>
    <w:p w14:paraId="047EF458" w14:textId="77777777" w:rsidR="00C248EF" w:rsidRDefault="0035696F" w:rsidP="00C248EF">
      <w:pPr>
        <w:shd w:val="clear" w:color="auto" w:fill="FFFFFF"/>
        <w:tabs>
          <w:tab w:val="left" w:pos="1276"/>
        </w:tabs>
        <w:ind w:firstLine="851"/>
        <w:jc w:val="both"/>
        <w:rPr>
          <w:lang w:eastAsia="lt-LT"/>
        </w:rPr>
      </w:pPr>
      <w:r>
        <w:rPr>
          <w:color w:val="000000"/>
          <w:lang w:eastAsia="lt-LT"/>
        </w:rPr>
        <w:t xml:space="preserve">1.2.1. </w:t>
      </w:r>
      <w:r w:rsidR="00C248EF">
        <w:rPr>
          <w:lang w:eastAsia="lt-LT"/>
        </w:rPr>
        <w:t>kai savikontrolės tyrime sutinka dalyvauti 60 proc. ir daugiau klasės mokinių, sutikusiems dalyvauti mokiniams – kontaktiniu arba mišriu būdu;</w:t>
      </w:r>
    </w:p>
    <w:p w14:paraId="25D311FC" w14:textId="77777777" w:rsidR="00C248EF" w:rsidRDefault="00C248EF" w:rsidP="00C248EF">
      <w:pPr>
        <w:shd w:val="clear" w:color="auto" w:fill="FFFFFF"/>
        <w:tabs>
          <w:tab w:val="left" w:pos="1276"/>
        </w:tabs>
        <w:ind w:firstLine="851"/>
        <w:jc w:val="both"/>
        <w:rPr>
          <w:lang w:eastAsia="lt-LT"/>
        </w:rPr>
      </w:pPr>
      <w:r>
        <w:rPr>
          <w:lang w:eastAsia="lt-LT"/>
        </w:rPr>
        <w:lastRenderedPageBreak/>
        <w:t>1.2.2. nesutikusiems dalyvauti savikontrolės tyrime mokiniams arba kai savikontrolės tyrime sutinka dalyvauti mažiau kaip 60 proc. klasės mokinių  – nuotoliniu būdu.</w:t>
      </w:r>
    </w:p>
    <w:p w14:paraId="3CFC5B6F" w14:textId="4FBEB8D9" w:rsidR="00584CAD" w:rsidRDefault="0035696F" w:rsidP="00446EE4">
      <w:pPr>
        <w:shd w:val="clear" w:color="auto" w:fill="FFFFFF"/>
        <w:tabs>
          <w:tab w:val="left" w:pos="1276"/>
        </w:tabs>
        <w:ind w:firstLine="851"/>
        <w:jc w:val="both"/>
      </w:pPr>
      <w:r>
        <w:t>2.</w:t>
      </w:r>
      <w:r>
        <w:tab/>
      </w:r>
      <w:r>
        <w:rPr>
          <w:spacing w:val="60"/>
        </w:rPr>
        <w:t>Įpareigoju</w:t>
      </w:r>
      <w:r w:rsidR="00446EE4">
        <w:rPr>
          <w:spacing w:val="60"/>
        </w:rPr>
        <w:t xml:space="preserve"> </w:t>
      </w:r>
      <w:r w:rsidR="00446EE4">
        <w:t xml:space="preserve">mokyklų </w:t>
      </w:r>
      <w:r>
        <w:t>direktorius</w:t>
      </w:r>
      <w:r>
        <w:rPr>
          <w:spacing w:val="60"/>
        </w:rPr>
        <w:t>:</w:t>
      </w:r>
    </w:p>
    <w:p w14:paraId="23EF3F09" w14:textId="6BBE788A" w:rsidR="00C248EF" w:rsidRDefault="0035696F" w:rsidP="00C248EF">
      <w:pPr>
        <w:widowControl w:val="0"/>
        <w:tabs>
          <w:tab w:val="left" w:pos="1560"/>
          <w:tab w:val="left" w:pos="1701"/>
        </w:tabs>
        <w:ind w:right="130" w:firstLine="851"/>
        <w:jc w:val="both"/>
      </w:pPr>
      <w:r>
        <w:t>2.1.</w:t>
      </w:r>
      <w:r>
        <w:tab/>
        <w:t>užtikrinti, kad</w:t>
      </w:r>
      <w:r w:rsidR="00C248EF">
        <w:t xml:space="preserve"> jaunesnių nei 16 metų mokinių atstovai pagal įstatymą arba 16 metų ir vyresni mokiniai </w:t>
      </w:r>
      <w:r>
        <w:t xml:space="preserve">pasirašytų sutikimus, kuriais būtų informuojami apie </w:t>
      </w:r>
      <w:r w:rsidR="00C248EF">
        <w:t xml:space="preserve">savikontrolės </w:t>
      </w:r>
      <w:r>
        <w:t xml:space="preserve">tyrimo tikslą, sąlygas, </w:t>
      </w:r>
      <w:r w:rsidR="00C248EF">
        <w:t xml:space="preserve">atlikimo </w:t>
      </w:r>
      <w:r>
        <w:t>tvarką bei asmens duomenų tvarkymą;</w:t>
      </w:r>
    </w:p>
    <w:p w14:paraId="2E0F4061" w14:textId="31CA6B8B" w:rsidR="00C248EF" w:rsidRDefault="0035696F" w:rsidP="00C248EF">
      <w:pPr>
        <w:widowControl w:val="0"/>
        <w:tabs>
          <w:tab w:val="left" w:pos="1560"/>
          <w:tab w:val="left" w:pos="1701"/>
        </w:tabs>
        <w:ind w:right="130" w:firstLine="851"/>
        <w:jc w:val="both"/>
        <w:rPr>
          <w:kern w:val="3"/>
          <w:lang w:eastAsia="lt-LT"/>
        </w:rPr>
      </w:pPr>
      <w:r>
        <w:t>2.2.</w:t>
      </w:r>
      <w:r>
        <w:tab/>
      </w:r>
      <w:r w:rsidR="00C248EF" w:rsidRPr="00EA73BC">
        <w:rPr>
          <w:kern w:val="3"/>
          <w:lang w:eastAsia="lt-LT"/>
        </w:rPr>
        <w:t xml:space="preserve">užtikrinti šio įsakymo </w:t>
      </w:r>
      <w:r w:rsidR="00C248EF" w:rsidRPr="00D03781">
        <w:rPr>
          <w:kern w:val="3"/>
          <w:lang w:eastAsia="lt-LT"/>
        </w:rPr>
        <w:t xml:space="preserve">ir </w:t>
      </w:r>
      <w:r w:rsidR="00C248EF" w:rsidRPr="00D03781">
        <w:t>Lietuvos Respublikos sveikatos apsaugos ministro</w:t>
      </w:r>
      <w:r w:rsidR="00C248EF">
        <w:t xml:space="preserve"> </w:t>
      </w:r>
      <w:r w:rsidR="00C248EF">
        <w:rPr>
          <w:color w:val="000000"/>
        </w:rPr>
        <w:t>–</w:t>
      </w:r>
      <w:r w:rsidR="00C248EF" w:rsidRPr="00D03781">
        <w:t xml:space="preserve"> valstybės lygio ekstremaliosios situacijos valstybės operacijų vadovo</w:t>
      </w:r>
      <w:r w:rsidR="00C248EF">
        <w:rPr>
          <w:kern w:val="3"/>
          <w:lang w:eastAsia="lt-LT"/>
        </w:rPr>
        <w:t xml:space="preserve"> </w:t>
      </w:r>
      <w:bookmarkStart w:id="0" w:name="_Hlk71203611"/>
      <w:r w:rsidR="00C248EF" w:rsidRPr="008C28C6">
        <w:rPr>
          <w:lang w:eastAsia="lt-LT"/>
        </w:rPr>
        <w:t>2021 m. gegužės  4 d. sprendime Nr. V-1021 ,,Dėl pavedimo organizuoti, koordinuoti ir vykdyti savikontrolę greitaisiais antigeno testais ugdymo įstaigose“</w:t>
      </w:r>
      <w:bookmarkEnd w:id="0"/>
      <w:r w:rsidR="00C248EF" w:rsidRPr="008C28C6">
        <w:rPr>
          <w:kern w:val="3"/>
          <w:lang w:eastAsia="lt-LT"/>
        </w:rPr>
        <w:t xml:space="preserve"> įtvirtintų įpareigojimų vykdymą</w:t>
      </w:r>
      <w:r w:rsidR="00C248EF">
        <w:rPr>
          <w:kern w:val="3"/>
          <w:lang w:eastAsia="lt-LT"/>
        </w:rPr>
        <w:t>;</w:t>
      </w:r>
    </w:p>
    <w:p w14:paraId="14B0D050" w14:textId="26A3685C" w:rsidR="00956A73" w:rsidRDefault="0035696F">
      <w:pPr>
        <w:widowControl w:val="0"/>
        <w:tabs>
          <w:tab w:val="left" w:pos="1560"/>
          <w:tab w:val="left" w:pos="1701"/>
        </w:tabs>
        <w:ind w:right="130" w:firstLine="851"/>
        <w:jc w:val="both"/>
        <w:rPr>
          <w:color w:val="000000"/>
          <w:lang w:eastAsia="lt-LT"/>
        </w:rPr>
      </w:pPr>
      <w:r>
        <w:rPr>
          <w:color w:val="000000"/>
          <w:lang w:eastAsia="lt-LT"/>
        </w:rPr>
        <w:t>2.</w:t>
      </w:r>
      <w:r w:rsidR="00446EE4">
        <w:rPr>
          <w:color w:val="000000"/>
          <w:lang w:eastAsia="lt-LT"/>
        </w:rPr>
        <w:t>3</w:t>
      </w:r>
      <w:r>
        <w:rPr>
          <w:color w:val="000000"/>
          <w:lang w:eastAsia="lt-LT"/>
        </w:rPr>
        <w:t xml:space="preserve">. pateikti Šilalės rajono savivaldybės administracijai ir, esant poreikiui, Lietuvos Respublikos švietimo, mokslo ir sporto ministerijai informaciją apie </w:t>
      </w:r>
      <w:r w:rsidR="00F874D6">
        <w:rPr>
          <w:color w:val="000000"/>
          <w:lang w:eastAsia="lt-LT"/>
        </w:rPr>
        <w:t>savikontrolės</w:t>
      </w:r>
      <w:r>
        <w:rPr>
          <w:color w:val="000000"/>
          <w:lang w:eastAsia="lt-LT"/>
        </w:rPr>
        <w:t xml:space="preserve"> tyrimo eigą ir (ar) rezultatus</w:t>
      </w:r>
      <w:r w:rsidR="00446EE4">
        <w:rPr>
          <w:color w:val="000000"/>
          <w:lang w:eastAsia="lt-LT"/>
        </w:rPr>
        <w:t>.</w:t>
      </w:r>
    </w:p>
    <w:p w14:paraId="2C7D65D6" w14:textId="5EDF0645" w:rsidR="00956A73" w:rsidRDefault="0035696F" w:rsidP="00956A73">
      <w:pPr>
        <w:widowControl w:val="0"/>
        <w:tabs>
          <w:tab w:val="left" w:pos="1560"/>
          <w:tab w:val="left" w:pos="1701"/>
        </w:tabs>
        <w:ind w:right="130" w:firstLine="851"/>
        <w:jc w:val="both"/>
        <w:rPr>
          <w:kern w:val="3"/>
          <w:lang w:eastAsia="lt-LT"/>
        </w:rPr>
      </w:pPr>
      <w:r>
        <w:rPr>
          <w:color w:val="000000"/>
          <w:lang w:eastAsia="lt-LT"/>
        </w:rPr>
        <w:t xml:space="preserve">3. </w:t>
      </w:r>
      <w:r w:rsidR="00446EE4">
        <w:rPr>
          <w:color w:val="000000"/>
          <w:spacing w:val="60"/>
          <w:lang w:eastAsia="lt-LT"/>
        </w:rPr>
        <w:t>S k i r i u</w:t>
      </w:r>
      <w:r>
        <w:rPr>
          <w:color w:val="000000"/>
          <w:lang w:eastAsia="lt-LT"/>
        </w:rPr>
        <w:t xml:space="preserve"> </w:t>
      </w:r>
      <w:r w:rsidR="00446EE4">
        <w:rPr>
          <w:color w:val="000000"/>
          <w:lang w:eastAsia="lt-LT"/>
        </w:rPr>
        <w:t>VšĮ Šilalės pirminės sveikatos priežiūros centrą</w:t>
      </w:r>
      <w:r w:rsidR="00956A73">
        <w:rPr>
          <w:color w:val="000000"/>
          <w:lang w:eastAsia="lt-LT"/>
        </w:rPr>
        <w:t xml:space="preserve"> </w:t>
      </w:r>
      <w:r w:rsidR="0062676F">
        <w:rPr>
          <w:kern w:val="3"/>
          <w:lang w:eastAsia="lt-LT"/>
        </w:rPr>
        <w:t>atsakinga</w:t>
      </w:r>
      <w:r w:rsidR="00956A73">
        <w:rPr>
          <w:kern w:val="3"/>
          <w:lang w:eastAsia="lt-LT"/>
        </w:rPr>
        <w:t xml:space="preserve"> asmens sveikatos priežiūros įstaiga, kuri prireikus instruktuotų ir teiktų konsultacijas dėl antigeno testų atlikimo. </w:t>
      </w:r>
    </w:p>
    <w:p w14:paraId="0DF3E20E" w14:textId="77777777" w:rsidR="001603A6" w:rsidRDefault="0035696F" w:rsidP="00956A73">
      <w:pPr>
        <w:widowControl w:val="0"/>
        <w:tabs>
          <w:tab w:val="left" w:pos="1560"/>
          <w:tab w:val="left" w:pos="1701"/>
        </w:tabs>
        <w:ind w:right="130" w:firstLine="851"/>
        <w:jc w:val="both"/>
        <w:rPr>
          <w:color w:val="000000"/>
          <w:lang w:eastAsia="lt-LT"/>
        </w:rPr>
      </w:pPr>
      <w:r>
        <w:rPr>
          <w:color w:val="000000"/>
          <w:lang w:eastAsia="lt-LT"/>
        </w:rPr>
        <w:t>4.  P a v e d u</w:t>
      </w:r>
      <w:r w:rsidR="001603A6">
        <w:rPr>
          <w:color w:val="000000"/>
          <w:lang w:eastAsia="lt-LT"/>
        </w:rPr>
        <w:t xml:space="preserve">: </w:t>
      </w:r>
    </w:p>
    <w:p w14:paraId="678916BE" w14:textId="77777777" w:rsidR="001603A6" w:rsidRDefault="001603A6" w:rsidP="00956A73">
      <w:pPr>
        <w:widowControl w:val="0"/>
        <w:tabs>
          <w:tab w:val="left" w:pos="1560"/>
          <w:tab w:val="left" w:pos="1701"/>
        </w:tabs>
        <w:ind w:right="130" w:firstLine="851"/>
        <w:jc w:val="both"/>
        <w:rPr>
          <w:kern w:val="3"/>
          <w:lang w:eastAsia="lt-LT"/>
        </w:rPr>
      </w:pPr>
      <w:r>
        <w:rPr>
          <w:color w:val="000000"/>
          <w:lang w:eastAsia="lt-LT"/>
        </w:rPr>
        <w:t>4.1.</w:t>
      </w:r>
      <w:r w:rsidR="0035696F">
        <w:rPr>
          <w:color w:val="000000"/>
          <w:lang w:eastAsia="lt-LT"/>
        </w:rPr>
        <w:t xml:space="preserve"> Šilalės rajono savivaldybės visuomenės sveikatos biur</w:t>
      </w:r>
      <w:r w:rsidR="00956A73">
        <w:rPr>
          <w:color w:val="000000"/>
          <w:lang w:eastAsia="lt-LT"/>
        </w:rPr>
        <w:t>ui padėti mokykloms</w:t>
      </w:r>
      <w:r w:rsidR="0035696F">
        <w:rPr>
          <w:color w:val="000000"/>
          <w:lang w:eastAsia="lt-LT"/>
        </w:rPr>
        <w:t xml:space="preserve"> </w:t>
      </w:r>
      <w:r w:rsidR="00956A73">
        <w:rPr>
          <w:kern w:val="3"/>
          <w:lang w:eastAsia="lt-LT"/>
        </w:rPr>
        <w:t>organizuoti, koordinuoti ir vykdyti savikontrolę greitaisiais antigeno testais</w:t>
      </w:r>
      <w:r>
        <w:rPr>
          <w:kern w:val="3"/>
          <w:lang w:eastAsia="lt-LT"/>
        </w:rPr>
        <w:t>;</w:t>
      </w:r>
    </w:p>
    <w:p w14:paraId="787CC3F0" w14:textId="7EEEB9BB" w:rsidR="00956A73" w:rsidRDefault="001603A6" w:rsidP="00956A73">
      <w:pPr>
        <w:widowControl w:val="0"/>
        <w:tabs>
          <w:tab w:val="left" w:pos="1560"/>
          <w:tab w:val="left" w:pos="1701"/>
        </w:tabs>
        <w:ind w:right="130" w:firstLine="851"/>
        <w:jc w:val="both"/>
        <w:rPr>
          <w:color w:val="000000"/>
          <w:lang w:eastAsia="lt-LT"/>
        </w:rPr>
      </w:pPr>
      <w:r>
        <w:rPr>
          <w:kern w:val="3"/>
          <w:lang w:eastAsia="lt-LT"/>
        </w:rPr>
        <w:t>4.2.</w:t>
      </w:r>
      <w:r>
        <w:rPr>
          <w:bCs/>
          <w:color w:val="000000"/>
          <w:lang w:eastAsia="lt-LT"/>
        </w:rPr>
        <w:t xml:space="preserve"> Šilalės rajono savivaldybės administracijos Veiklos administravimo skyriui </w:t>
      </w:r>
      <w:r>
        <w:rPr>
          <w:color w:val="000000"/>
          <w:lang w:eastAsia="lt-LT"/>
        </w:rPr>
        <w:t>užtikrinti mokyklų aprūpinimą antigeno testais</w:t>
      </w:r>
      <w:r w:rsidR="00F874D6" w:rsidRPr="00F874D6">
        <w:rPr>
          <w:lang w:eastAsia="lt-LT"/>
        </w:rPr>
        <w:t xml:space="preserve"> </w:t>
      </w:r>
      <w:r w:rsidR="00F874D6">
        <w:rPr>
          <w:lang w:eastAsia="lt-LT"/>
        </w:rPr>
        <w:t xml:space="preserve">iš </w:t>
      </w:r>
      <w:r w:rsidR="00F874D6">
        <w:rPr>
          <w:shd w:val="clear" w:color="auto" w:fill="FFFFFF"/>
          <w:lang w:eastAsia="lt-LT"/>
        </w:rPr>
        <w:t>Nacionalinės visuomenės sveikatos priežiūros laboratorijos</w:t>
      </w:r>
      <w:r w:rsidR="00F874D6">
        <w:rPr>
          <w:color w:val="000000"/>
          <w:lang w:eastAsia="lt-LT"/>
        </w:rPr>
        <w:t xml:space="preserve"> </w:t>
      </w:r>
      <w:r>
        <w:rPr>
          <w:color w:val="000000"/>
          <w:lang w:eastAsia="lt-LT"/>
        </w:rPr>
        <w:t xml:space="preserve"> ir jiems atlikti reikalingomis priemonėmis pagal mokyklų direktorių pateiktą poreikį.</w:t>
      </w:r>
    </w:p>
    <w:p w14:paraId="1945435B" w14:textId="357631E4" w:rsidR="001603A6" w:rsidRPr="00E13B50" w:rsidRDefault="00E13B50" w:rsidP="001603A6">
      <w:pPr>
        <w:shd w:val="clear" w:color="auto" w:fill="FFFFFF"/>
        <w:tabs>
          <w:tab w:val="left" w:pos="1418"/>
          <w:tab w:val="left" w:pos="1701"/>
        </w:tabs>
        <w:ind w:firstLine="851"/>
        <w:jc w:val="both"/>
        <w:rPr>
          <w:lang w:eastAsia="lt-LT"/>
        </w:rPr>
      </w:pPr>
      <w:r w:rsidRPr="00E13B50">
        <w:rPr>
          <w:lang w:eastAsia="lt-LT"/>
        </w:rPr>
        <w:t>5. Į p a r e i g o j u Dalę Briedienę</w:t>
      </w:r>
      <w:r>
        <w:rPr>
          <w:lang w:eastAsia="lt-LT"/>
        </w:rPr>
        <w:t>,</w:t>
      </w:r>
      <w:r w:rsidRPr="00E13B50">
        <w:rPr>
          <w:lang w:eastAsia="lt-LT"/>
        </w:rPr>
        <w:t xml:space="preserve"> Šilalės rajono savivaldybės gydytoją, </w:t>
      </w:r>
      <w:r w:rsidR="001603A6" w:rsidRPr="00E13B50">
        <w:rPr>
          <w:lang w:eastAsia="lt-LT"/>
        </w:rPr>
        <w:t xml:space="preserve">organizuoti </w:t>
      </w:r>
      <w:r>
        <w:rPr>
          <w:lang w:eastAsia="lt-LT"/>
        </w:rPr>
        <w:t xml:space="preserve"> </w:t>
      </w:r>
      <w:r w:rsidR="001603A6" w:rsidRPr="00E13B50">
        <w:rPr>
          <w:lang w:eastAsia="lt-LT"/>
        </w:rPr>
        <w:t>mokyklose infekuotų medicininių atliekų išvežimą.</w:t>
      </w:r>
    </w:p>
    <w:p w14:paraId="110A48E1" w14:textId="6A22670E" w:rsidR="00E13B50" w:rsidRDefault="00E13B50">
      <w:pPr>
        <w:widowControl w:val="0"/>
        <w:tabs>
          <w:tab w:val="left" w:pos="1560"/>
          <w:tab w:val="left" w:pos="1701"/>
        </w:tabs>
        <w:ind w:right="130" w:firstLine="851"/>
        <w:jc w:val="both"/>
        <w:rPr>
          <w:bCs/>
          <w:color w:val="000000"/>
          <w:lang w:eastAsia="lt-LT"/>
        </w:rPr>
      </w:pPr>
      <w:r>
        <w:rPr>
          <w:color w:val="000000"/>
          <w:lang w:eastAsia="lt-LT"/>
        </w:rPr>
        <w:t>6</w:t>
      </w:r>
      <w:r w:rsidR="001603A6">
        <w:rPr>
          <w:color w:val="000000"/>
          <w:lang w:eastAsia="lt-LT"/>
        </w:rPr>
        <w:t xml:space="preserve">. </w:t>
      </w:r>
      <w:r w:rsidR="001603A6">
        <w:rPr>
          <w:color w:val="000000"/>
          <w:spacing w:val="60"/>
          <w:lang w:eastAsia="lt-LT"/>
        </w:rPr>
        <w:t>Nurodau</w:t>
      </w:r>
      <w:r w:rsidR="001603A6">
        <w:rPr>
          <w:color w:val="000000"/>
          <w:lang w:eastAsia="lt-LT"/>
        </w:rPr>
        <w:t xml:space="preserve"> su įsakymo įgyvendinimu susijusiems asmenims vadovautis v</w:t>
      </w:r>
      <w:r w:rsidR="001603A6">
        <w:rPr>
          <w:bCs/>
          <w:color w:val="000000"/>
          <w:lang w:eastAsia="lt-LT"/>
        </w:rPr>
        <w:t xml:space="preserve">alstybės lygio ekstremaliosios situacijos valstybės operacijų vadovo </w:t>
      </w:r>
      <w:r w:rsidR="001603A6" w:rsidRPr="008C28C6">
        <w:rPr>
          <w:lang w:eastAsia="lt-LT"/>
        </w:rPr>
        <w:t>2021 m. gegužės  4 d. sprendim</w:t>
      </w:r>
      <w:r w:rsidR="0062676F">
        <w:rPr>
          <w:lang w:eastAsia="lt-LT"/>
        </w:rPr>
        <w:t>o</w:t>
      </w:r>
      <w:r w:rsidR="001603A6" w:rsidRPr="008C28C6">
        <w:rPr>
          <w:lang w:eastAsia="lt-LT"/>
        </w:rPr>
        <w:t xml:space="preserve"> Nr. V-1021 ,,Dėl pavedimo organizuoti, koordinuoti ir vykdyti savikontrolę greitaisiais antigeno testais ugdymo įstaigose“</w:t>
      </w:r>
      <w:r w:rsidR="001603A6">
        <w:rPr>
          <w:lang w:eastAsia="lt-LT"/>
        </w:rPr>
        <w:t xml:space="preserve"> </w:t>
      </w:r>
      <w:r w:rsidR="001603A6">
        <w:rPr>
          <w:bCs/>
          <w:color w:val="000000"/>
          <w:lang w:eastAsia="lt-LT"/>
        </w:rPr>
        <w:t>reikalavimais pagal atliekamas funkcijas.</w:t>
      </w:r>
    </w:p>
    <w:p w14:paraId="566B03DF" w14:textId="77777777" w:rsidR="00E13B50" w:rsidRDefault="00956A73" w:rsidP="001603A6">
      <w:pPr>
        <w:widowControl w:val="0"/>
        <w:tabs>
          <w:tab w:val="left" w:pos="1560"/>
          <w:tab w:val="left" w:pos="1701"/>
        </w:tabs>
        <w:ind w:right="130" w:firstLine="851"/>
        <w:jc w:val="both"/>
        <w:rPr>
          <w:bCs/>
          <w:color w:val="000000"/>
          <w:lang w:eastAsia="lt-LT"/>
        </w:rPr>
      </w:pPr>
      <w:r>
        <w:rPr>
          <w:bCs/>
          <w:color w:val="000000"/>
          <w:lang w:eastAsia="lt-LT"/>
        </w:rPr>
        <w:t>7. N u s t a t a u, kad šis įsakymas įsigalioja 2021 m. gegužės 10 d.</w:t>
      </w:r>
    </w:p>
    <w:p w14:paraId="480D9EC2" w14:textId="70B272FA" w:rsidR="00956A73" w:rsidRDefault="00E13B50">
      <w:pPr>
        <w:widowControl w:val="0"/>
        <w:tabs>
          <w:tab w:val="left" w:pos="1560"/>
          <w:tab w:val="left" w:pos="1701"/>
        </w:tabs>
        <w:ind w:right="130" w:firstLine="851"/>
        <w:jc w:val="both"/>
      </w:pPr>
      <w:r>
        <w:rPr>
          <w:bCs/>
          <w:color w:val="000000"/>
          <w:lang w:eastAsia="lt-LT"/>
        </w:rPr>
        <w:t>8</w:t>
      </w:r>
      <w:r w:rsidR="001603A6">
        <w:rPr>
          <w:bCs/>
          <w:color w:val="000000"/>
          <w:lang w:eastAsia="lt-LT"/>
        </w:rPr>
        <w:t xml:space="preserve">. </w:t>
      </w:r>
      <w:r w:rsidR="001603A6">
        <w:rPr>
          <w:bCs/>
          <w:color w:val="000000"/>
          <w:spacing w:val="60"/>
          <w:lang w:eastAsia="lt-LT"/>
        </w:rPr>
        <w:t>Nurodau</w:t>
      </w:r>
      <w:r w:rsidR="001603A6">
        <w:rPr>
          <w:bCs/>
          <w:color w:val="000000"/>
          <w:lang w:eastAsia="lt-LT"/>
        </w:rPr>
        <w:t xml:space="preserve"> šį įsakymą paskelbti Šilalės rajono savivaldybės interneto svetainėje </w:t>
      </w:r>
      <w:hyperlink r:id="rId7">
        <w:r w:rsidR="001603A6">
          <w:rPr>
            <w:rStyle w:val="Internetosaitas"/>
            <w:bCs/>
            <w:color w:val="auto"/>
            <w:u w:val="none"/>
            <w:lang w:eastAsia="lt-LT"/>
          </w:rPr>
          <w:t>www.silale.lt</w:t>
        </w:r>
      </w:hyperlink>
      <w:r w:rsidR="001603A6">
        <w:rPr>
          <w:bCs/>
          <w:lang w:eastAsia="lt-LT"/>
        </w:rPr>
        <w:t xml:space="preserve"> </w:t>
      </w:r>
      <w:r w:rsidR="001603A6">
        <w:rPr>
          <w:bCs/>
          <w:color w:val="000000"/>
          <w:lang w:eastAsia="lt-LT"/>
        </w:rPr>
        <w:t>ir Teisės aktų registre.</w:t>
      </w:r>
    </w:p>
    <w:p w14:paraId="2D432EFB" w14:textId="77777777" w:rsidR="00584CAD" w:rsidRDefault="0035696F">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056E198C" w14:textId="77777777" w:rsidR="00584CAD" w:rsidRDefault="00584CAD">
      <w:pPr>
        <w:jc w:val="both"/>
      </w:pPr>
    </w:p>
    <w:p w14:paraId="6BD6B279" w14:textId="77777777" w:rsidR="00584CAD" w:rsidRDefault="00584CAD">
      <w:pPr>
        <w:jc w:val="both"/>
      </w:pPr>
    </w:p>
    <w:p w14:paraId="2689C904" w14:textId="77777777" w:rsidR="00584CAD" w:rsidRDefault="0035696F">
      <w:pPr>
        <w:jc w:val="both"/>
      </w:pPr>
      <w:r>
        <w:t>Administracijos direktorius                                                                        Valdemaras Jasevičius</w:t>
      </w:r>
    </w:p>
    <w:p w14:paraId="0EF15814" w14:textId="77777777" w:rsidR="00584CAD" w:rsidRDefault="00584CAD">
      <w:pPr>
        <w:jc w:val="both"/>
      </w:pPr>
    </w:p>
    <w:sectPr w:rsidR="00584CAD" w:rsidSect="00217363">
      <w:headerReference w:type="default" r:id="rId8"/>
      <w:pgSz w:w="11906" w:h="16838"/>
      <w:pgMar w:top="1134" w:right="567" w:bottom="1134" w:left="1701" w:header="567" w:footer="0" w:gutter="0"/>
      <w:cols w:space="1296"/>
      <w:formProt w:val="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89FC" w14:textId="77777777" w:rsidR="00812BE4" w:rsidRDefault="00812BE4">
      <w:r>
        <w:separator/>
      </w:r>
    </w:p>
  </w:endnote>
  <w:endnote w:type="continuationSeparator" w:id="0">
    <w:p w14:paraId="7AD4BCFA" w14:textId="77777777" w:rsidR="00812BE4" w:rsidRDefault="0081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Courier New"/>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B9EF" w14:textId="77777777" w:rsidR="00812BE4" w:rsidRDefault="00812BE4">
      <w:r>
        <w:separator/>
      </w:r>
    </w:p>
  </w:footnote>
  <w:footnote w:type="continuationSeparator" w:id="0">
    <w:p w14:paraId="384EFD73" w14:textId="77777777" w:rsidR="00812BE4" w:rsidRDefault="0081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4696"/>
      <w:docPartObj>
        <w:docPartGallery w:val="Page Numbers (Top of Page)"/>
        <w:docPartUnique/>
      </w:docPartObj>
    </w:sdtPr>
    <w:sdtEndPr/>
    <w:sdtContent>
      <w:p w14:paraId="06C600C5" w14:textId="5845EDCE" w:rsidR="00584CAD" w:rsidRDefault="0035696F">
        <w:pPr>
          <w:pStyle w:val="Antrats"/>
          <w:ind w:firstLine="0"/>
          <w:jc w:val="center"/>
        </w:pPr>
        <w:r>
          <w:fldChar w:fldCharType="begin"/>
        </w:r>
        <w:r>
          <w:instrText>PAGE</w:instrText>
        </w:r>
        <w:r>
          <w:fldChar w:fldCharType="separate"/>
        </w:r>
        <w:r w:rsidR="00571180">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AD"/>
    <w:rsid w:val="00025E6B"/>
    <w:rsid w:val="000C3984"/>
    <w:rsid w:val="001603A6"/>
    <w:rsid w:val="00217363"/>
    <w:rsid w:val="00343648"/>
    <w:rsid w:val="0035696F"/>
    <w:rsid w:val="003A689B"/>
    <w:rsid w:val="004161BE"/>
    <w:rsid w:val="00446EE4"/>
    <w:rsid w:val="00493CAE"/>
    <w:rsid w:val="004A116F"/>
    <w:rsid w:val="00571180"/>
    <w:rsid w:val="00584CAD"/>
    <w:rsid w:val="0062676F"/>
    <w:rsid w:val="007250B7"/>
    <w:rsid w:val="00792399"/>
    <w:rsid w:val="00812BE4"/>
    <w:rsid w:val="0082090B"/>
    <w:rsid w:val="009354F9"/>
    <w:rsid w:val="00956A73"/>
    <w:rsid w:val="00AB3DEE"/>
    <w:rsid w:val="00B379A6"/>
    <w:rsid w:val="00B81785"/>
    <w:rsid w:val="00C248EF"/>
    <w:rsid w:val="00E13B50"/>
    <w:rsid w:val="00E60CD5"/>
    <w:rsid w:val="00F43F82"/>
    <w:rsid w:val="00F874D6"/>
    <w:rsid w:val="00FB6023"/>
    <w:rsid w:val="00FF748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436F"/>
  <w15:docId w15:val="{79D98AC3-0833-4100-995A-7F8107AF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45731"/>
    <w:rPr>
      <w:rFonts w:ascii="Times New Roman" w:hAnsi="Times New Roman" w:cs="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sDiagrama">
    <w:name w:val="Antraštės Diagrama"/>
    <w:basedOn w:val="Numatytasispastraiposriftas"/>
    <w:link w:val="Antrats"/>
    <w:uiPriority w:val="99"/>
    <w:qFormat/>
    <w:locked/>
    <w:rsid w:val="00345731"/>
    <w:rPr>
      <w:rFonts w:ascii="TimesLT" w:hAnsi="TimesLT" w:cs="TimesLT"/>
      <w:sz w:val="20"/>
      <w:szCs w:val="20"/>
    </w:rPr>
  </w:style>
  <w:style w:type="character" w:customStyle="1" w:styleId="Pagrindinistekstas2Diagrama">
    <w:name w:val="Pagrindinis tekstas 2 Diagrama"/>
    <w:basedOn w:val="Numatytasispastraiposriftas"/>
    <w:link w:val="Pagrindinistekstas2"/>
    <w:uiPriority w:val="99"/>
    <w:qFormat/>
    <w:locked/>
    <w:rsid w:val="00345731"/>
    <w:rPr>
      <w:rFonts w:ascii="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locked/>
    <w:rsid w:val="00345731"/>
    <w:rPr>
      <w:rFonts w:ascii="Tahoma" w:hAnsi="Tahoma" w:cs="Tahoma"/>
      <w:sz w:val="16"/>
      <w:szCs w:val="16"/>
    </w:rPr>
  </w:style>
  <w:style w:type="character" w:customStyle="1" w:styleId="Internetosaitas">
    <w:name w:val="Interneto saitas"/>
    <w:basedOn w:val="Numatytasispastraiposriftas"/>
    <w:uiPriority w:val="99"/>
    <w:rsid w:val="00660B3B"/>
    <w:rPr>
      <w:rFonts w:cs="Times New Roman"/>
      <w:color w:val="0000FF"/>
      <w:u w:val="single"/>
    </w:rPr>
  </w:style>
  <w:style w:type="character" w:customStyle="1" w:styleId="Bodytext3NotBold">
    <w:name w:val="Body text (3) + Not Bold"/>
    <w:qFormat/>
    <w:rsid w:val="00797765"/>
    <w:rPr>
      <w:rFonts w:ascii="Times New Roman" w:hAnsi="Times New Roman"/>
      <w:b/>
      <w:color w:val="000000"/>
      <w:spacing w:val="0"/>
      <w:w w:val="100"/>
      <w:sz w:val="22"/>
      <w:u w:val="none"/>
      <w:lang w:val="lt-LT" w:eastAsia="lt-L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21">
    <w:name w:val="ListLabel 21"/>
    <w:qFormat/>
    <w:rPr>
      <w:color w:val="auto"/>
      <w:u w:val="none"/>
    </w:rPr>
  </w:style>
  <w:style w:type="character" w:customStyle="1" w:styleId="ListLabel22">
    <w:name w:val="ListLabel 22"/>
    <w:qFormat/>
    <w:rPr>
      <w:bCs/>
      <w:color w:val="auto"/>
      <w:szCs w:val="24"/>
      <w:u w:val="none"/>
      <w:lang w:eastAsia="lt-LT"/>
    </w:rPr>
  </w:style>
  <w:style w:type="character" w:customStyle="1" w:styleId="ListLabel23">
    <w:name w:val="ListLabel 23"/>
    <w:qFormat/>
    <w:rPr>
      <w:bCs/>
      <w:color w:val="auto"/>
      <w:szCs w:val="24"/>
      <w:u w:val="none"/>
      <w:lang w:eastAsia="lt-LT"/>
    </w:rPr>
  </w:style>
  <w:style w:type="character" w:customStyle="1" w:styleId="ListLabel24">
    <w:name w:val="ListLabel 24"/>
    <w:qFormat/>
    <w:rPr>
      <w:bCs/>
      <w:color w:val="auto"/>
      <w:szCs w:val="24"/>
      <w:u w:val="none"/>
      <w:lang w:eastAsia="lt-LT"/>
    </w:rPr>
  </w:style>
  <w:style w:type="character" w:customStyle="1" w:styleId="PoratDiagrama">
    <w:name w:val="Poraštė Diagrama"/>
    <w:basedOn w:val="Numatytasispastraiposriftas"/>
    <w:link w:val="Porat"/>
    <w:uiPriority w:val="99"/>
    <w:qFormat/>
    <w:rsid w:val="004E08BD"/>
    <w:rPr>
      <w:rFonts w:ascii="Times New Roman" w:hAnsi="Times New Roman" w:cs="Times New Roman"/>
      <w:sz w:val="24"/>
      <w:szCs w:val="24"/>
      <w:lang w:eastAsia="en-US"/>
    </w:rPr>
  </w:style>
  <w:style w:type="character" w:customStyle="1" w:styleId="ListLabel25">
    <w:name w:val="ListLabel 25"/>
    <w:qFormat/>
    <w:rPr>
      <w:bCs/>
      <w:color w:val="auto"/>
      <w:u w:val="none"/>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styleId="Antrats">
    <w:name w:val="header"/>
    <w:basedOn w:val="prastasis"/>
    <w:link w:val="AntratsDiagrama"/>
    <w:uiPriority w:val="99"/>
    <w:rsid w:val="00345731"/>
    <w:pPr>
      <w:tabs>
        <w:tab w:val="center" w:pos="4153"/>
        <w:tab w:val="right" w:pos="8306"/>
      </w:tabs>
      <w:ind w:firstLine="1134"/>
      <w:jc w:val="both"/>
    </w:pPr>
    <w:rPr>
      <w:rFonts w:ascii="TimesLT" w:hAnsi="TimesLT" w:cs="TimesLT"/>
    </w:rPr>
  </w:style>
  <w:style w:type="paragraph" w:styleId="Pagrindinistekstas2">
    <w:name w:val="Body Text 2"/>
    <w:basedOn w:val="prastasis"/>
    <w:link w:val="Pagrindinistekstas2Diagrama"/>
    <w:uiPriority w:val="99"/>
    <w:qFormat/>
    <w:rsid w:val="00345731"/>
    <w:pPr>
      <w:jc w:val="both"/>
    </w:pPr>
  </w:style>
  <w:style w:type="paragraph" w:styleId="Debesliotekstas">
    <w:name w:val="Balloon Text"/>
    <w:basedOn w:val="prastasis"/>
    <w:link w:val="DebesliotekstasDiagrama"/>
    <w:uiPriority w:val="99"/>
    <w:semiHidden/>
    <w:qFormat/>
    <w:rsid w:val="00345731"/>
    <w:rPr>
      <w:rFonts w:ascii="Tahoma" w:hAnsi="Tahoma" w:cs="Tahoma"/>
      <w:sz w:val="16"/>
      <w:szCs w:val="16"/>
    </w:rPr>
  </w:style>
  <w:style w:type="paragraph" w:styleId="Sraopastraipa">
    <w:name w:val="List Paragraph"/>
    <w:basedOn w:val="prastasis"/>
    <w:uiPriority w:val="34"/>
    <w:qFormat/>
    <w:rsid w:val="00F1286D"/>
    <w:pPr>
      <w:ind w:left="720"/>
    </w:pPr>
  </w:style>
  <w:style w:type="paragraph" w:customStyle="1" w:styleId="Default">
    <w:name w:val="Default"/>
    <w:qFormat/>
    <w:rPr>
      <w:color w:val="000000"/>
      <w:sz w:val="24"/>
      <w:szCs w:val="24"/>
    </w:rPr>
  </w:style>
  <w:style w:type="paragraph" w:styleId="Porat">
    <w:name w:val="footer"/>
    <w:basedOn w:val="prastasis"/>
    <w:link w:val="PoratDiagrama"/>
    <w:uiPriority w:val="99"/>
    <w:unhideWhenUsed/>
    <w:rsid w:val="004E08BD"/>
    <w:pPr>
      <w:tabs>
        <w:tab w:val="center" w:pos="4819"/>
        <w:tab w:val="right" w:pos="9638"/>
      </w:tabs>
    </w:pPr>
  </w:style>
  <w:style w:type="table" w:styleId="Lentelstinklelis">
    <w:name w:val="Table Grid"/>
    <w:basedOn w:val="prastojilentel"/>
    <w:uiPriority w:val="99"/>
    <w:rsid w:val="00660B3B"/>
    <w:rPr>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4028</Words>
  <Characters>2296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HP</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Admin</cp:lastModifiedBy>
  <cp:revision>4</cp:revision>
  <cp:lastPrinted>2021-05-06T11:35:00Z</cp:lastPrinted>
  <dcterms:created xsi:type="dcterms:W3CDTF">2021-05-07T06:57:00Z</dcterms:created>
  <dcterms:modified xsi:type="dcterms:W3CDTF">2021-05-07T10:22:00Z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