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A39FD" w14:textId="77777777" w:rsidR="00974AFD" w:rsidRDefault="00974AFD" w:rsidP="003C2B18">
      <w:pPr>
        <w:pStyle w:val="Pavadinimas"/>
        <w:tabs>
          <w:tab w:val="left" w:pos="3366"/>
        </w:tabs>
      </w:pPr>
      <w:r>
        <w:t>DĖL LĖŠŲ SKYRIMO IŠ SVEIKATOS APSAUGOS PROGRAMOS  PRIEMONĖS ŠILALĖS RAJONO SAVIVALDYBĖS VISUOMENĖS SVEIKATOS RĖMIMO SPECIALIOSIOS PROGRAMOS ĮGYVENDINIMAS</w:t>
      </w:r>
    </w:p>
    <w:p w14:paraId="08FF88F0" w14:textId="77777777" w:rsidR="00974AFD" w:rsidRDefault="00974AFD">
      <w:pPr>
        <w:pStyle w:val="Pavadinimas"/>
        <w:tabs>
          <w:tab w:val="left" w:pos="3366"/>
        </w:tabs>
      </w:pPr>
    </w:p>
    <w:p w14:paraId="4E35137D" w14:textId="063FA60D" w:rsidR="00974AFD" w:rsidRDefault="00974AFD">
      <w:pPr>
        <w:jc w:val="center"/>
        <w:rPr>
          <w:lang w:val="lt-LT"/>
        </w:rPr>
      </w:pPr>
      <w:smartTag w:uri="urn:schemas-microsoft-com:office:smarttags" w:element="metricconverter">
        <w:smartTagPr>
          <w:attr w:name="ProductID" w:val="2021 m"/>
        </w:smartTagPr>
        <w:r>
          <w:rPr>
            <w:lang w:val="lt-LT"/>
          </w:rPr>
          <w:t>2021 m</w:t>
        </w:r>
      </w:smartTag>
      <w:r>
        <w:rPr>
          <w:lang w:val="lt-LT"/>
        </w:rPr>
        <w:t xml:space="preserve">. gegužės </w:t>
      </w:r>
      <w:r w:rsidR="004D62C1">
        <w:rPr>
          <w:lang w:val="lt-LT"/>
        </w:rPr>
        <w:t xml:space="preserve">17 </w:t>
      </w:r>
      <w:r>
        <w:rPr>
          <w:lang w:val="lt-LT"/>
        </w:rPr>
        <w:t>d. Nr. DĮV-</w:t>
      </w:r>
      <w:r w:rsidR="004D62C1">
        <w:rPr>
          <w:lang w:val="lt-LT"/>
        </w:rPr>
        <w:t>570</w:t>
      </w:r>
    </w:p>
    <w:p w14:paraId="65397401" w14:textId="77777777" w:rsidR="00974AFD" w:rsidRDefault="00974AFD">
      <w:pPr>
        <w:jc w:val="center"/>
        <w:rPr>
          <w:lang w:val="lt-LT"/>
        </w:rPr>
      </w:pPr>
      <w:r>
        <w:rPr>
          <w:lang w:val="lt-LT"/>
        </w:rPr>
        <w:t>Šilalė</w:t>
      </w:r>
    </w:p>
    <w:p w14:paraId="68244325" w14:textId="77777777" w:rsidR="00974AFD" w:rsidRDefault="00974AFD" w:rsidP="003C2B18">
      <w:pPr>
        <w:jc w:val="both"/>
        <w:rPr>
          <w:sz w:val="22"/>
          <w:lang w:val="lt-LT"/>
        </w:rPr>
      </w:pPr>
    </w:p>
    <w:p w14:paraId="5230DB26" w14:textId="77777777" w:rsidR="00974AFD" w:rsidRDefault="00974AFD" w:rsidP="003C2B18">
      <w:pPr>
        <w:ind w:right="289" w:firstLine="748"/>
        <w:jc w:val="both"/>
        <w:rPr>
          <w:lang w:val="lt-LT"/>
        </w:rPr>
      </w:pPr>
      <w:r>
        <w:rPr>
          <w:lang w:val="lt-LT"/>
        </w:rPr>
        <w:t xml:space="preserve">Vadovaudamasis Lietuvos Respublikos vietos savivaldos įstatymo 29 straipsnio 8 dalies 2 punktu, Šilalės rajono savivaldybės visuomenės sveikatos rėmimo specialiąja programa, patvirtinta Šilalės rajono savivaldybės tarybos </w:t>
      </w:r>
      <w:smartTag w:uri="urn:schemas-microsoft-com:office:smarttags" w:element="metricconverter">
        <w:smartTagPr>
          <w:attr w:name="ProductID" w:val="2018 m"/>
        </w:smartTagPr>
        <w:r>
          <w:rPr>
            <w:lang w:val="lt-LT"/>
          </w:rPr>
          <w:t>2018 m</w:t>
        </w:r>
      </w:smartTag>
      <w:r>
        <w:rPr>
          <w:lang w:val="lt-LT"/>
        </w:rPr>
        <w:t xml:space="preserve">. lapkričio 29 d. sprendimu Nr. T1-257 „Dėl Šilalės rajono savivaldybės visuomenės sveikatos rėmimo specialiosios programos tvirtinimo“, Šilalės rajono savivaldybės bendruomenės sveikatos tarybos nuostatų, patvirtintų Šilalės rajono savivaldybės tarybos </w:t>
      </w:r>
      <w:smartTag w:uri="urn:schemas-microsoft-com:office:smarttags" w:element="metricconverter">
        <w:smartTagPr>
          <w:attr w:name="ProductID" w:val="2018 m"/>
        </w:smartTagPr>
        <w:r>
          <w:rPr>
            <w:lang w:val="lt-LT"/>
          </w:rPr>
          <w:t>2018 m</w:t>
        </w:r>
      </w:smartTag>
      <w:r>
        <w:rPr>
          <w:lang w:val="lt-LT"/>
        </w:rPr>
        <w:t xml:space="preserve">. gegužės 30 d. sprendimu Nr. T1-148 „Dėl </w:t>
      </w:r>
      <w:r w:rsidRPr="007D6C02">
        <w:rPr>
          <w:lang w:val="lt-LT"/>
        </w:rPr>
        <w:t>Šilalės rajono savivaldybė</w:t>
      </w:r>
      <w:r>
        <w:rPr>
          <w:lang w:val="lt-LT"/>
        </w:rPr>
        <w:t xml:space="preserve">s </w:t>
      </w:r>
      <w:r w:rsidRPr="00EE1287">
        <w:rPr>
          <w:lang w:val="lt-LT"/>
        </w:rPr>
        <w:t>bendruomenės sveikatos tarybos nuostatų patvirtinimo“</w:t>
      </w:r>
      <w:r w:rsidR="00D84F0D">
        <w:rPr>
          <w:lang w:val="lt-LT"/>
        </w:rPr>
        <w:t>,</w:t>
      </w:r>
      <w:r w:rsidRPr="00EE1287">
        <w:rPr>
          <w:lang w:val="lt-LT"/>
        </w:rPr>
        <w:t xml:space="preserve"> 32 punktu, </w:t>
      </w:r>
      <w:r w:rsidR="00544AF4" w:rsidRPr="00EE1287">
        <w:rPr>
          <w:lang w:val="lt-LT"/>
        </w:rPr>
        <w:t xml:space="preserve">Šilalės rajono savivaldybės administracijos nuostatų, patvirtintų Šilalės rajono savivaldybės tarybos 2020 m. lapkričio 27 d. sprendimu Nr. T1-288 „Dėl Šilalės rajono savivaldybės administracijos nuostatų tvirtinimo“, 28 punktu, </w:t>
      </w:r>
      <w:r w:rsidRPr="00EE1287">
        <w:rPr>
          <w:lang w:val="lt-LT"/>
        </w:rPr>
        <w:t xml:space="preserve">atsižvelgdamas į Šilalės rajono savivaldybės bendruomenės sveikatos tarybos </w:t>
      </w:r>
      <w:smartTag w:uri="urn:schemas-microsoft-com:office:smarttags" w:element="metricconverter">
        <w:smartTagPr>
          <w:attr w:name="ProductID" w:val="2021 m"/>
        </w:smartTagPr>
        <w:r w:rsidRPr="00EE1287">
          <w:rPr>
            <w:lang w:val="lt-LT"/>
          </w:rPr>
          <w:t>2021 m</w:t>
        </w:r>
      </w:smartTag>
      <w:r w:rsidRPr="00EE1287">
        <w:rPr>
          <w:lang w:val="lt-LT"/>
        </w:rPr>
        <w:t>. gegužės</w:t>
      </w:r>
      <w:r>
        <w:rPr>
          <w:lang w:val="lt-LT"/>
        </w:rPr>
        <w:t xml:space="preserve">   11 </w:t>
      </w:r>
      <w:r w:rsidRPr="00186EC0">
        <w:rPr>
          <w:lang w:val="lt-LT"/>
        </w:rPr>
        <w:t>d. posėdžio protokolą Nr.</w:t>
      </w:r>
      <w:r>
        <w:rPr>
          <w:lang w:val="lt-LT"/>
        </w:rPr>
        <w:t xml:space="preserve"> 1:</w:t>
      </w:r>
      <w:r w:rsidRPr="00186EC0">
        <w:rPr>
          <w:lang w:val="lt-LT"/>
        </w:rPr>
        <w:t xml:space="preserve"> </w:t>
      </w:r>
    </w:p>
    <w:p w14:paraId="3754328C" w14:textId="77777777" w:rsidR="00974AFD" w:rsidRDefault="00974AFD" w:rsidP="003C2B18">
      <w:pPr>
        <w:ind w:right="289" w:firstLine="748"/>
        <w:jc w:val="both"/>
        <w:rPr>
          <w:lang w:val="lt-LT"/>
        </w:rPr>
      </w:pPr>
      <w:r>
        <w:rPr>
          <w:lang w:val="lt-LT"/>
        </w:rPr>
        <w:t xml:space="preserve"> 1. S k i r i u iš Sveikatos apsaugos programos (04) priemonės Šilalės rajono savivaldybės visuomenės sveikatos rėmimo specialiosios programos įgyvendinimas (04.01.01.01) lėšų įstaigoms ir organizacijoms 10</w:t>
      </w:r>
      <w:r w:rsidR="00D84F0D">
        <w:rPr>
          <w:lang w:val="lt-LT"/>
        </w:rPr>
        <w:t xml:space="preserve"> </w:t>
      </w:r>
      <w:r>
        <w:rPr>
          <w:lang w:val="lt-LT"/>
        </w:rPr>
        <w:t>276 eur</w:t>
      </w:r>
      <w:r w:rsidR="00D84F0D">
        <w:rPr>
          <w:lang w:val="lt-LT"/>
        </w:rPr>
        <w:t>us</w:t>
      </w:r>
      <w:r>
        <w:rPr>
          <w:lang w:val="lt-LT"/>
        </w:rPr>
        <w:t>:</w:t>
      </w:r>
    </w:p>
    <w:p w14:paraId="3423F45C" w14:textId="77777777" w:rsidR="00974AFD" w:rsidRDefault="00974AFD" w:rsidP="003C2B18">
      <w:pPr>
        <w:ind w:right="289" w:firstLine="748"/>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641"/>
        <w:gridCol w:w="4772"/>
        <w:gridCol w:w="1112"/>
      </w:tblGrid>
      <w:tr w:rsidR="00974AFD" w14:paraId="7CA49630" w14:textId="77777777" w:rsidTr="006D291B">
        <w:tc>
          <w:tcPr>
            <w:tcW w:w="845" w:type="dxa"/>
          </w:tcPr>
          <w:p w14:paraId="62623C8B" w14:textId="77777777" w:rsidR="00974AFD" w:rsidRDefault="00974AFD" w:rsidP="003C2B18">
            <w:pPr>
              <w:ind w:right="289"/>
              <w:rPr>
                <w:lang w:val="lt-LT"/>
              </w:rPr>
            </w:pPr>
            <w:r>
              <w:rPr>
                <w:lang w:val="lt-LT"/>
              </w:rPr>
              <w:t>Eil. Nr.</w:t>
            </w:r>
          </w:p>
        </w:tc>
        <w:tc>
          <w:tcPr>
            <w:tcW w:w="2641" w:type="dxa"/>
          </w:tcPr>
          <w:p w14:paraId="6DB99981" w14:textId="77777777" w:rsidR="00974AFD" w:rsidRDefault="00974AFD" w:rsidP="003C2B18">
            <w:pPr>
              <w:ind w:right="289"/>
              <w:rPr>
                <w:lang w:val="lt-LT"/>
              </w:rPr>
            </w:pPr>
            <w:r>
              <w:rPr>
                <w:lang w:val="lt-LT"/>
              </w:rPr>
              <w:t>Programos vykdytojas</w:t>
            </w:r>
          </w:p>
        </w:tc>
        <w:tc>
          <w:tcPr>
            <w:tcW w:w="4772" w:type="dxa"/>
          </w:tcPr>
          <w:p w14:paraId="0442D11E" w14:textId="77777777" w:rsidR="00974AFD" w:rsidRDefault="00974AFD" w:rsidP="003C2B18">
            <w:pPr>
              <w:ind w:right="289"/>
              <w:rPr>
                <w:lang w:val="lt-LT"/>
              </w:rPr>
            </w:pPr>
            <w:r>
              <w:rPr>
                <w:lang w:val="lt-LT"/>
              </w:rPr>
              <w:t>Programos pavadinimas</w:t>
            </w:r>
          </w:p>
        </w:tc>
        <w:tc>
          <w:tcPr>
            <w:tcW w:w="1112" w:type="dxa"/>
          </w:tcPr>
          <w:p w14:paraId="125D2B11" w14:textId="77777777" w:rsidR="00974AFD" w:rsidRDefault="00974AFD" w:rsidP="003C2B18">
            <w:pPr>
              <w:ind w:right="289"/>
              <w:rPr>
                <w:lang w:val="lt-LT"/>
              </w:rPr>
            </w:pPr>
            <w:r>
              <w:rPr>
                <w:lang w:val="lt-LT"/>
              </w:rPr>
              <w:t>Suma,</w:t>
            </w:r>
          </w:p>
          <w:p w14:paraId="1B49E360" w14:textId="77777777" w:rsidR="00974AFD" w:rsidRDefault="00974AFD" w:rsidP="003C2B18">
            <w:pPr>
              <w:ind w:right="289"/>
              <w:rPr>
                <w:lang w:val="lt-LT"/>
              </w:rPr>
            </w:pPr>
            <w:r>
              <w:rPr>
                <w:lang w:val="lt-LT"/>
              </w:rPr>
              <w:t xml:space="preserve"> eurai</w:t>
            </w:r>
          </w:p>
        </w:tc>
      </w:tr>
      <w:tr w:rsidR="00974AFD" w14:paraId="65CFC048" w14:textId="77777777" w:rsidTr="006D291B">
        <w:tc>
          <w:tcPr>
            <w:tcW w:w="845" w:type="dxa"/>
          </w:tcPr>
          <w:p w14:paraId="5122B81B" w14:textId="77777777" w:rsidR="00974AFD" w:rsidRDefault="00974AFD" w:rsidP="003C2B18">
            <w:pPr>
              <w:ind w:right="289"/>
              <w:rPr>
                <w:lang w:val="lt-LT"/>
              </w:rPr>
            </w:pPr>
          </w:p>
        </w:tc>
        <w:tc>
          <w:tcPr>
            <w:tcW w:w="2641" w:type="dxa"/>
            <w:tcBorders>
              <w:right w:val="nil"/>
            </w:tcBorders>
          </w:tcPr>
          <w:p w14:paraId="3BFDC9A3" w14:textId="77777777" w:rsidR="00974AFD" w:rsidRDefault="00974AFD" w:rsidP="00AC209F">
            <w:pPr>
              <w:ind w:right="289"/>
              <w:rPr>
                <w:lang w:val="lt-LT"/>
              </w:rPr>
            </w:pPr>
          </w:p>
        </w:tc>
        <w:tc>
          <w:tcPr>
            <w:tcW w:w="4772" w:type="dxa"/>
            <w:tcBorders>
              <w:left w:val="nil"/>
            </w:tcBorders>
          </w:tcPr>
          <w:p w14:paraId="122D464A" w14:textId="77777777" w:rsidR="00974AFD" w:rsidRDefault="00974AFD" w:rsidP="00AC209F">
            <w:pPr>
              <w:ind w:right="289"/>
              <w:rPr>
                <w:lang w:val="lt-LT"/>
              </w:rPr>
            </w:pPr>
            <w:r>
              <w:rPr>
                <w:lang w:val="lt-LT"/>
              </w:rPr>
              <w:t xml:space="preserve">Savivaldybės aplinkos apsaugos  rėmimo specialiosios programos lėšos </w:t>
            </w:r>
          </w:p>
        </w:tc>
        <w:tc>
          <w:tcPr>
            <w:tcW w:w="1112" w:type="dxa"/>
          </w:tcPr>
          <w:p w14:paraId="6DEE30B7" w14:textId="77777777" w:rsidR="00974AFD" w:rsidRDefault="00974AFD" w:rsidP="00AC209F">
            <w:pPr>
              <w:ind w:right="289"/>
              <w:rPr>
                <w:lang w:val="lt-LT"/>
              </w:rPr>
            </w:pPr>
            <w:r>
              <w:rPr>
                <w:lang w:val="lt-LT"/>
              </w:rPr>
              <w:t>10276</w:t>
            </w:r>
          </w:p>
        </w:tc>
      </w:tr>
      <w:tr w:rsidR="00974AFD" w14:paraId="5FF58D68" w14:textId="77777777" w:rsidTr="003C2B18">
        <w:tc>
          <w:tcPr>
            <w:tcW w:w="845" w:type="dxa"/>
          </w:tcPr>
          <w:p w14:paraId="6E108842" w14:textId="77777777" w:rsidR="00974AFD" w:rsidRPr="007B012B" w:rsidRDefault="00974AFD" w:rsidP="003C2B18">
            <w:pPr>
              <w:ind w:right="289"/>
              <w:rPr>
                <w:lang w:val="lt-LT"/>
              </w:rPr>
            </w:pPr>
            <w:r>
              <w:rPr>
                <w:lang w:val="lt-LT"/>
              </w:rPr>
              <w:t>1.</w:t>
            </w:r>
          </w:p>
        </w:tc>
        <w:tc>
          <w:tcPr>
            <w:tcW w:w="2641" w:type="dxa"/>
          </w:tcPr>
          <w:p w14:paraId="0B4840B8" w14:textId="77777777" w:rsidR="00974AFD" w:rsidRDefault="00974AFD" w:rsidP="003C2B18">
            <w:pPr>
              <w:ind w:right="289"/>
              <w:rPr>
                <w:lang w:val="lt-LT"/>
              </w:rPr>
            </w:pPr>
            <w:r>
              <w:rPr>
                <w:lang w:val="lt-LT"/>
              </w:rPr>
              <w:t>Pajūrio sporto klubas „Jūra“</w:t>
            </w:r>
          </w:p>
        </w:tc>
        <w:tc>
          <w:tcPr>
            <w:tcW w:w="4772" w:type="dxa"/>
          </w:tcPr>
          <w:p w14:paraId="6DE78651" w14:textId="77777777" w:rsidR="00974AFD" w:rsidRDefault="00974AFD" w:rsidP="003C2B18">
            <w:pPr>
              <w:ind w:right="289"/>
              <w:rPr>
                <w:lang w:val="lt-LT"/>
              </w:rPr>
            </w:pPr>
            <w:r>
              <w:rPr>
                <w:lang w:val="lt-LT"/>
              </w:rPr>
              <w:t>„Būk sveikas ir stiprus“</w:t>
            </w:r>
          </w:p>
        </w:tc>
        <w:tc>
          <w:tcPr>
            <w:tcW w:w="1112" w:type="dxa"/>
          </w:tcPr>
          <w:p w14:paraId="6618C975" w14:textId="77777777" w:rsidR="00974AFD" w:rsidRDefault="00974AFD" w:rsidP="003C2B18">
            <w:pPr>
              <w:ind w:right="289"/>
              <w:rPr>
                <w:lang w:val="lt-LT"/>
              </w:rPr>
            </w:pPr>
            <w:r>
              <w:rPr>
                <w:lang w:val="lt-LT"/>
              </w:rPr>
              <w:t>300</w:t>
            </w:r>
          </w:p>
        </w:tc>
      </w:tr>
      <w:tr w:rsidR="00974AFD" w14:paraId="2C2E1169" w14:textId="77777777" w:rsidTr="003C2B18">
        <w:tc>
          <w:tcPr>
            <w:tcW w:w="845" w:type="dxa"/>
          </w:tcPr>
          <w:p w14:paraId="6A3EAAF1" w14:textId="77777777" w:rsidR="00974AFD" w:rsidRDefault="00974AFD" w:rsidP="003C2B18">
            <w:pPr>
              <w:ind w:right="289"/>
              <w:rPr>
                <w:lang w:val="lt-LT"/>
              </w:rPr>
            </w:pPr>
            <w:r>
              <w:rPr>
                <w:lang w:val="lt-LT"/>
              </w:rPr>
              <w:t>2.</w:t>
            </w:r>
          </w:p>
        </w:tc>
        <w:tc>
          <w:tcPr>
            <w:tcW w:w="2641" w:type="dxa"/>
          </w:tcPr>
          <w:p w14:paraId="0130C96E" w14:textId="77777777" w:rsidR="00974AFD" w:rsidRDefault="00974AFD" w:rsidP="009906BB">
            <w:pPr>
              <w:ind w:right="289"/>
              <w:rPr>
                <w:lang w:val="lt-LT"/>
              </w:rPr>
            </w:pPr>
            <w:r>
              <w:rPr>
                <w:lang w:val="lt-LT"/>
              </w:rPr>
              <w:t>Šilalės rajono socialinių paslaugų  namai</w:t>
            </w:r>
          </w:p>
        </w:tc>
        <w:tc>
          <w:tcPr>
            <w:tcW w:w="4772" w:type="dxa"/>
          </w:tcPr>
          <w:p w14:paraId="47AC2753" w14:textId="77777777" w:rsidR="00974AFD" w:rsidRDefault="00D84F0D" w:rsidP="009906BB">
            <w:pPr>
              <w:ind w:right="289"/>
              <w:rPr>
                <w:lang w:val="lt-LT"/>
              </w:rPr>
            </w:pPr>
            <w:r>
              <w:rPr>
                <w:lang w:val="lt-LT"/>
              </w:rPr>
              <w:t>„</w:t>
            </w:r>
            <w:r w:rsidR="00974AFD">
              <w:rPr>
                <w:lang w:val="lt-LT"/>
              </w:rPr>
              <w:t>Sveikatingumo išvykos – 2</w:t>
            </w:r>
            <w:r>
              <w:rPr>
                <w:lang w:val="lt-LT"/>
              </w:rPr>
              <w:t>“</w:t>
            </w:r>
          </w:p>
        </w:tc>
        <w:tc>
          <w:tcPr>
            <w:tcW w:w="1112" w:type="dxa"/>
          </w:tcPr>
          <w:p w14:paraId="326D74FE" w14:textId="77777777" w:rsidR="00974AFD" w:rsidRDefault="00974AFD" w:rsidP="009906BB">
            <w:pPr>
              <w:ind w:right="289"/>
              <w:rPr>
                <w:lang w:val="lt-LT"/>
              </w:rPr>
            </w:pPr>
            <w:r>
              <w:rPr>
                <w:lang w:val="lt-LT"/>
              </w:rPr>
              <w:t>500</w:t>
            </w:r>
          </w:p>
        </w:tc>
      </w:tr>
      <w:tr w:rsidR="00974AFD" w14:paraId="03B85015" w14:textId="77777777" w:rsidTr="003C2B18">
        <w:tc>
          <w:tcPr>
            <w:tcW w:w="845" w:type="dxa"/>
          </w:tcPr>
          <w:p w14:paraId="7E5EBA83" w14:textId="77777777" w:rsidR="00974AFD" w:rsidRPr="007B012B" w:rsidRDefault="00974AFD" w:rsidP="003C2B18">
            <w:pPr>
              <w:ind w:right="289"/>
              <w:rPr>
                <w:lang w:val="lt-LT"/>
              </w:rPr>
            </w:pPr>
            <w:r>
              <w:rPr>
                <w:lang w:val="lt-LT"/>
              </w:rPr>
              <w:t>3.</w:t>
            </w:r>
          </w:p>
        </w:tc>
        <w:tc>
          <w:tcPr>
            <w:tcW w:w="2641" w:type="dxa"/>
          </w:tcPr>
          <w:p w14:paraId="13263DD6" w14:textId="77777777" w:rsidR="00974AFD" w:rsidRDefault="00974AFD" w:rsidP="003C2B18">
            <w:pPr>
              <w:ind w:right="289"/>
              <w:rPr>
                <w:lang w:val="lt-LT"/>
              </w:rPr>
            </w:pPr>
            <w:r>
              <w:rPr>
                <w:lang w:val="lt-LT"/>
              </w:rPr>
              <w:t>Šilalės krašto neįgaliųjų sąjunga</w:t>
            </w:r>
          </w:p>
        </w:tc>
        <w:tc>
          <w:tcPr>
            <w:tcW w:w="4772" w:type="dxa"/>
          </w:tcPr>
          <w:p w14:paraId="3D1EF32A" w14:textId="77777777" w:rsidR="00974AFD" w:rsidRDefault="00974AFD" w:rsidP="003C2B18">
            <w:pPr>
              <w:ind w:right="289"/>
              <w:rPr>
                <w:lang w:val="lt-LT"/>
              </w:rPr>
            </w:pPr>
            <w:r>
              <w:rPr>
                <w:lang w:val="lt-LT"/>
              </w:rPr>
              <w:t>„Mes sergame todėl, kad nemokame būti sveiki“</w:t>
            </w:r>
          </w:p>
          <w:p w14:paraId="6763637A" w14:textId="77777777" w:rsidR="00974AFD" w:rsidRDefault="00974AFD" w:rsidP="003C2B18">
            <w:pPr>
              <w:ind w:right="289"/>
              <w:rPr>
                <w:lang w:val="lt-LT"/>
              </w:rPr>
            </w:pPr>
            <w:r>
              <w:rPr>
                <w:lang w:val="lt-LT"/>
              </w:rPr>
              <w:t xml:space="preserve"> </w:t>
            </w:r>
          </w:p>
        </w:tc>
        <w:tc>
          <w:tcPr>
            <w:tcW w:w="1112" w:type="dxa"/>
          </w:tcPr>
          <w:p w14:paraId="6AEC3BA0" w14:textId="77777777" w:rsidR="00974AFD" w:rsidRDefault="00974AFD" w:rsidP="003C2B18">
            <w:pPr>
              <w:ind w:right="289"/>
              <w:rPr>
                <w:lang w:val="lt-LT"/>
              </w:rPr>
            </w:pPr>
            <w:r>
              <w:rPr>
                <w:lang w:val="lt-LT"/>
              </w:rPr>
              <w:t>750</w:t>
            </w:r>
          </w:p>
        </w:tc>
      </w:tr>
      <w:tr w:rsidR="00974AFD" w14:paraId="662DA2E8" w14:textId="77777777" w:rsidTr="003C2B18">
        <w:tc>
          <w:tcPr>
            <w:tcW w:w="845" w:type="dxa"/>
          </w:tcPr>
          <w:p w14:paraId="50E4D8EB" w14:textId="77777777" w:rsidR="00974AFD" w:rsidRPr="007B012B" w:rsidRDefault="00974AFD" w:rsidP="003C2B18">
            <w:pPr>
              <w:ind w:right="289"/>
              <w:rPr>
                <w:lang w:val="lt-LT"/>
              </w:rPr>
            </w:pPr>
            <w:r>
              <w:rPr>
                <w:lang w:val="lt-LT"/>
              </w:rPr>
              <w:t>4.</w:t>
            </w:r>
          </w:p>
        </w:tc>
        <w:tc>
          <w:tcPr>
            <w:tcW w:w="2641" w:type="dxa"/>
          </w:tcPr>
          <w:p w14:paraId="76629E69" w14:textId="77777777" w:rsidR="00974AFD" w:rsidRDefault="00974AFD" w:rsidP="003C2B18">
            <w:pPr>
              <w:ind w:right="289"/>
              <w:rPr>
                <w:lang w:val="lt-LT"/>
              </w:rPr>
            </w:pPr>
            <w:r>
              <w:rPr>
                <w:lang w:val="lt-LT"/>
              </w:rPr>
              <w:t>Šilalės rajono savivaldybės visuomenės sveikatos biuras</w:t>
            </w:r>
          </w:p>
        </w:tc>
        <w:tc>
          <w:tcPr>
            <w:tcW w:w="4772" w:type="dxa"/>
          </w:tcPr>
          <w:p w14:paraId="406429B1" w14:textId="77777777" w:rsidR="00974AFD" w:rsidRDefault="00974AFD" w:rsidP="003C2B18">
            <w:pPr>
              <w:ind w:right="289"/>
              <w:rPr>
                <w:lang w:val="lt-LT"/>
              </w:rPr>
            </w:pPr>
            <w:r>
              <w:rPr>
                <w:lang w:val="lt-LT"/>
              </w:rPr>
              <w:t>Šilalės rajono gyventojų sveikatos stiprinimas</w:t>
            </w:r>
          </w:p>
        </w:tc>
        <w:tc>
          <w:tcPr>
            <w:tcW w:w="1112" w:type="dxa"/>
          </w:tcPr>
          <w:p w14:paraId="5DA03567" w14:textId="77777777" w:rsidR="00974AFD" w:rsidRDefault="00974AFD" w:rsidP="003C2B18">
            <w:pPr>
              <w:ind w:right="289"/>
              <w:rPr>
                <w:lang w:val="lt-LT"/>
              </w:rPr>
            </w:pPr>
            <w:r>
              <w:rPr>
                <w:lang w:val="lt-LT"/>
              </w:rPr>
              <w:t>3430</w:t>
            </w:r>
          </w:p>
        </w:tc>
      </w:tr>
      <w:tr w:rsidR="00974AFD" w14:paraId="09E23C1C" w14:textId="77777777" w:rsidTr="003C2B18">
        <w:tc>
          <w:tcPr>
            <w:tcW w:w="845" w:type="dxa"/>
          </w:tcPr>
          <w:p w14:paraId="7FCF8D19" w14:textId="77777777" w:rsidR="00974AFD" w:rsidRPr="00920F43" w:rsidRDefault="00974AFD" w:rsidP="003C2B18">
            <w:pPr>
              <w:ind w:right="289"/>
              <w:rPr>
                <w:lang w:val="lt-LT"/>
              </w:rPr>
            </w:pPr>
            <w:r>
              <w:rPr>
                <w:lang w:val="lt-LT"/>
              </w:rPr>
              <w:t>5.</w:t>
            </w:r>
          </w:p>
        </w:tc>
        <w:tc>
          <w:tcPr>
            <w:tcW w:w="2641" w:type="dxa"/>
          </w:tcPr>
          <w:p w14:paraId="5864EAB9" w14:textId="77777777" w:rsidR="00974AFD" w:rsidRDefault="00974AFD" w:rsidP="003C2B18">
            <w:pPr>
              <w:ind w:right="289"/>
              <w:rPr>
                <w:lang w:val="lt-LT"/>
              </w:rPr>
            </w:pPr>
            <w:r>
              <w:rPr>
                <w:lang w:val="lt-LT"/>
              </w:rPr>
              <w:t>UAB „Andoka“</w:t>
            </w:r>
          </w:p>
        </w:tc>
        <w:tc>
          <w:tcPr>
            <w:tcW w:w="4772" w:type="dxa"/>
          </w:tcPr>
          <w:p w14:paraId="328D91C0" w14:textId="77777777" w:rsidR="00974AFD" w:rsidRDefault="00974AFD" w:rsidP="003C2B18">
            <w:pPr>
              <w:ind w:right="289"/>
              <w:rPr>
                <w:lang w:val="lt-LT"/>
              </w:rPr>
            </w:pPr>
            <w:r>
              <w:rPr>
                <w:lang w:val="lt-LT"/>
              </w:rPr>
              <w:t>Senjorų bei jų artimųjų psichologinio atsparumo didinimas bei adaptyvių streso įveikos būdų mokymas</w:t>
            </w:r>
          </w:p>
        </w:tc>
        <w:tc>
          <w:tcPr>
            <w:tcW w:w="1112" w:type="dxa"/>
          </w:tcPr>
          <w:p w14:paraId="7C1D44B8" w14:textId="77777777" w:rsidR="00974AFD" w:rsidRDefault="00974AFD" w:rsidP="003C2B18">
            <w:pPr>
              <w:ind w:right="289"/>
              <w:rPr>
                <w:lang w:val="lt-LT"/>
              </w:rPr>
            </w:pPr>
            <w:r>
              <w:rPr>
                <w:lang w:val="lt-LT"/>
              </w:rPr>
              <w:t>4000</w:t>
            </w:r>
          </w:p>
        </w:tc>
      </w:tr>
      <w:tr w:rsidR="00974AFD" w14:paraId="427B45AF" w14:textId="77777777" w:rsidTr="003C2B18">
        <w:tc>
          <w:tcPr>
            <w:tcW w:w="845" w:type="dxa"/>
          </w:tcPr>
          <w:p w14:paraId="4728BBFD" w14:textId="77777777" w:rsidR="00974AFD" w:rsidRPr="00920F43" w:rsidRDefault="00974AFD" w:rsidP="003C2B18">
            <w:pPr>
              <w:ind w:right="289"/>
              <w:rPr>
                <w:lang w:val="lt-LT"/>
              </w:rPr>
            </w:pPr>
            <w:r>
              <w:rPr>
                <w:lang w:val="lt-LT"/>
              </w:rPr>
              <w:t xml:space="preserve">6. </w:t>
            </w:r>
          </w:p>
        </w:tc>
        <w:tc>
          <w:tcPr>
            <w:tcW w:w="2641" w:type="dxa"/>
          </w:tcPr>
          <w:p w14:paraId="00C0AD22" w14:textId="77777777" w:rsidR="00974AFD" w:rsidRDefault="00974AFD" w:rsidP="003C2B18">
            <w:pPr>
              <w:ind w:right="289"/>
              <w:rPr>
                <w:lang w:val="lt-LT"/>
              </w:rPr>
            </w:pPr>
            <w:r>
              <w:rPr>
                <w:lang w:val="lt-LT"/>
              </w:rPr>
              <w:t xml:space="preserve">Požerės kaimo bendruomenė </w:t>
            </w:r>
          </w:p>
        </w:tc>
        <w:tc>
          <w:tcPr>
            <w:tcW w:w="4772" w:type="dxa"/>
          </w:tcPr>
          <w:p w14:paraId="7ABEAB1E" w14:textId="77777777" w:rsidR="00974AFD" w:rsidRDefault="00974AFD" w:rsidP="003C2B18">
            <w:pPr>
              <w:ind w:right="289"/>
              <w:rPr>
                <w:lang w:val="lt-LT"/>
              </w:rPr>
            </w:pPr>
            <w:r>
              <w:rPr>
                <w:lang w:val="lt-LT"/>
              </w:rPr>
              <w:t>„Judėjimas – gyvenimo džiaugsmas“</w:t>
            </w:r>
          </w:p>
        </w:tc>
        <w:tc>
          <w:tcPr>
            <w:tcW w:w="1112" w:type="dxa"/>
          </w:tcPr>
          <w:p w14:paraId="7FB79FD2" w14:textId="77777777" w:rsidR="00974AFD" w:rsidRDefault="00974AFD" w:rsidP="003C2B18">
            <w:pPr>
              <w:ind w:right="289"/>
              <w:rPr>
                <w:lang w:val="lt-LT"/>
              </w:rPr>
            </w:pPr>
            <w:r>
              <w:rPr>
                <w:lang w:val="lt-LT"/>
              </w:rPr>
              <w:t>296</w:t>
            </w:r>
          </w:p>
        </w:tc>
      </w:tr>
      <w:tr w:rsidR="00974AFD" w14:paraId="345AF95B" w14:textId="77777777" w:rsidTr="003C2B18">
        <w:tc>
          <w:tcPr>
            <w:tcW w:w="845" w:type="dxa"/>
          </w:tcPr>
          <w:p w14:paraId="0E2D10EF" w14:textId="77777777" w:rsidR="00974AFD" w:rsidRPr="00920F43" w:rsidRDefault="00974AFD" w:rsidP="003C2B18">
            <w:pPr>
              <w:ind w:right="289"/>
              <w:rPr>
                <w:lang w:val="lt-LT"/>
              </w:rPr>
            </w:pPr>
            <w:r>
              <w:rPr>
                <w:lang w:val="lt-LT"/>
              </w:rPr>
              <w:t>7</w:t>
            </w:r>
            <w:r w:rsidRPr="00920F43">
              <w:rPr>
                <w:lang w:val="lt-LT"/>
              </w:rPr>
              <w:t xml:space="preserve">. </w:t>
            </w:r>
          </w:p>
        </w:tc>
        <w:tc>
          <w:tcPr>
            <w:tcW w:w="2641" w:type="dxa"/>
          </w:tcPr>
          <w:p w14:paraId="71EF69CD" w14:textId="77777777" w:rsidR="00974AFD" w:rsidRDefault="00974AFD" w:rsidP="003C2B18">
            <w:pPr>
              <w:ind w:right="289"/>
              <w:rPr>
                <w:lang w:val="lt-LT"/>
              </w:rPr>
            </w:pPr>
            <w:r>
              <w:rPr>
                <w:lang w:val="lt-LT"/>
              </w:rPr>
              <w:t>Šilalės r. Pajūrio Stanislovo Biržiškio gimnazija</w:t>
            </w:r>
          </w:p>
        </w:tc>
        <w:tc>
          <w:tcPr>
            <w:tcW w:w="4772" w:type="dxa"/>
          </w:tcPr>
          <w:p w14:paraId="08BADA88" w14:textId="77777777" w:rsidR="00974AFD" w:rsidRDefault="00974AFD" w:rsidP="003C2B18">
            <w:pPr>
              <w:ind w:right="289"/>
              <w:rPr>
                <w:lang w:val="lt-LT"/>
              </w:rPr>
            </w:pPr>
            <w:r>
              <w:rPr>
                <w:lang w:val="lt-LT"/>
              </w:rPr>
              <w:t>„Mąstyk apie rytojų“</w:t>
            </w:r>
          </w:p>
          <w:p w14:paraId="035E4D08" w14:textId="77777777" w:rsidR="00974AFD" w:rsidRDefault="00974AFD" w:rsidP="003C2B18">
            <w:pPr>
              <w:ind w:right="289"/>
              <w:rPr>
                <w:lang w:val="lt-LT"/>
              </w:rPr>
            </w:pPr>
            <w:r>
              <w:rPr>
                <w:lang w:val="lt-LT"/>
              </w:rPr>
              <w:t xml:space="preserve"> </w:t>
            </w:r>
          </w:p>
        </w:tc>
        <w:tc>
          <w:tcPr>
            <w:tcW w:w="1112" w:type="dxa"/>
          </w:tcPr>
          <w:p w14:paraId="53BDD32B" w14:textId="77777777" w:rsidR="00974AFD" w:rsidRDefault="00974AFD" w:rsidP="003C2B18">
            <w:pPr>
              <w:ind w:right="289"/>
              <w:rPr>
                <w:lang w:val="lt-LT"/>
              </w:rPr>
            </w:pPr>
            <w:r>
              <w:rPr>
                <w:lang w:val="lt-LT"/>
              </w:rPr>
              <w:t>400</w:t>
            </w:r>
          </w:p>
        </w:tc>
      </w:tr>
      <w:tr w:rsidR="00974AFD" w14:paraId="66911FB6" w14:textId="77777777" w:rsidTr="003C2B18">
        <w:tc>
          <w:tcPr>
            <w:tcW w:w="845" w:type="dxa"/>
          </w:tcPr>
          <w:p w14:paraId="211CDEA5" w14:textId="77777777" w:rsidR="00974AFD" w:rsidRPr="00920F43" w:rsidRDefault="00974AFD" w:rsidP="003C2B18">
            <w:pPr>
              <w:ind w:right="289"/>
              <w:rPr>
                <w:lang w:val="lt-LT"/>
              </w:rPr>
            </w:pPr>
            <w:r>
              <w:rPr>
                <w:lang w:val="lt-LT"/>
              </w:rPr>
              <w:lastRenderedPageBreak/>
              <w:t>8</w:t>
            </w:r>
            <w:r w:rsidRPr="00920F43">
              <w:rPr>
                <w:lang w:val="lt-LT"/>
              </w:rPr>
              <w:t>.</w:t>
            </w:r>
          </w:p>
        </w:tc>
        <w:tc>
          <w:tcPr>
            <w:tcW w:w="2641" w:type="dxa"/>
          </w:tcPr>
          <w:p w14:paraId="6B961776" w14:textId="77777777" w:rsidR="00974AFD" w:rsidRDefault="00974AFD" w:rsidP="00D84F0D">
            <w:pPr>
              <w:ind w:right="289"/>
              <w:rPr>
                <w:lang w:val="lt-LT"/>
              </w:rPr>
            </w:pPr>
            <w:r>
              <w:rPr>
                <w:lang w:val="lt-LT"/>
              </w:rPr>
              <w:t xml:space="preserve">Priešgaisrinės apsaugos ir gelbėjimo departamento prie </w:t>
            </w:r>
            <w:r w:rsidR="00D84F0D">
              <w:rPr>
                <w:lang w:val="lt-LT"/>
              </w:rPr>
              <w:t>V</w:t>
            </w:r>
            <w:r>
              <w:rPr>
                <w:lang w:val="lt-LT"/>
              </w:rPr>
              <w:t>idaus reikalų ministerijos Klaipėdos priešgaisrinės gelbėjimo valdybos Šilalės priešgaisrinė gelbėjimo tarnyba</w:t>
            </w:r>
          </w:p>
        </w:tc>
        <w:tc>
          <w:tcPr>
            <w:tcW w:w="4772" w:type="dxa"/>
          </w:tcPr>
          <w:p w14:paraId="780EFA8E" w14:textId="77777777" w:rsidR="00974AFD" w:rsidRDefault="00974AFD" w:rsidP="00AC209F">
            <w:pPr>
              <w:ind w:right="289"/>
              <w:rPr>
                <w:lang w:val="lt-LT"/>
              </w:rPr>
            </w:pPr>
            <w:r>
              <w:rPr>
                <w:lang w:val="lt-LT"/>
              </w:rPr>
              <w:t>Vykdyti griuvimų, sužalojimų bei nelaimingų atsitikimų prevenciją</w:t>
            </w:r>
          </w:p>
        </w:tc>
        <w:tc>
          <w:tcPr>
            <w:tcW w:w="1112" w:type="dxa"/>
          </w:tcPr>
          <w:p w14:paraId="71AF20FB" w14:textId="77777777" w:rsidR="00974AFD" w:rsidRDefault="00974AFD" w:rsidP="00AC209F">
            <w:pPr>
              <w:ind w:right="289"/>
              <w:rPr>
                <w:lang w:val="lt-LT"/>
              </w:rPr>
            </w:pPr>
            <w:r>
              <w:rPr>
                <w:lang w:val="lt-LT"/>
              </w:rPr>
              <w:t>300</w:t>
            </w:r>
          </w:p>
        </w:tc>
      </w:tr>
      <w:tr w:rsidR="00974AFD" w14:paraId="5FA1D613" w14:textId="77777777" w:rsidTr="003C2B18">
        <w:tc>
          <w:tcPr>
            <w:tcW w:w="845" w:type="dxa"/>
          </w:tcPr>
          <w:p w14:paraId="687A83EC" w14:textId="77777777" w:rsidR="00974AFD" w:rsidRPr="00920F43" w:rsidRDefault="00974AFD" w:rsidP="003C2B18">
            <w:pPr>
              <w:ind w:right="289"/>
              <w:rPr>
                <w:lang w:val="lt-LT"/>
              </w:rPr>
            </w:pPr>
            <w:r>
              <w:rPr>
                <w:lang w:val="lt-LT"/>
              </w:rPr>
              <w:t>9</w:t>
            </w:r>
            <w:r w:rsidRPr="00920F43">
              <w:rPr>
                <w:lang w:val="lt-LT"/>
              </w:rPr>
              <w:t>.</w:t>
            </w:r>
          </w:p>
        </w:tc>
        <w:tc>
          <w:tcPr>
            <w:tcW w:w="2641" w:type="dxa"/>
          </w:tcPr>
          <w:p w14:paraId="3F23E9C6" w14:textId="77777777" w:rsidR="00974AFD" w:rsidRDefault="00974AFD" w:rsidP="003C2B18">
            <w:pPr>
              <w:ind w:right="289"/>
              <w:rPr>
                <w:lang w:val="lt-LT"/>
              </w:rPr>
            </w:pPr>
            <w:r>
              <w:rPr>
                <w:lang w:val="lt-LT"/>
              </w:rPr>
              <w:t>Šilalės r. Kvėdarnos Kazimiero Jauniaus gimnazija</w:t>
            </w:r>
          </w:p>
        </w:tc>
        <w:tc>
          <w:tcPr>
            <w:tcW w:w="4772" w:type="dxa"/>
          </w:tcPr>
          <w:p w14:paraId="5FCC2021" w14:textId="77777777" w:rsidR="00974AFD" w:rsidRDefault="00974AFD" w:rsidP="003C2B18">
            <w:pPr>
              <w:ind w:right="289"/>
              <w:rPr>
                <w:lang w:val="lt-LT"/>
              </w:rPr>
            </w:pPr>
            <w:r>
              <w:rPr>
                <w:lang w:val="lt-LT"/>
              </w:rPr>
              <w:t>„Sveikos gyvensenos virusas 3“</w:t>
            </w:r>
          </w:p>
        </w:tc>
        <w:tc>
          <w:tcPr>
            <w:tcW w:w="1112" w:type="dxa"/>
          </w:tcPr>
          <w:p w14:paraId="34F96B9B" w14:textId="77777777" w:rsidR="00974AFD" w:rsidRDefault="00974AFD" w:rsidP="003C2B18">
            <w:pPr>
              <w:ind w:right="289"/>
              <w:rPr>
                <w:lang w:val="lt-LT"/>
              </w:rPr>
            </w:pPr>
            <w:r>
              <w:rPr>
                <w:lang w:val="lt-LT"/>
              </w:rPr>
              <w:t>300</w:t>
            </w:r>
          </w:p>
        </w:tc>
      </w:tr>
      <w:tr w:rsidR="00974AFD" w14:paraId="03B09B1A" w14:textId="77777777" w:rsidTr="003C2B18">
        <w:tc>
          <w:tcPr>
            <w:tcW w:w="845" w:type="dxa"/>
          </w:tcPr>
          <w:p w14:paraId="5E9E7CA7" w14:textId="77777777" w:rsidR="00974AFD" w:rsidRDefault="00974AFD" w:rsidP="003C2B18">
            <w:pPr>
              <w:ind w:right="289"/>
              <w:rPr>
                <w:lang w:val="lt-LT"/>
              </w:rPr>
            </w:pPr>
          </w:p>
        </w:tc>
        <w:tc>
          <w:tcPr>
            <w:tcW w:w="2641" w:type="dxa"/>
          </w:tcPr>
          <w:p w14:paraId="01210623" w14:textId="77777777" w:rsidR="00974AFD" w:rsidRDefault="00974AFD" w:rsidP="003C2B18">
            <w:pPr>
              <w:ind w:right="289"/>
              <w:rPr>
                <w:lang w:val="lt-LT"/>
              </w:rPr>
            </w:pPr>
          </w:p>
        </w:tc>
        <w:tc>
          <w:tcPr>
            <w:tcW w:w="4772" w:type="dxa"/>
          </w:tcPr>
          <w:p w14:paraId="6AF51CAB" w14:textId="77777777" w:rsidR="00974AFD" w:rsidRDefault="00974AFD" w:rsidP="003C2B18">
            <w:pPr>
              <w:ind w:right="289"/>
              <w:rPr>
                <w:lang w:val="lt-LT"/>
              </w:rPr>
            </w:pPr>
          </w:p>
        </w:tc>
        <w:tc>
          <w:tcPr>
            <w:tcW w:w="1112" w:type="dxa"/>
          </w:tcPr>
          <w:p w14:paraId="5859AF8D" w14:textId="77777777" w:rsidR="00974AFD" w:rsidRDefault="00974AFD" w:rsidP="003C2B18">
            <w:pPr>
              <w:ind w:right="289"/>
              <w:rPr>
                <w:lang w:val="lt-LT"/>
              </w:rPr>
            </w:pPr>
          </w:p>
        </w:tc>
      </w:tr>
    </w:tbl>
    <w:p w14:paraId="293AF6FC" w14:textId="77777777" w:rsidR="00974AFD" w:rsidRDefault="00974AFD" w:rsidP="003C2B18">
      <w:pPr>
        <w:ind w:right="289" w:firstLine="720"/>
        <w:jc w:val="both"/>
        <w:rPr>
          <w:lang w:val="lt-LT"/>
        </w:rPr>
      </w:pPr>
    </w:p>
    <w:p w14:paraId="5621E069" w14:textId="77777777" w:rsidR="00974AFD" w:rsidRDefault="00974AFD" w:rsidP="003C2B18">
      <w:pPr>
        <w:ind w:right="289" w:firstLine="720"/>
        <w:jc w:val="both"/>
        <w:rPr>
          <w:lang w:val="lt-LT"/>
        </w:rPr>
      </w:pPr>
      <w:r>
        <w:rPr>
          <w:lang w:val="lt-LT"/>
        </w:rPr>
        <w:t>2. T v i r t i n u Lėšų naudojimo sutarties (toliau – Sutartis) formą (pridedama).</w:t>
      </w:r>
    </w:p>
    <w:p w14:paraId="6CAB0531" w14:textId="77777777" w:rsidR="00974AFD" w:rsidRDefault="00974AFD" w:rsidP="003C2B18">
      <w:pPr>
        <w:ind w:right="289" w:firstLine="748"/>
        <w:jc w:val="both"/>
        <w:rPr>
          <w:lang w:val="lt-LT"/>
        </w:rPr>
      </w:pPr>
      <w:r>
        <w:rPr>
          <w:lang w:val="lt-LT"/>
        </w:rPr>
        <w:t>3. N u s t a t a u, kad Programos Vykdytojas:</w:t>
      </w:r>
    </w:p>
    <w:p w14:paraId="77F31BF6" w14:textId="77777777" w:rsidR="00974AFD" w:rsidRDefault="00974AFD" w:rsidP="003C2B18">
      <w:pPr>
        <w:ind w:right="289" w:firstLine="748"/>
        <w:jc w:val="both"/>
        <w:rPr>
          <w:lang w:val="lt-LT"/>
        </w:rPr>
      </w:pPr>
      <w:r>
        <w:rPr>
          <w:lang w:val="lt-LT"/>
        </w:rPr>
        <w:t>3.1.  per 15 darbo dienų nuo informacijos apie skirtas lėšas gavimo pateikia Šilalės rajono savivaldybės administracijos (toliau – Administracijos) direktoriui tvirtinti Programos sąmatos (</w:t>
      </w:r>
      <w:r w:rsidRPr="000E0105">
        <w:rPr>
          <w:b/>
          <w:lang w:val="lt-LT"/>
        </w:rPr>
        <w:t>S</w:t>
      </w:r>
      <w:r>
        <w:rPr>
          <w:lang w:val="lt-LT"/>
        </w:rPr>
        <w:t xml:space="preserve">utarties 1 priedas) 2 egz. ir parengtą </w:t>
      </w:r>
      <w:r w:rsidRPr="006A12BF">
        <w:rPr>
          <w:lang w:val="lt-LT"/>
        </w:rPr>
        <w:t>Lė</w:t>
      </w:r>
      <w:r>
        <w:rPr>
          <w:lang w:val="lt-LT"/>
        </w:rPr>
        <w:t>šų naudojimo sutartį (2 egz.);</w:t>
      </w:r>
    </w:p>
    <w:p w14:paraId="4484B39D" w14:textId="77777777" w:rsidR="00974AFD" w:rsidRDefault="00974AFD" w:rsidP="003C2B18">
      <w:pPr>
        <w:ind w:right="289" w:firstLine="748"/>
        <w:jc w:val="both"/>
        <w:rPr>
          <w:lang w:val="lt-LT"/>
        </w:rPr>
      </w:pPr>
      <w:r>
        <w:rPr>
          <w:lang w:val="lt-LT"/>
        </w:rPr>
        <w:t>3.2. sudaro Programos sąmatą (Kitiems einamiesiems tikslams) /2.8.1.1.1.2/, lėšos paskirstomos II, III, IV ketvirčiams pagal poreikį, neviršijant skirtų lėšų;</w:t>
      </w:r>
    </w:p>
    <w:p w14:paraId="31EB62A1" w14:textId="77777777" w:rsidR="00974AFD" w:rsidRDefault="00974AFD" w:rsidP="003C2B18">
      <w:pPr>
        <w:ind w:right="289" w:firstLine="748"/>
        <w:jc w:val="both"/>
        <w:rPr>
          <w:lang w:val="lt-LT"/>
        </w:rPr>
      </w:pPr>
      <w:r>
        <w:rPr>
          <w:lang w:val="lt-LT"/>
        </w:rPr>
        <w:t>3.3. skirtas lėšas naudoja tik pagal tikslinę paskirtį, vadovaudamasis Lietuvos Respublikos viešųjų pirkimų įstatymu, kitais teisės aktais bei pasirašytomis sutartimis; už lėšų teisingą panaudojimą programos vykdytojas atsako teisės aktų nustatyta tvarka;</w:t>
      </w:r>
    </w:p>
    <w:p w14:paraId="2E33971A" w14:textId="77777777" w:rsidR="00974AFD" w:rsidRPr="003C2B18" w:rsidRDefault="00974AFD" w:rsidP="003C2B18">
      <w:pPr>
        <w:ind w:right="289" w:firstLine="748"/>
        <w:jc w:val="both"/>
        <w:rPr>
          <w:lang w:val="lt-LT"/>
        </w:rPr>
      </w:pPr>
      <w:r>
        <w:rPr>
          <w:lang w:val="lt-LT"/>
        </w:rPr>
        <w:t xml:space="preserve">3.4. </w:t>
      </w:r>
      <w:r w:rsidRPr="006A12BF">
        <w:rPr>
          <w:lang w:val="lt-LT"/>
        </w:rPr>
        <w:t>P</w:t>
      </w:r>
      <w:r>
        <w:rPr>
          <w:lang w:val="lt-LT"/>
        </w:rPr>
        <w:t xml:space="preserve">rogramai pasibaigus per 10 darbo dienų, bet ne vėliau kaip iki einamųjų metų gruodžio 20 dienos pateikia administracijos Centralizuotam </w:t>
      </w:r>
      <w:r w:rsidRPr="004B21C8">
        <w:rPr>
          <w:lang w:val="lt-LT"/>
        </w:rPr>
        <w:t>buhalterinės apskaitos skyriui</w:t>
      </w:r>
      <w:r>
        <w:rPr>
          <w:lang w:val="lt-LT"/>
        </w:rPr>
        <w:t xml:space="preserve"> Biudžeto sąmatos įvykdymo ataskaitą (Sutarties 2 priedas) ir lėšų </w:t>
      </w:r>
      <w:r w:rsidRPr="003C2B18">
        <w:rPr>
          <w:lang w:val="lt-LT"/>
        </w:rPr>
        <w:t xml:space="preserve">panaudojimo </w:t>
      </w:r>
      <w:r>
        <w:rPr>
          <w:lang w:val="lt-LT"/>
        </w:rPr>
        <w:t>pateisinamųjų dokumentų kopijas;</w:t>
      </w:r>
    </w:p>
    <w:p w14:paraId="0C388768" w14:textId="77777777" w:rsidR="00974AFD" w:rsidRPr="00FC23D9" w:rsidRDefault="00974AFD" w:rsidP="003C2B18">
      <w:pPr>
        <w:ind w:right="289" w:firstLine="748"/>
        <w:jc w:val="both"/>
        <w:rPr>
          <w:b/>
          <w:lang w:val="lt-LT"/>
        </w:rPr>
      </w:pPr>
      <w:r>
        <w:rPr>
          <w:lang w:val="lt-LT"/>
        </w:rPr>
        <w:t>4. P a v e d u  paskelbti šį įsakymą Šilalės rajono savivaldybės interneto svetainėje www.silale.lt.</w:t>
      </w:r>
    </w:p>
    <w:p w14:paraId="6FAF54C7" w14:textId="77777777" w:rsidR="00974AFD" w:rsidRDefault="00974AFD" w:rsidP="003C2B18">
      <w:pPr>
        <w:ind w:right="289" w:firstLine="720"/>
        <w:jc w:val="both"/>
        <w:rPr>
          <w:lang w:val="lt-LT"/>
        </w:rPr>
      </w:pPr>
      <w:r>
        <w:rPr>
          <w:lang w:val="lt-LT"/>
        </w:rPr>
        <w:t>Šis įsakymas gali būti skundžiamas Lietuvos Respublikos administracinių bylų teisenos įstatymo numatyta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45458BF" w14:textId="77777777" w:rsidR="00974AFD" w:rsidRDefault="00974AFD" w:rsidP="003C2B18">
      <w:pPr>
        <w:ind w:right="289" w:firstLine="748"/>
        <w:rPr>
          <w:lang w:val="lt-LT"/>
        </w:rPr>
      </w:pPr>
    </w:p>
    <w:p w14:paraId="22DD5401" w14:textId="77777777" w:rsidR="00544AF4" w:rsidRPr="00544AF4" w:rsidRDefault="00544AF4" w:rsidP="00544AF4">
      <w:pPr>
        <w:ind w:right="289"/>
        <w:rPr>
          <w:lang w:val="lt-LT"/>
        </w:rPr>
      </w:pPr>
      <w:r w:rsidRPr="00544AF4">
        <w:rPr>
          <w:lang w:val="lt-LT"/>
        </w:rPr>
        <w:t>Administracijos direktoriaus pavaduotojas,</w:t>
      </w:r>
    </w:p>
    <w:p w14:paraId="1FEC822E" w14:textId="77777777" w:rsidR="00544AF4" w:rsidRPr="00544AF4" w:rsidRDefault="00544AF4" w:rsidP="00544AF4">
      <w:pPr>
        <w:ind w:right="289"/>
        <w:rPr>
          <w:lang w:val="lt-LT"/>
        </w:rPr>
      </w:pPr>
      <w:r w:rsidRPr="00544AF4">
        <w:rPr>
          <w:lang w:val="lt-LT"/>
        </w:rPr>
        <w:t>pavaduojantis direktorių                                                                                 Osvaldas Šarmavičius</w:t>
      </w:r>
    </w:p>
    <w:p w14:paraId="4F4AF40E" w14:textId="77777777" w:rsidR="00974AFD" w:rsidRDefault="00974AFD" w:rsidP="003C2B18">
      <w:pPr>
        <w:ind w:right="289"/>
        <w:rPr>
          <w:lang w:val="lt-LT"/>
        </w:rPr>
      </w:pPr>
    </w:p>
    <w:sectPr w:rsidR="00974AFD" w:rsidSect="00355D50">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E4335" w14:textId="77777777" w:rsidR="00C42D66" w:rsidRDefault="00C42D66">
      <w:r>
        <w:separator/>
      </w:r>
    </w:p>
  </w:endnote>
  <w:endnote w:type="continuationSeparator" w:id="0">
    <w:p w14:paraId="6FB790A8" w14:textId="77777777" w:rsidR="00C42D66" w:rsidRDefault="00C4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235D5" w14:textId="77777777" w:rsidR="00C42D66" w:rsidRDefault="00C42D66">
      <w:r>
        <w:separator/>
      </w:r>
    </w:p>
  </w:footnote>
  <w:footnote w:type="continuationSeparator" w:id="0">
    <w:p w14:paraId="4ADC1E95" w14:textId="77777777" w:rsidR="00C42D66" w:rsidRDefault="00C4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7CFF" w14:textId="77777777" w:rsidR="00974AFD" w:rsidRDefault="00974A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B00374D" w14:textId="77777777" w:rsidR="00974AFD" w:rsidRDefault="00974AF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EF65" w14:textId="77777777" w:rsidR="00974AFD" w:rsidRDefault="00974AF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84F0D">
      <w:rPr>
        <w:rStyle w:val="Puslapionumeris"/>
        <w:noProof/>
      </w:rPr>
      <w:t>2</w:t>
    </w:r>
    <w:r>
      <w:rPr>
        <w:rStyle w:val="Puslapionumeris"/>
      </w:rPr>
      <w:fldChar w:fldCharType="end"/>
    </w:r>
  </w:p>
  <w:p w14:paraId="4EF9AC77" w14:textId="77777777" w:rsidR="00974AFD" w:rsidRDefault="00974AFD" w:rsidP="00DA1A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51D4" w14:textId="77777777" w:rsidR="00974AFD" w:rsidRDefault="00974AFD" w:rsidP="003C2B18">
    <w:pPr>
      <w:pStyle w:val="Antrats"/>
      <w:ind w:firstLine="3600"/>
    </w:pPr>
    <w:r>
      <w:rPr>
        <w:sz w:val="16"/>
      </w:rPr>
      <w:t xml:space="preserve">       </w:t>
    </w:r>
    <w:r>
      <w:rPr>
        <w:sz w:val="16"/>
      </w:rPr>
      <w:tab/>
    </w:r>
    <w:r>
      <w:rPr>
        <w:sz w:val="16"/>
      </w:rPr>
      <w:tab/>
    </w:r>
  </w:p>
  <w:p w14:paraId="70C5EA5C" w14:textId="77777777" w:rsidR="00974AFD" w:rsidRDefault="00974AFD">
    <w:pPr>
      <w:pStyle w:val="Antrats"/>
      <w:tabs>
        <w:tab w:val="left" w:pos="2385"/>
        <w:tab w:val="left" w:pos="2835"/>
        <w:tab w:val="center" w:pos="4819"/>
      </w:tabs>
      <w:jc w:val="left"/>
    </w:pPr>
    <w:r>
      <w:rPr>
        <w:noProof/>
      </w:rPr>
      <w:tab/>
    </w:r>
    <w:r>
      <w:rPr>
        <w:noProof/>
      </w:rPr>
      <w:tab/>
    </w:r>
    <w:r>
      <w:rPr>
        <w:noProof/>
      </w:rPr>
      <w:tab/>
    </w:r>
    <w:r>
      <w:rPr>
        <w:noProof/>
      </w:rPr>
      <w:tab/>
    </w:r>
    <w:r w:rsidR="009F1E2F">
      <w:rPr>
        <w:noProof/>
        <w:lang w:val="lt-LT" w:eastAsia="lt-LT"/>
      </w:rPr>
      <w:drawing>
        <wp:inline distT="0" distB="0" distL="0" distR="0" wp14:anchorId="5201C496" wp14:editId="28DF8B55">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73BCBC09" w14:textId="77777777" w:rsidR="00974AFD" w:rsidRDefault="00974AFD">
    <w:pPr>
      <w:pStyle w:val="Antrats"/>
      <w:jc w:val="center"/>
      <w:rPr>
        <w:sz w:val="12"/>
      </w:rPr>
    </w:pPr>
  </w:p>
  <w:p w14:paraId="2A86A5C6" w14:textId="77777777" w:rsidR="00974AFD" w:rsidRDefault="00974AFD">
    <w:pPr>
      <w:pStyle w:val="Antrats"/>
      <w:jc w:val="center"/>
      <w:rPr>
        <w:rFonts w:ascii="Times New Roman" w:hAnsi="Times New Roman"/>
        <w:b/>
      </w:rPr>
    </w:pPr>
    <w:r>
      <w:rPr>
        <w:rFonts w:ascii="Times New Roman" w:hAnsi="Times New Roman"/>
        <w:b/>
      </w:rPr>
      <w:t xml:space="preserve">ŠILALĖS  RAJONO  SAVIVALDYBĖS  ADMINISTRACIJOS </w:t>
    </w:r>
  </w:p>
  <w:p w14:paraId="0A926431" w14:textId="77777777" w:rsidR="00974AFD" w:rsidRDefault="00974AFD">
    <w:pPr>
      <w:pStyle w:val="Antrats"/>
      <w:jc w:val="center"/>
      <w:rPr>
        <w:rFonts w:ascii="Times New Roman" w:hAnsi="Times New Roman"/>
        <w:b/>
      </w:rPr>
    </w:pPr>
    <w:r>
      <w:rPr>
        <w:rFonts w:ascii="Times New Roman" w:hAnsi="Times New Roman"/>
        <w:b/>
      </w:rPr>
      <w:t>DIREKTORIUS</w:t>
    </w:r>
  </w:p>
  <w:p w14:paraId="2D1A5550" w14:textId="77777777" w:rsidR="00974AFD" w:rsidRDefault="00974AFD">
    <w:pPr>
      <w:pStyle w:val="Antrats"/>
      <w:jc w:val="center"/>
      <w:rPr>
        <w:rFonts w:ascii="Times New Roman" w:hAnsi="Times New Roman"/>
        <w:b/>
      </w:rPr>
    </w:pPr>
  </w:p>
  <w:p w14:paraId="6647A9AA" w14:textId="77777777" w:rsidR="00974AFD" w:rsidRDefault="00974AFD">
    <w:pPr>
      <w:pStyle w:val="Antrats"/>
      <w:jc w:val="center"/>
    </w:pPr>
    <w:r>
      <w:rPr>
        <w:rFonts w:ascii="Times New Roman" w:hAnsi="Times New Roman"/>
        <w:b/>
      </w:rPr>
      <w:t>ĮSAKYMAS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85E"/>
    <w:rsid w:val="000111B7"/>
    <w:rsid w:val="0001535E"/>
    <w:rsid w:val="00062982"/>
    <w:rsid w:val="00074C90"/>
    <w:rsid w:val="00093A2D"/>
    <w:rsid w:val="000A2682"/>
    <w:rsid w:val="000B7A86"/>
    <w:rsid w:val="000C2552"/>
    <w:rsid w:val="000C4670"/>
    <w:rsid w:val="000C7E19"/>
    <w:rsid w:val="000C7E1F"/>
    <w:rsid w:val="000D143B"/>
    <w:rsid w:val="000D301F"/>
    <w:rsid w:val="000D7EE7"/>
    <w:rsid w:val="000E0105"/>
    <w:rsid w:val="000E4C24"/>
    <w:rsid w:val="000F3571"/>
    <w:rsid w:val="00101A87"/>
    <w:rsid w:val="001041F7"/>
    <w:rsid w:val="00104980"/>
    <w:rsid w:val="00111732"/>
    <w:rsid w:val="00114834"/>
    <w:rsid w:val="00120080"/>
    <w:rsid w:val="00120315"/>
    <w:rsid w:val="001207C0"/>
    <w:rsid w:val="00131952"/>
    <w:rsid w:val="00137372"/>
    <w:rsid w:val="001452B5"/>
    <w:rsid w:val="00145A4A"/>
    <w:rsid w:val="00151775"/>
    <w:rsid w:val="00154EFB"/>
    <w:rsid w:val="00162AD1"/>
    <w:rsid w:val="00165B11"/>
    <w:rsid w:val="0017120B"/>
    <w:rsid w:val="001746C3"/>
    <w:rsid w:val="00174C44"/>
    <w:rsid w:val="0018550A"/>
    <w:rsid w:val="0018644A"/>
    <w:rsid w:val="00186EC0"/>
    <w:rsid w:val="0019138D"/>
    <w:rsid w:val="001A62AE"/>
    <w:rsid w:val="001B443F"/>
    <w:rsid w:val="001B5FFE"/>
    <w:rsid w:val="001C59D3"/>
    <w:rsid w:val="001D11C4"/>
    <w:rsid w:val="001E20B2"/>
    <w:rsid w:val="001E558D"/>
    <w:rsid w:val="001F4EA2"/>
    <w:rsid w:val="002024FF"/>
    <w:rsid w:val="0022100F"/>
    <w:rsid w:val="00231A19"/>
    <w:rsid w:val="00252207"/>
    <w:rsid w:val="00275D2F"/>
    <w:rsid w:val="002852D1"/>
    <w:rsid w:val="00295976"/>
    <w:rsid w:val="002A07CC"/>
    <w:rsid w:val="002A6FE5"/>
    <w:rsid w:val="002B3454"/>
    <w:rsid w:val="002D2590"/>
    <w:rsid w:val="002D5909"/>
    <w:rsid w:val="002E2C6B"/>
    <w:rsid w:val="002E3CDE"/>
    <w:rsid w:val="002E4A53"/>
    <w:rsid w:val="002F3156"/>
    <w:rsid w:val="002F3473"/>
    <w:rsid w:val="00307923"/>
    <w:rsid w:val="0031078B"/>
    <w:rsid w:val="0031337D"/>
    <w:rsid w:val="003157D6"/>
    <w:rsid w:val="0031730A"/>
    <w:rsid w:val="00340194"/>
    <w:rsid w:val="00354080"/>
    <w:rsid w:val="00355A1E"/>
    <w:rsid w:val="00355D50"/>
    <w:rsid w:val="00357A56"/>
    <w:rsid w:val="00370B84"/>
    <w:rsid w:val="00384CDC"/>
    <w:rsid w:val="00393BA4"/>
    <w:rsid w:val="00396D94"/>
    <w:rsid w:val="003A004D"/>
    <w:rsid w:val="003A1897"/>
    <w:rsid w:val="003A2BCC"/>
    <w:rsid w:val="003B685E"/>
    <w:rsid w:val="003B7FFD"/>
    <w:rsid w:val="003C2B18"/>
    <w:rsid w:val="003D01FD"/>
    <w:rsid w:val="003F0EA9"/>
    <w:rsid w:val="00401D1E"/>
    <w:rsid w:val="004046A5"/>
    <w:rsid w:val="0042304F"/>
    <w:rsid w:val="004250DF"/>
    <w:rsid w:val="00431309"/>
    <w:rsid w:val="004313DF"/>
    <w:rsid w:val="004361B3"/>
    <w:rsid w:val="004462FE"/>
    <w:rsid w:val="00451538"/>
    <w:rsid w:val="004609BC"/>
    <w:rsid w:val="00463287"/>
    <w:rsid w:val="00477C10"/>
    <w:rsid w:val="00481268"/>
    <w:rsid w:val="0048240C"/>
    <w:rsid w:val="00486375"/>
    <w:rsid w:val="00490A64"/>
    <w:rsid w:val="0049223D"/>
    <w:rsid w:val="004A3FA9"/>
    <w:rsid w:val="004A5FB0"/>
    <w:rsid w:val="004B21C8"/>
    <w:rsid w:val="004B3B93"/>
    <w:rsid w:val="004B4D08"/>
    <w:rsid w:val="004C0624"/>
    <w:rsid w:val="004C0A38"/>
    <w:rsid w:val="004C7417"/>
    <w:rsid w:val="004D62C1"/>
    <w:rsid w:val="004F2602"/>
    <w:rsid w:val="004F5AA2"/>
    <w:rsid w:val="00500AB8"/>
    <w:rsid w:val="0050447F"/>
    <w:rsid w:val="005116B5"/>
    <w:rsid w:val="005273A6"/>
    <w:rsid w:val="00544AF4"/>
    <w:rsid w:val="00563CBA"/>
    <w:rsid w:val="0058250A"/>
    <w:rsid w:val="00583A4D"/>
    <w:rsid w:val="00587C48"/>
    <w:rsid w:val="00593673"/>
    <w:rsid w:val="00593EEA"/>
    <w:rsid w:val="0059701B"/>
    <w:rsid w:val="005A6C3E"/>
    <w:rsid w:val="005A7FC2"/>
    <w:rsid w:val="005B0971"/>
    <w:rsid w:val="005B7AC3"/>
    <w:rsid w:val="005C15B2"/>
    <w:rsid w:val="005C2136"/>
    <w:rsid w:val="005D561E"/>
    <w:rsid w:val="005F7BDE"/>
    <w:rsid w:val="00605596"/>
    <w:rsid w:val="00606854"/>
    <w:rsid w:val="0060706D"/>
    <w:rsid w:val="00612D7F"/>
    <w:rsid w:val="006163A1"/>
    <w:rsid w:val="00640273"/>
    <w:rsid w:val="00644C3B"/>
    <w:rsid w:val="0065175B"/>
    <w:rsid w:val="006539CE"/>
    <w:rsid w:val="006773B6"/>
    <w:rsid w:val="00680202"/>
    <w:rsid w:val="00680707"/>
    <w:rsid w:val="00681508"/>
    <w:rsid w:val="00692828"/>
    <w:rsid w:val="00692D34"/>
    <w:rsid w:val="006A12BF"/>
    <w:rsid w:val="006A5FE0"/>
    <w:rsid w:val="006A7DA7"/>
    <w:rsid w:val="006B06A0"/>
    <w:rsid w:val="006B25EB"/>
    <w:rsid w:val="006C03A6"/>
    <w:rsid w:val="006C0FEF"/>
    <w:rsid w:val="006C1D97"/>
    <w:rsid w:val="006C7D97"/>
    <w:rsid w:val="006D0924"/>
    <w:rsid w:val="006D1627"/>
    <w:rsid w:val="006D291B"/>
    <w:rsid w:val="006F1877"/>
    <w:rsid w:val="006F3172"/>
    <w:rsid w:val="006F460B"/>
    <w:rsid w:val="00706381"/>
    <w:rsid w:val="007115BD"/>
    <w:rsid w:val="007317C7"/>
    <w:rsid w:val="00736C14"/>
    <w:rsid w:val="00742FD4"/>
    <w:rsid w:val="007450A5"/>
    <w:rsid w:val="00746A48"/>
    <w:rsid w:val="00747AA1"/>
    <w:rsid w:val="00751580"/>
    <w:rsid w:val="007519BC"/>
    <w:rsid w:val="00761591"/>
    <w:rsid w:val="0077089D"/>
    <w:rsid w:val="007736B4"/>
    <w:rsid w:val="007A57BB"/>
    <w:rsid w:val="007B012B"/>
    <w:rsid w:val="007C1095"/>
    <w:rsid w:val="007C49D0"/>
    <w:rsid w:val="007C6D77"/>
    <w:rsid w:val="007D0FB7"/>
    <w:rsid w:val="007D6C02"/>
    <w:rsid w:val="007E1C46"/>
    <w:rsid w:val="007E5A41"/>
    <w:rsid w:val="007F41AA"/>
    <w:rsid w:val="007F68BF"/>
    <w:rsid w:val="007F7121"/>
    <w:rsid w:val="007F75B4"/>
    <w:rsid w:val="00801900"/>
    <w:rsid w:val="008074E0"/>
    <w:rsid w:val="00812038"/>
    <w:rsid w:val="00815017"/>
    <w:rsid w:val="00815F1C"/>
    <w:rsid w:val="008326B8"/>
    <w:rsid w:val="008444BE"/>
    <w:rsid w:val="0084583F"/>
    <w:rsid w:val="00846237"/>
    <w:rsid w:val="00847FA5"/>
    <w:rsid w:val="00853885"/>
    <w:rsid w:val="00863CDC"/>
    <w:rsid w:val="00880444"/>
    <w:rsid w:val="00887B84"/>
    <w:rsid w:val="00891964"/>
    <w:rsid w:val="008A0B66"/>
    <w:rsid w:val="008A6AD2"/>
    <w:rsid w:val="008A6B08"/>
    <w:rsid w:val="008A70D9"/>
    <w:rsid w:val="008B334A"/>
    <w:rsid w:val="008C31DC"/>
    <w:rsid w:val="008C65ED"/>
    <w:rsid w:val="008D21EB"/>
    <w:rsid w:val="008F2AB3"/>
    <w:rsid w:val="008F3881"/>
    <w:rsid w:val="0090752E"/>
    <w:rsid w:val="00911774"/>
    <w:rsid w:val="009125BC"/>
    <w:rsid w:val="009134A1"/>
    <w:rsid w:val="009150D6"/>
    <w:rsid w:val="00915AE1"/>
    <w:rsid w:val="00920F43"/>
    <w:rsid w:val="00922B2E"/>
    <w:rsid w:val="009269CE"/>
    <w:rsid w:val="0094311B"/>
    <w:rsid w:val="00946054"/>
    <w:rsid w:val="009545CA"/>
    <w:rsid w:val="00963186"/>
    <w:rsid w:val="0096614D"/>
    <w:rsid w:val="00970453"/>
    <w:rsid w:val="00974AFD"/>
    <w:rsid w:val="00976D82"/>
    <w:rsid w:val="009841B8"/>
    <w:rsid w:val="009900A1"/>
    <w:rsid w:val="009906BB"/>
    <w:rsid w:val="00990A9C"/>
    <w:rsid w:val="009971BA"/>
    <w:rsid w:val="009B718C"/>
    <w:rsid w:val="009C25D0"/>
    <w:rsid w:val="009C3DE1"/>
    <w:rsid w:val="009C57F6"/>
    <w:rsid w:val="009C7B50"/>
    <w:rsid w:val="009E1AE0"/>
    <w:rsid w:val="009E6B4C"/>
    <w:rsid w:val="009F1A1B"/>
    <w:rsid w:val="009F1E2F"/>
    <w:rsid w:val="00A00BB1"/>
    <w:rsid w:val="00A07E7D"/>
    <w:rsid w:val="00A153F7"/>
    <w:rsid w:val="00A21C4E"/>
    <w:rsid w:val="00A44A65"/>
    <w:rsid w:val="00A45221"/>
    <w:rsid w:val="00A45FC0"/>
    <w:rsid w:val="00A5525D"/>
    <w:rsid w:val="00A71982"/>
    <w:rsid w:val="00A77711"/>
    <w:rsid w:val="00A83305"/>
    <w:rsid w:val="00AC007A"/>
    <w:rsid w:val="00AC209F"/>
    <w:rsid w:val="00AC2F86"/>
    <w:rsid w:val="00AC369A"/>
    <w:rsid w:val="00AD1121"/>
    <w:rsid w:val="00AD4BA9"/>
    <w:rsid w:val="00AE2048"/>
    <w:rsid w:val="00AE43D0"/>
    <w:rsid w:val="00AE6997"/>
    <w:rsid w:val="00AF28B7"/>
    <w:rsid w:val="00B12FC6"/>
    <w:rsid w:val="00B146B6"/>
    <w:rsid w:val="00B15D17"/>
    <w:rsid w:val="00B21F71"/>
    <w:rsid w:val="00B22065"/>
    <w:rsid w:val="00B349D8"/>
    <w:rsid w:val="00B36C92"/>
    <w:rsid w:val="00B415E6"/>
    <w:rsid w:val="00B5328E"/>
    <w:rsid w:val="00B66106"/>
    <w:rsid w:val="00B70BFE"/>
    <w:rsid w:val="00B72855"/>
    <w:rsid w:val="00B734C3"/>
    <w:rsid w:val="00B913E0"/>
    <w:rsid w:val="00BA1591"/>
    <w:rsid w:val="00BB08EA"/>
    <w:rsid w:val="00BB1A34"/>
    <w:rsid w:val="00BE0CD2"/>
    <w:rsid w:val="00BE79A4"/>
    <w:rsid w:val="00BF1B04"/>
    <w:rsid w:val="00BF40FD"/>
    <w:rsid w:val="00C107C7"/>
    <w:rsid w:val="00C14072"/>
    <w:rsid w:val="00C25184"/>
    <w:rsid w:val="00C362C9"/>
    <w:rsid w:val="00C4139F"/>
    <w:rsid w:val="00C41743"/>
    <w:rsid w:val="00C42D66"/>
    <w:rsid w:val="00C51131"/>
    <w:rsid w:val="00C560CA"/>
    <w:rsid w:val="00C63307"/>
    <w:rsid w:val="00C653EE"/>
    <w:rsid w:val="00C7027E"/>
    <w:rsid w:val="00C8510F"/>
    <w:rsid w:val="00C879CD"/>
    <w:rsid w:val="00C933EA"/>
    <w:rsid w:val="00C9402C"/>
    <w:rsid w:val="00CA2DB9"/>
    <w:rsid w:val="00CA5376"/>
    <w:rsid w:val="00CA65FA"/>
    <w:rsid w:val="00CB2403"/>
    <w:rsid w:val="00CB6CEA"/>
    <w:rsid w:val="00CC164A"/>
    <w:rsid w:val="00CD5834"/>
    <w:rsid w:val="00CE438C"/>
    <w:rsid w:val="00CE6321"/>
    <w:rsid w:val="00CF01BE"/>
    <w:rsid w:val="00CF0C6B"/>
    <w:rsid w:val="00CF44F6"/>
    <w:rsid w:val="00CF5158"/>
    <w:rsid w:val="00D0135D"/>
    <w:rsid w:val="00D036AF"/>
    <w:rsid w:val="00D062FE"/>
    <w:rsid w:val="00D07243"/>
    <w:rsid w:val="00D31A20"/>
    <w:rsid w:val="00D43346"/>
    <w:rsid w:val="00D52B03"/>
    <w:rsid w:val="00D65E3A"/>
    <w:rsid w:val="00D702A3"/>
    <w:rsid w:val="00D76370"/>
    <w:rsid w:val="00D76956"/>
    <w:rsid w:val="00D84F0D"/>
    <w:rsid w:val="00D96CF0"/>
    <w:rsid w:val="00DA1A25"/>
    <w:rsid w:val="00DB09E1"/>
    <w:rsid w:val="00DC2F80"/>
    <w:rsid w:val="00DD0F3E"/>
    <w:rsid w:val="00DD5B4E"/>
    <w:rsid w:val="00DE4C79"/>
    <w:rsid w:val="00DF033A"/>
    <w:rsid w:val="00DF0F24"/>
    <w:rsid w:val="00DF2F33"/>
    <w:rsid w:val="00DF4EB4"/>
    <w:rsid w:val="00DF7CA8"/>
    <w:rsid w:val="00E17DD5"/>
    <w:rsid w:val="00E232A6"/>
    <w:rsid w:val="00E2473D"/>
    <w:rsid w:val="00E264EB"/>
    <w:rsid w:val="00E373FE"/>
    <w:rsid w:val="00E376BC"/>
    <w:rsid w:val="00E54AE8"/>
    <w:rsid w:val="00E56EEF"/>
    <w:rsid w:val="00E620E0"/>
    <w:rsid w:val="00E63146"/>
    <w:rsid w:val="00E651A7"/>
    <w:rsid w:val="00E660E7"/>
    <w:rsid w:val="00E70870"/>
    <w:rsid w:val="00E84EE7"/>
    <w:rsid w:val="00E90388"/>
    <w:rsid w:val="00E959EE"/>
    <w:rsid w:val="00EA3214"/>
    <w:rsid w:val="00EB0A29"/>
    <w:rsid w:val="00EB445A"/>
    <w:rsid w:val="00ED0AC5"/>
    <w:rsid w:val="00ED5F28"/>
    <w:rsid w:val="00EE1287"/>
    <w:rsid w:val="00EE2BA5"/>
    <w:rsid w:val="00EE6613"/>
    <w:rsid w:val="00EF4159"/>
    <w:rsid w:val="00EF7512"/>
    <w:rsid w:val="00F01532"/>
    <w:rsid w:val="00F063F6"/>
    <w:rsid w:val="00F11524"/>
    <w:rsid w:val="00F51CB8"/>
    <w:rsid w:val="00F56DB9"/>
    <w:rsid w:val="00F769A0"/>
    <w:rsid w:val="00F83339"/>
    <w:rsid w:val="00F84517"/>
    <w:rsid w:val="00F972F4"/>
    <w:rsid w:val="00FA4AC3"/>
    <w:rsid w:val="00FA7D0B"/>
    <w:rsid w:val="00FC1F79"/>
    <w:rsid w:val="00FC23D9"/>
    <w:rsid w:val="00FC58B6"/>
    <w:rsid w:val="00FC7178"/>
    <w:rsid w:val="00FD18A7"/>
    <w:rsid w:val="00FD29F8"/>
    <w:rsid w:val="00FD6012"/>
    <w:rsid w:val="00FE7A04"/>
    <w:rsid w:val="00FF0783"/>
    <w:rsid w:val="00FF2D4E"/>
    <w:rsid w:val="00FF34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068E43E"/>
  <w15:docId w15:val="{A2FA9C43-5F02-4518-8514-A85DB29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5D50"/>
    <w:rPr>
      <w:sz w:val="24"/>
      <w:szCs w:val="24"/>
      <w:lang w:val="en-GB" w:eastAsia="en-US"/>
    </w:rPr>
  </w:style>
  <w:style w:type="paragraph" w:styleId="Antrat1">
    <w:name w:val="heading 1"/>
    <w:basedOn w:val="prastasis"/>
    <w:next w:val="prastasis"/>
    <w:link w:val="Antrat1Diagrama"/>
    <w:uiPriority w:val="99"/>
    <w:qFormat/>
    <w:rsid w:val="00355D50"/>
    <w:pPr>
      <w:keepNext/>
      <w:outlineLvl w:val="0"/>
    </w:pPr>
    <w:rPr>
      <w:b/>
      <w:bCs/>
    </w:rPr>
  </w:style>
  <w:style w:type="paragraph" w:styleId="Antrat2">
    <w:name w:val="heading 2"/>
    <w:basedOn w:val="prastasis"/>
    <w:next w:val="prastasis"/>
    <w:link w:val="Antrat2Diagrama"/>
    <w:uiPriority w:val="99"/>
    <w:qFormat/>
    <w:rsid w:val="00355D50"/>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537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CA5376"/>
    <w:rPr>
      <w:rFonts w:ascii="Cambria" w:hAnsi="Cambria" w:cs="Times New Roman"/>
      <w:b/>
      <w:bCs/>
      <w:i/>
      <w:iCs/>
      <w:sz w:val="28"/>
      <w:szCs w:val="28"/>
      <w:lang w:val="en-GB" w:eastAsia="en-US"/>
    </w:rPr>
  </w:style>
  <w:style w:type="paragraph" w:styleId="Porat">
    <w:name w:val="footer"/>
    <w:basedOn w:val="prastasis"/>
    <w:link w:val="PoratDiagrama"/>
    <w:uiPriority w:val="99"/>
    <w:rsid w:val="00355D50"/>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CA5376"/>
    <w:rPr>
      <w:rFonts w:cs="Times New Roman"/>
      <w:sz w:val="24"/>
      <w:szCs w:val="24"/>
      <w:lang w:val="en-GB" w:eastAsia="en-US"/>
    </w:rPr>
  </w:style>
  <w:style w:type="paragraph" w:styleId="Antrats">
    <w:name w:val="header"/>
    <w:basedOn w:val="prastasis"/>
    <w:link w:val="AntratsDiagrama"/>
    <w:uiPriority w:val="99"/>
    <w:rsid w:val="00355D50"/>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CA5376"/>
    <w:rPr>
      <w:rFonts w:cs="Times New Roman"/>
      <w:sz w:val="24"/>
      <w:szCs w:val="24"/>
      <w:lang w:val="en-GB" w:eastAsia="en-US"/>
    </w:rPr>
  </w:style>
  <w:style w:type="character" w:styleId="Puslapionumeris">
    <w:name w:val="page number"/>
    <w:basedOn w:val="Numatytasispastraiposriftas"/>
    <w:uiPriority w:val="99"/>
    <w:rsid w:val="00355D50"/>
    <w:rPr>
      <w:rFonts w:cs="Times New Roman"/>
    </w:rPr>
  </w:style>
  <w:style w:type="paragraph" w:styleId="Pagrindiniotekstotrauka">
    <w:name w:val="Body Text Indent"/>
    <w:basedOn w:val="prastasis"/>
    <w:link w:val="PagrindiniotekstotraukaDiagrama"/>
    <w:uiPriority w:val="99"/>
    <w:rsid w:val="00355D50"/>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CA5376"/>
    <w:rPr>
      <w:rFonts w:cs="Times New Roman"/>
      <w:sz w:val="24"/>
      <w:szCs w:val="24"/>
      <w:lang w:val="en-GB" w:eastAsia="en-US"/>
    </w:rPr>
  </w:style>
  <w:style w:type="paragraph" w:styleId="Pavadinimas">
    <w:name w:val="Title"/>
    <w:basedOn w:val="prastasis"/>
    <w:link w:val="PavadinimasDiagrama"/>
    <w:uiPriority w:val="99"/>
    <w:qFormat/>
    <w:rsid w:val="00355D50"/>
    <w:pPr>
      <w:jc w:val="center"/>
    </w:pPr>
    <w:rPr>
      <w:b/>
      <w:bCs/>
      <w:szCs w:val="20"/>
      <w:lang w:val="lt-LT"/>
    </w:rPr>
  </w:style>
  <w:style w:type="character" w:customStyle="1" w:styleId="PavadinimasDiagrama">
    <w:name w:val="Pavadinimas Diagrama"/>
    <w:basedOn w:val="Numatytasispastraiposriftas"/>
    <w:link w:val="Pavadinimas"/>
    <w:uiPriority w:val="99"/>
    <w:locked/>
    <w:rsid w:val="00CA537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355D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5376"/>
    <w:rPr>
      <w:rFonts w:cs="Times New Roman"/>
      <w:sz w:val="2"/>
      <w:lang w:val="en-GB" w:eastAsia="en-US"/>
    </w:rPr>
  </w:style>
  <w:style w:type="paragraph" w:styleId="Pagrindiniotekstotrauka2">
    <w:name w:val="Body Text Indent 2"/>
    <w:basedOn w:val="prastasis"/>
    <w:link w:val="Pagrindiniotekstotrauka2Diagrama"/>
    <w:uiPriority w:val="99"/>
    <w:rsid w:val="00355D50"/>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5376"/>
    <w:rPr>
      <w:rFonts w:cs="Times New Roman"/>
      <w:sz w:val="24"/>
      <w:szCs w:val="24"/>
      <w:lang w:val="en-GB" w:eastAsia="en-US"/>
    </w:rPr>
  </w:style>
  <w:style w:type="paragraph" w:styleId="Puslapioinaostekstas">
    <w:name w:val="footnote text"/>
    <w:basedOn w:val="prastasis"/>
    <w:link w:val="PuslapioinaostekstasDiagrama"/>
    <w:uiPriority w:val="99"/>
    <w:semiHidden/>
    <w:rsid w:val="00355D50"/>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CA5376"/>
    <w:rPr>
      <w:rFonts w:cs="Times New Roman"/>
      <w:sz w:val="20"/>
      <w:szCs w:val="20"/>
      <w:lang w:val="en-GB" w:eastAsia="en-US"/>
    </w:rPr>
  </w:style>
  <w:style w:type="character" w:styleId="Puslapioinaosnuoroda">
    <w:name w:val="footnote reference"/>
    <w:basedOn w:val="Numatytasispastraiposriftas"/>
    <w:uiPriority w:val="99"/>
    <w:semiHidden/>
    <w:rsid w:val="00355D50"/>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CA537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CA5376"/>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0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2712</Words>
  <Characters>1547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Admin</cp:lastModifiedBy>
  <cp:revision>3</cp:revision>
  <cp:lastPrinted>2019-04-23T12:43:00Z</cp:lastPrinted>
  <dcterms:created xsi:type="dcterms:W3CDTF">2021-05-17T12:39:00Z</dcterms:created>
  <dcterms:modified xsi:type="dcterms:W3CDTF">2021-05-17T14:10:00Z</dcterms:modified>
</cp:coreProperties>
</file>