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A9358" w14:textId="77777777" w:rsidR="00584CAD" w:rsidRDefault="0035696F">
      <w:pPr>
        <w:pStyle w:val="Antrats"/>
        <w:tabs>
          <w:tab w:val="clear" w:pos="8306"/>
          <w:tab w:val="right" w:pos="7110"/>
        </w:tabs>
        <w:ind w:firstLine="0"/>
        <w:jc w:val="center"/>
      </w:pPr>
      <w:r>
        <w:rPr>
          <w:noProof/>
          <w:lang w:eastAsia="lt-LT"/>
        </w:rPr>
        <w:drawing>
          <wp:inline distT="0" distB="0" distL="0" distR="0" wp14:anchorId="5BCC9E87" wp14:editId="53EA81C6">
            <wp:extent cx="548640" cy="70231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pic:cNvPicPr>
                      <a:picLocks noChangeAspect="1" noChangeArrowheads="1"/>
                    </pic:cNvPicPr>
                  </pic:nvPicPr>
                  <pic:blipFill>
                    <a:blip r:embed="rId6"/>
                    <a:stretch>
                      <a:fillRect/>
                    </a:stretch>
                  </pic:blipFill>
                  <pic:spPr bwMode="auto">
                    <a:xfrm>
                      <a:off x="0" y="0"/>
                      <a:ext cx="548640" cy="702310"/>
                    </a:xfrm>
                    <a:prstGeom prst="rect">
                      <a:avLst/>
                    </a:prstGeom>
                  </pic:spPr>
                </pic:pic>
              </a:graphicData>
            </a:graphic>
          </wp:inline>
        </w:drawing>
      </w:r>
    </w:p>
    <w:p w14:paraId="7EA38808" w14:textId="77777777" w:rsidR="00584CAD" w:rsidRDefault="00584CAD">
      <w:pPr>
        <w:pStyle w:val="Antrats"/>
        <w:ind w:firstLine="0"/>
        <w:jc w:val="center"/>
        <w:rPr>
          <w:sz w:val="12"/>
          <w:szCs w:val="12"/>
        </w:rPr>
      </w:pPr>
    </w:p>
    <w:p w14:paraId="62A69EC7" w14:textId="77777777" w:rsidR="00584CAD" w:rsidRDefault="00584CAD">
      <w:pPr>
        <w:pStyle w:val="Antrats"/>
        <w:ind w:firstLine="0"/>
        <w:jc w:val="center"/>
        <w:rPr>
          <w:sz w:val="12"/>
          <w:szCs w:val="12"/>
        </w:rPr>
      </w:pPr>
    </w:p>
    <w:p w14:paraId="2D262C82" w14:textId="77777777" w:rsidR="00584CAD" w:rsidRDefault="0035696F">
      <w:pPr>
        <w:pStyle w:val="Antrats"/>
        <w:ind w:firstLine="0"/>
        <w:jc w:val="center"/>
        <w:rPr>
          <w:rFonts w:ascii="Times New Roman" w:hAnsi="Times New Roman" w:cs="Times New Roman"/>
          <w:b/>
          <w:bCs/>
        </w:rPr>
      </w:pPr>
      <w:r>
        <w:rPr>
          <w:rFonts w:ascii="Times New Roman" w:hAnsi="Times New Roman" w:cs="Times New Roman"/>
          <w:b/>
          <w:bCs/>
        </w:rPr>
        <w:t>ŠILALĖS RAJONO SAVIVALDYBĖS ADMINISTRACIJOS</w:t>
      </w:r>
    </w:p>
    <w:p w14:paraId="2C864681" w14:textId="77777777" w:rsidR="00584CAD" w:rsidRDefault="0035696F">
      <w:pPr>
        <w:pStyle w:val="Antrats"/>
        <w:ind w:firstLine="0"/>
        <w:jc w:val="center"/>
        <w:rPr>
          <w:rFonts w:ascii="Times New Roman" w:hAnsi="Times New Roman" w:cs="Times New Roman"/>
          <w:b/>
          <w:bCs/>
        </w:rPr>
      </w:pPr>
      <w:r>
        <w:rPr>
          <w:rFonts w:ascii="Times New Roman" w:hAnsi="Times New Roman" w:cs="Times New Roman"/>
          <w:b/>
          <w:bCs/>
        </w:rPr>
        <w:t>DIREKTORIUS</w:t>
      </w:r>
    </w:p>
    <w:p w14:paraId="364B7D15" w14:textId="77777777" w:rsidR="00584CAD" w:rsidRDefault="00584CAD">
      <w:pPr>
        <w:pStyle w:val="Antrats"/>
        <w:ind w:firstLine="0"/>
        <w:jc w:val="center"/>
        <w:rPr>
          <w:rFonts w:ascii="Times New Roman" w:hAnsi="Times New Roman" w:cs="Times New Roman"/>
          <w:b/>
          <w:bCs/>
        </w:rPr>
      </w:pPr>
    </w:p>
    <w:p w14:paraId="090A6DA4" w14:textId="77777777" w:rsidR="00584CAD" w:rsidRDefault="0035696F">
      <w:pPr>
        <w:jc w:val="center"/>
        <w:rPr>
          <w:b/>
          <w:bCs/>
        </w:rPr>
      </w:pPr>
      <w:r>
        <w:rPr>
          <w:b/>
          <w:bCs/>
        </w:rPr>
        <w:t>ĮSAKYMAS</w:t>
      </w:r>
    </w:p>
    <w:p w14:paraId="701CEC57" w14:textId="28B4993C" w:rsidR="00584CAD" w:rsidRDefault="005F75A4">
      <w:pPr>
        <w:jc w:val="center"/>
      </w:pPr>
      <w:r>
        <w:rPr>
          <w:b/>
          <w:bCs/>
          <w:caps/>
        </w:rPr>
        <w:t>DĖL ŠILALĖS RAJONO SAVIVALDYBĖS ADMINISTRACIJOS DIREKTORIAUS 2021 M. BALANDŽIO 23 D. ĮSAKYMO NR. DĮV-467 „</w:t>
      </w:r>
      <w:r w:rsidR="0035696F">
        <w:rPr>
          <w:b/>
          <w:bCs/>
          <w:caps/>
        </w:rPr>
        <w:t>DĖL MOKINIŲ, ugdomų pagal pradinio ugdymo programą, UGDYMO PROCESO ORGANIZAVIMO ŠILALĖS RAJONO SAVIVALDYBĖS MOKYKLOSE</w:t>
      </w:r>
      <w:r>
        <w:rPr>
          <w:b/>
          <w:bCs/>
          <w:caps/>
        </w:rPr>
        <w:t>“ PRIPAŽINIMO NETEKUSIU GALIOS</w:t>
      </w:r>
      <w:r w:rsidR="0035696F">
        <w:rPr>
          <w:b/>
          <w:bCs/>
          <w:caps/>
        </w:rPr>
        <w:t xml:space="preserve"> </w:t>
      </w:r>
    </w:p>
    <w:p w14:paraId="20A3B58D" w14:textId="77777777" w:rsidR="00584CAD" w:rsidRDefault="00584CAD">
      <w:pPr>
        <w:jc w:val="center"/>
      </w:pPr>
    </w:p>
    <w:p w14:paraId="4378A416" w14:textId="28AC8412" w:rsidR="00584CAD" w:rsidRDefault="0035696F">
      <w:pPr>
        <w:jc w:val="center"/>
      </w:pPr>
      <w:r>
        <w:t xml:space="preserve">2021 m. </w:t>
      </w:r>
      <w:r w:rsidR="003F6D3F">
        <w:t>gegužės</w:t>
      </w:r>
      <w:r>
        <w:t xml:space="preserve"> </w:t>
      </w:r>
      <w:r w:rsidR="00214CA6">
        <w:t>10</w:t>
      </w:r>
      <w:r>
        <w:t xml:space="preserve"> d. Nr. DĮV-</w:t>
      </w:r>
      <w:r w:rsidR="00214CA6">
        <w:t>543</w:t>
      </w:r>
    </w:p>
    <w:p w14:paraId="063BACDF" w14:textId="77777777" w:rsidR="00584CAD" w:rsidRDefault="0035696F">
      <w:pPr>
        <w:jc w:val="center"/>
      </w:pPr>
      <w:r>
        <w:t>Šilalė</w:t>
      </w:r>
    </w:p>
    <w:p w14:paraId="3A63A86D" w14:textId="77777777" w:rsidR="00584CAD" w:rsidRDefault="00584CAD">
      <w:pPr>
        <w:pStyle w:val="Pagrindinistekstas2"/>
      </w:pPr>
    </w:p>
    <w:p w14:paraId="7CF6FEAA" w14:textId="47FA2A60" w:rsidR="00822275" w:rsidRDefault="0035696F" w:rsidP="00822275">
      <w:pPr>
        <w:ind w:firstLine="907"/>
        <w:jc w:val="both"/>
        <w:rPr>
          <w:color w:val="000000"/>
          <w:shd w:val="clear" w:color="auto" w:fill="FFFFFF"/>
        </w:rPr>
      </w:pPr>
      <w:r>
        <w:rPr>
          <w:color w:val="000000"/>
        </w:rPr>
        <w:t>Vadovaudamasi</w:t>
      </w:r>
      <w:r w:rsidR="00217363">
        <w:rPr>
          <w:color w:val="000000"/>
        </w:rPr>
        <w:t>s</w:t>
      </w:r>
      <w:r>
        <w:rPr>
          <w:color w:val="000000"/>
        </w:rPr>
        <w:t xml:space="preserve"> Lietuvos Respublikos vietos savivaldos įstatymo </w:t>
      </w:r>
      <w:r w:rsidR="005F75A4">
        <w:rPr>
          <w:color w:val="000000"/>
        </w:rPr>
        <w:t>18</w:t>
      </w:r>
      <w:r>
        <w:rPr>
          <w:color w:val="000000"/>
        </w:rPr>
        <w:t xml:space="preserve"> straipsnio </w:t>
      </w:r>
      <w:r w:rsidR="005F75A4">
        <w:rPr>
          <w:color w:val="000000"/>
        </w:rPr>
        <w:t>1 dalimi</w:t>
      </w:r>
      <w:r>
        <w:rPr>
          <w:color w:val="000000"/>
        </w:rPr>
        <w:t xml:space="preserve">, </w:t>
      </w:r>
      <w:r>
        <w:rPr>
          <w:color w:val="000000"/>
          <w:lang w:eastAsia="pl-PL"/>
        </w:rPr>
        <w:t>Lietuvos Respublikos Vyriausybės 2020 m. lapkričio 4 d. nutarimo Nr. 1226 „Dėl karantino Lietuvos Respublikos teritorijoje paskelbimo“</w:t>
      </w:r>
      <w:r w:rsidR="00822275">
        <w:rPr>
          <w:color w:val="000000"/>
          <w:lang w:eastAsia="pl-PL"/>
        </w:rPr>
        <w:t xml:space="preserve"> </w:t>
      </w:r>
      <w:r w:rsidR="00822275">
        <w:rPr>
          <w:shd w:val="clear" w:color="auto" w:fill="FFFFFF"/>
          <w:lang w:eastAsia="lt-LT"/>
        </w:rPr>
        <w:t>2</w:t>
      </w:r>
      <w:r w:rsidR="00822275">
        <w:rPr>
          <w:shd w:val="clear" w:color="auto" w:fill="FFFFFF"/>
          <w:vertAlign w:val="superscript"/>
          <w:lang w:eastAsia="lt-LT"/>
        </w:rPr>
        <w:t xml:space="preserve">1 </w:t>
      </w:r>
      <w:r w:rsidR="00822275">
        <w:rPr>
          <w:color w:val="000000"/>
          <w:lang w:eastAsia="pl-PL"/>
        </w:rPr>
        <w:t xml:space="preserve">punktu ir </w:t>
      </w:r>
      <w:r>
        <w:rPr>
          <w:color w:val="000000"/>
        </w:rPr>
        <w:t>2.2.9.2</w:t>
      </w:r>
      <w:r w:rsidR="005F75A4">
        <w:rPr>
          <w:color w:val="000000"/>
        </w:rPr>
        <w:t>²</w:t>
      </w:r>
      <w:r>
        <w:rPr>
          <w:color w:val="000000"/>
        </w:rPr>
        <w:t xml:space="preserve"> </w:t>
      </w:r>
      <w:r>
        <w:rPr>
          <w:color w:val="000000"/>
          <w:lang w:eastAsia="pl-PL"/>
        </w:rPr>
        <w:t>papunkčiu</w:t>
      </w:r>
      <w:r w:rsidR="00147EE2">
        <w:rPr>
          <w:color w:val="000000"/>
          <w:lang w:eastAsia="pl-PL"/>
        </w:rPr>
        <w:t>, Šilalės rajono savivaldybės administracijos nuostatų, patvirtintų Šilalės rajono savivaldybės tarybos 2020 m. lapkričio 27 d. sprendimu Nr. T1-288 „Dėl Šilalės rajono savivaldybės administracijos nuostatų tvirtinimo“, 28 punktu</w:t>
      </w:r>
      <w:r>
        <w:rPr>
          <w:color w:val="000000"/>
          <w:shd w:val="clear" w:color="auto" w:fill="FFFFFF"/>
        </w:rPr>
        <w:t>:</w:t>
      </w:r>
    </w:p>
    <w:p w14:paraId="2B40EFCE" w14:textId="5A835F97" w:rsidR="00584CAD" w:rsidRPr="005F75A4" w:rsidRDefault="0035696F" w:rsidP="00822275">
      <w:pPr>
        <w:ind w:firstLine="907"/>
        <w:jc w:val="both"/>
      </w:pPr>
      <w:r>
        <w:rPr>
          <w:color w:val="000000"/>
          <w:shd w:val="clear" w:color="auto" w:fill="FFFFFF"/>
        </w:rPr>
        <w:t xml:space="preserve">1. </w:t>
      </w:r>
      <w:r w:rsidR="005F75A4">
        <w:rPr>
          <w:color w:val="000000"/>
          <w:shd w:val="clear" w:color="auto" w:fill="FFFFFF"/>
        </w:rPr>
        <w:t>P r i p a ž į s t u netekusiu galios Šilalės rajono savivaldybės administracijos direktoriaus 2021 m. balandžio 23 d. įsakymą Nr. DĮV-467 „D</w:t>
      </w:r>
      <w:r w:rsidR="005F75A4" w:rsidRPr="005F75A4">
        <w:t xml:space="preserve">ėl mokinių, ugdomų pagal pradinio ugdymo programą, ugdymo proceso organizavimo </w:t>
      </w:r>
      <w:r w:rsidR="005F75A4">
        <w:t>Š</w:t>
      </w:r>
      <w:r w:rsidR="005F75A4" w:rsidRPr="005F75A4">
        <w:t>ilalės rajono savivaldybės mokyklose</w:t>
      </w:r>
      <w:r w:rsidR="005F75A4" w:rsidRPr="005F75A4">
        <w:rPr>
          <w:caps/>
        </w:rPr>
        <w:t>“</w:t>
      </w:r>
      <w:r w:rsidR="005F75A4">
        <w:rPr>
          <w:caps/>
        </w:rPr>
        <w:t xml:space="preserve"> </w:t>
      </w:r>
      <w:r w:rsidR="00822275">
        <w:t>nuo 2021 m. gegužės 10 d.</w:t>
      </w:r>
    </w:p>
    <w:p w14:paraId="39196016" w14:textId="77777777" w:rsidR="00822275" w:rsidRDefault="005F75A4" w:rsidP="00822275">
      <w:pPr>
        <w:widowControl w:val="0"/>
        <w:tabs>
          <w:tab w:val="left" w:pos="1560"/>
          <w:tab w:val="left" w:pos="1701"/>
        </w:tabs>
        <w:ind w:right="130" w:firstLine="851"/>
        <w:jc w:val="both"/>
        <w:rPr>
          <w:bCs/>
          <w:color w:val="000000"/>
          <w:lang w:eastAsia="lt-LT"/>
        </w:rPr>
      </w:pPr>
      <w:r>
        <w:rPr>
          <w:bCs/>
          <w:color w:val="000000"/>
          <w:lang w:eastAsia="lt-LT"/>
        </w:rPr>
        <w:t>2</w:t>
      </w:r>
      <w:r w:rsidR="0035696F">
        <w:rPr>
          <w:bCs/>
          <w:color w:val="000000"/>
          <w:lang w:eastAsia="lt-LT"/>
        </w:rPr>
        <w:t xml:space="preserve">. </w:t>
      </w:r>
      <w:r w:rsidR="0035696F">
        <w:rPr>
          <w:bCs/>
          <w:color w:val="000000"/>
          <w:spacing w:val="60"/>
          <w:lang w:eastAsia="lt-LT"/>
        </w:rPr>
        <w:t>Nurodau</w:t>
      </w:r>
      <w:r w:rsidR="0035696F">
        <w:rPr>
          <w:bCs/>
          <w:color w:val="000000"/>
          <w:lang w:eastAsia="lt-LT"/>
        </w:rPr>
        <w:t xml:space="preserve"> šį įsakymą paskelbti Šilalės rajono savivaldybės interneto svetainėje </w:t>
      </w:r>
      <w:hyperlink r:id="rId7">
        <w:r w:rsidR="0035696F">
          <w:rPr>
            <w:rStyle w:val="Internetosaitas"/>
            <w:bCs/>
            <w:color w:val="auto"/>
            <w:u w:val="none"/>
            <w:lang w:eastAsia="lt-LT"/>
          </w:rPr>
          <w:t>www.silale.lt</w:t>
        </w:r>
      </w:hyperlink>
      <w:r w:rsidR="0035696F">
        <w:rPr>
          <w:bCs/>
          <w:lang w:eastAsia="lt-LT"/>
        </w:rPr>
        <w:t xml:space="preserve"> </w:t>
      </w:r>
      <w:r w:rsidR="0035696F">
        <w:rPr>
          <w:bCs/>
          <w:color w:val="000000"/>
          <w:lang w:eastAsia="lt-LT"/>
        </w:rPr>
        <w:t>ir Teisės aktų registre.</w:t>
      </w:r>
    </w:p>
    <w:p w14:paraId="2D432EFB" w14:textId="182E08EE" w:rsidR="00584CAD" w:rsidRDefault="0035696F" w:rsidP="00822275">
      <w:pPr>
        <w:widowControl w:val="0"/>
        <w:tabs>
          <w:tab w:val="left" w:pos="1560"/>
          <w:tab w:val="left" w:pos="1701"/>
        </w:tabs>
        <w:ind w:right="130" w:firstLine="851"/>
        <w:jc w:val="both"/>
      </w:pPr>
      <w:r>
        <w:rPr>
          <w:rFonts w:ascii="TimesNewRomanPSMT" w:hAnsi="TimesNewRomanPSMT" w:cs="TimesNewRomanPSMT"/>
        </w:rPr>
        <w:t>Šis įsakymas gali būti skundžiamas Lietuvos Respublikos administracinių bylų teisenos įstatymo nustatyta tvarka per vieną mėnesį nuo šio įsakymo paskelbimo dienos Regionų apygardos administracinio teismo Klaipėdos rūmams (Galinio Pylimo g. 9, 91230 Klaipėda) arba Lietuvos administracinės ginčų komisijos Klaipėdos apygardos skyriui (H. Manto g. 37, 92236 Klaipėda).</w:t>
      </w:r>
    </w:p>
    <w:p w14:paraId="056E198C" w14:textId="77777777" w:rsidR="00584CAD" w:rsidRDefault="00584CAD">
      <w:pPr>
        <w:jc w:val="both"/>
      </w:pPr>
    </w:p>
    <w:p w14:paraId="6BD6B279" w14:textId="77777777" w:rsidR="00584CAD" w:rsidRDefault="00584CAD">
      <w:pPr>
        <w:jc w:val="both"/>
      </w:pPr>
    </w:p>
    <w:p w14:paraId="72253691" w14:textId="77777777" w:rsidR="00147EE2" w:rsidRDefault="0035696F">
      <w:pPr>
        <w:jc w:val="both"/>
      </w:pPr>
      <w:r>
        <w:t>Administracijos direktori</w:t>
      </w:r>
      <w:r w:rsidR="00147EE2">
        <w:t>a</w:t>
      </w:r>
      <w:r>
        <w:t>us</w:t>
      </w:r>
      <w:r w:rsidR="00147EE2">
        <w:t xml:space="preserve"> pavaduotojas</w:t>
      </w:r>
    </w:p>
    <w:p w14:paraId="2689C904" w14:textId="2E81B4E7" w:rsidR="00584CAD" w:rsidRDefault="00147EE2">
      <w:pPr>
        <w:jc w:val="both"/>
      </w:pPr>
      <w:r>
        <w:t>pavaduojantis direktorių</w:t>
      </w:r>
      <w:r w:rsidR="0035696F">
        <w:t xml:space="preserve">                                                                        </w:t>
      </w:r>
      <w:r>
        <w:t xml:space="preserve">      Osvaldas </w:t>
      </w:r>
      <w:proofErr w:type="spellStart"/>
      <w:r>
        <w:t>Šarmavičius</w:t>
      </w:r>
      <w:proofErr w:type="spellEnd"/>
    </w:p>
    <w:p w14:paraId="24C91513" w14:textId="513A39B4" w:rsidR="00822275" w:rsidRDefault="00822275">
      <w:pPr>
        <w:jc w:val="both"/>
      </w:pPr>
    </w:p>
    <w:sectPr w:rsidR="00822275" w:rsidSect="00217363">
      <w:headerReference w:type="default" r:id="rId8"/>
      <w:pgSz w:w="11906" w:h="16838"/>
      <w:pgMar w:top="1134" w:right="567" w:bottom="1134" w:left="1701" w:header="567" w:footer="0" w:gutter="0"/>
      <w:cols w:space="1296"/>
      <w:formProt w:val="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3E90" w14:textId="77777777" w:rsidR="00427AC7" w:rsidRDefault="00427AC7">
      <w:r>
        <w:separator/>
      </w:r>
    </w:p>
  </w:endnote>
  <w:endnote w:type="continuationSeparator" w:id="0">
    <w:p w14:paraId="7A87E000" w14:textId="77777777" w:rsidR="00427AC7" w:rsidRDefault="0042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BA"/>
    <w:family w:val="roman"/>
    <w:pitch w:val="variable"/>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BC9AB" w14:textId="77777777" w:rsidR="00427AC7" w:rsidRDefault="00427AC7">
      <w:r>
        <w:separator/>
      </w:r>
    </w:p>
  </w:footnote>
  <w:footnote w:type="continuationSeparator" w:id="0">
    <w:p w14:paraId="399D0332" w14:textId="77777777" w:rsidR="00427AC7" w:rsidRDefault="00427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4696"/>
      <w:docPartObj>
        <w:docPartGallery w:val="Page Numbers (Top of Page)"/>
        <w:docPartUnique/>
      </w:docPartObj>
    </w:sdtPr>
    <w:sdtEndPr/>
    <w:sdtContent>
      <w:p w14:paraId="06C600C5" w14:textId="77777777" w:rsidR="00584CAD" w:rsidRDefault="0035696F">
        <w:pPr>
          <w:pStyle w:val="Antrats"/>
          <w:ind w:firstLine="0"/>
          <w:jc w:val="center"/>
        </w:pPr>
        <w:r>
          <w:fldChar w:fldCharType="begin"/>
        </w:r>
        <w:r>
          <w:instrText>PAGE</w:instrText>
        </w:r>
        <w:r>
          <w:fldChar w:fldCharType="separate"/>
        </w:r>
        <w:r w:rsidR="004A116F">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CAD"/>
    <w:rsid w:val="00147EE2"/>
    <w:rsid w:val="00214CA6"/>
    <w:rsid w:val="00217363"/>
    <w:rsid w:val="0035696F"/>
    <w:rsid w:val="003D5A95"/>
    <w:rsid w:val="003F6D3F"/>
    <w:rsid w:val="00427AC7"/>
    <w:rsid w:val="00493CAE"/>
    <w:rsid w:val="004A116F"/>
    <w:rsid w:val="00584CAD"/>
    <w:rsid w:val="005A01AA"/>
    <w:rsid w:val="005F19F2"/>
    <w:rsid w:val="005F75A4"/>
    <w:rsid w:val="00822275"/>
    <w:rsid w:val="00A62917"/>
    <w:rsid w:val="00AB3DEE"/>
    <w:rsid w:val="00B668AF"/>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B436F"/>
  <w15:docId w15:val="{79D98AC3-0833-4100-995A-7F8107AF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45731"/>
    <w:rPr>
      <w:rFonts w:ascii="Times New Roman" w:hAnsi="Times New Roman" w:cs="Times New Roman"/>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sDiagrama">
    <w:name w:val="Antraštės Diagrama"/>
    <w:basedOn w:val="Numatytasispastraiposriftas"/>
    <w:link w:val="Antrats"/>
    <w:uiPriority w:val="99"/>
    <w:qFormat/>
    <w:locked/>
    <w:rsid w:val="00345731"/>
    <w:rPr>
      <w:rFonts w:ascii="TimesLT" w:hAnsi="TimesLT" w:cs="TimesLT"/>
      <w:sz w:val="20"/>
      <w:szCs w:val="20"/>
    </w:rPr>
  </w:style>
  <w:style w:type="character" w:customStyle="1" w:styleId="Pagrindinistekstas2Diagrama">
    <w:name w:val="Pagrindinis tekstas 2 Diagrama"/>
    <w:basedOn w:val="Numatytasispastraiposriftas"/>
    <w:link w:val="Pagrindinistekstas2"/>
    <w:uiPriority w:val="99"/>
    <w:qFormat/>
    <w:locked/>
    <w:rsid w:val="00345731"/>
    <w:rPr>
      <w:rFonts w:ascii="Times New Roman" w:hAnsi="Times New Roman" w:cs="Times New Roman"/>
      <w:sz w:val="24"/>
      <w:szCs w:val="24"/>
    </w:rPr>
  </w:style>
  <w:style w:type="character" w:customStyle="1" w:styleId="DebesliotekstasDiagrama">
    <w:name w:val="Debesėlio tekstas Diagrama"/>
    <w:basedOn w:val="Numatytasispastraiposriftas"/>
    <w:link w:val="Debesliotekstas"/>
    <w:uiPriority w:val="99"/>
    <w:semiHidden/>
    <w:qFormat/>
    <w:locked/>
    <w:rsid w:val="00345731"/>
    <w:rPr>
      <w:rFonts w:ascii="Tahoma" w:hAnsi="Tahoma" w:cs="Tahoma"/>
      <w:sz w:val="16"/>
      <w:szCs w:val="16"/>
    </w:rPr>
  </w:style>
  <w:style w:type="character" w:customStyle="1" w:styleId="Internetosaitas">
    <w:name w:val="Interneto saitas"/>
    <w:basedOn w:val="Numatytasispastraiposriftas"/>
    <w:uiPriority w:val="99"/>
    <w:rsid w:val="00660B3B"/>
    <w:rPr>
      <w:rFonts w:cs="Times New Roman"/>
      <w:color w:val="0000FF"/>
      <w:u w:val="single"/>
    </w:rPr>
  </w:style>
  <w:style w:type="character" w:customStyle="1" w:styleId="Bodytext3NotBold">
    <w:name w:val="Body text (3) + Not Bold"/>
    <w:qFormat/>
    <w:rsid w:val="00797765"/>
    <w:rPr>
      <w:rFonts w:ascii="Times New Roman" w:hAnsi="Times New Roman"/>
      <w:b/>
      <w:color w:val="000000"/>
      <w:spacing w:val="0"/>
      <w:w w:val="100"/>
      <w:sz w:val="22"/>
      <w:u w:val="none"/>
      <w:lang w:val="lt-LT" w:eastAsia="lt-LT"/>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21">
    <w:name w:val="ListLabel 21"/>
    <w:qFormat/>
    <w:rPr>
      <w:color w:val="auto"/>
      <w:u w:val="none"/>
    </w:rPr>
  </w:style>
  <w:style w:type="character" w:customStyle="1" w:styleId="ListLabel22">
    <w:name w:val="ListLabel 22"/>
    <w:qFormat/>
    <w:rPr>
      <w:bCs/>
      <w:color w:val="auto"/>
      <w:szCs w:val="24"/>
      <w:u w:val="none"/>
      <w:lang w:eastAsia="lt-LT"/>
    </w:rPr>
  </w:style>
  <w:style w:type="character" w:customStyle="1" w:styleId="ListLabel23">
    <w:name w:val="ListLabel 23"/>
    <w:qFormat/>
    <w:rPr>
      <w:bCs/>
      <w:color w:val="auto"/>
      <w:szCs w:val="24"/>
      <w:u w:val="none"/>
      <w:lang w:eastAsia="lt-LT"/>
    </w:rPr>
  </w:style>
  <w:style w:type="character" w:customStyle="1" w:styleId="ListLabel24">
    <w:name w:val="ListLabel 24"/>
    <w:qFormat/>
    <w:rPr>
      <w:bCs/>
      <w:color w:val="auto"/>
      <w:szCs w:val="24"/>
      <w:u w:val="none"/>
      <w:lang w:eastAsia="lt-LT"/>
    </w:rPr>
  </w:style>
  <w:style w:type="character" w:customStyle="1" w:styleId="PoratDiagrama">
    <w:name w:val="Poraštė Diagrama"/>
    <w:basedOn w:val="Numatytasispastraiposriftas"/>
    <w:link w:val="Porat"/>
    <w:uiPriority w:val="99"/>
    <w:qFormat/>
    <w:rsid w:val="004E08BD"/>
    <w:rPr>
      <w:rFonts w:ascii="Times New Roman" w:hAnsi="Times New Roman" w:cs="Times New Roman"/>
      <w:sz w:val="24"/>
      <w:szCs w:val="24"/>
      <w:lang w:eastAsia="en-US"/>
    </w:rPr>
  </w:style>
  <w:style w:type="character" w:customStyle="1" w:styleId="ListLabel25">
    <w:name w:val="ListLabel 25"/>
    <w:qFormat/>
    <w:rPr>
      <w:bCs/>
      <w:color w:val="auto"/>
      <w:u w:val="none"/>
      <w:lang w:eastAsia="lt-LT"/>
    </w:rPr>
  </w:style>
  <w:style w:type="paragraph" w:styleId="Antrat">
    <w:name w:val="caption"/>
    <w:basedOn w:val="prastasis"/>
    <w:next w:val="Pagrindinistekstas"/>
    <w:qFormat/>
    <w:pPr>
      <w:suppressLineNumbers/>
      <w:spacing w:before="120" w:after="120"/>
    </w:pPr>
    <w:rPr>
      <w:rFonts w:cs="Arial"/>
      <w:i/>
      <w:iCs/>
    </w:rPr>
  </w:style>
  <w:style w:type="paragraph" w:styleId="Pagrindinistekstas">
    <w:name w:val="Body Text"/>
    <w:basedOn w:val="prastasis"/>
    <w:pPr>
      <w:spacing w:after="140" w:line="276" w:lineRule="auto"/>
    </w:pPr>
  </w:style>
  <w:style w:type="paragraph" w:styleId="Sraas">
    <w:name w:val="List"/>
    <w:basedOn w:val="Pagrindinistekstas"/>
    <w:rPr>
      <w:rFonts w:cs="Arial"/>
    </w:rPr>
  </w:style>
  <w:style w:type="paragraph" w:customStyle="1" w:styleId="Rodykl">
    <w:name w:val="Rodyklė"/>
    <w:basedOn w:val="prastasis"/>
    <w:qFormat/>
    <w:pPr>
      <w:suppressLineNumbers/>
    </w:pPr>
    <w:rPr>
      <w:rFonts w:cs="Arial"/>
    </w:rPr>
  </w:style>
  <w:style w:type="paragraph" w:styleId="Antrats">
    <w:name w:val="header"/>
    <w:basedOn w:val="prastasis"/>
    <w:link w:val="AntratsDiagrama"/>
    <w:uiPriority w:val="99"/>
    <w:rsid w:val="00345731"/>
    <w:pPr>
      <w:tabs>
        <w:tab w:val="center" w:pos="4153"/>
        <w:tab w:val="right" w:pos="8306"/>
      </w:tabs>
      <w:ind w:firstLine="1134"/>
      <w:jc w:val="both"/>
    </w:pPr>
    <w:rPr>
      <w:rFonts w:ascii="TimesLT" w:hAnsi="TimesLT" w:cs="TimesLT"/>
    </w:rPr>
  </w:style>
  <w:style w:type="paragraph" w:styleId="Pagrindinistekstas2">
    <w:name w:val="Body Text 2"/>
    <w:basedOn w:val="prastasis"/>
    <w:link w:val="Pagrindinistekstas2Diagrama"/>
    <w:uiPriority w:val="99"/>
    <w:qFormat/>
    <w:rsid w:val="00345731"/>
    <w:pPr>
      <w:jc w:val="both"/>
    </w:pPr>
  </w:style>
  <w:style w:type="paragraph" w:styleId="Debesliotekstas">
    <w:name w:val="Balloon Text"/>
    <w:basedOn w:val="prastasis"/>
    <w:link w:val="DebesliotekstasDiagrama"/>
    <w:uiPriority w:val="99"/>
    <w:semiHidden/>
    <w:qFormat/>
    <w:rsid w:val="00345731"/>
    <w:rPr>
      <w:rFonts w:ascii="Tahoma" w:hAnsi="Tahoma" w:cs="Tahoma"/>
      <w:sz w:val="16"/>
      <w:szCs w:val="16"/>
    </w:rPr>
  </w:style>
  <w:style w:type="paragraph" w:styleId="Sraopastraipa">
    <w:name w:val="List Paragraph"/>
    <w:basedOn w:val="prastasis"/>
    <w:uiPriority w:val="99"/>
    <w:qFormat/>
    <w:rsid w:val="00F1286D"/>
    <w:pPr>
      <w:ind w:left="720"/>
    </w:pPr>
  </w:style>
  <w:style w:type="paragraph" w:customStyle="1" w:styleId="Default">
    <w:name w:val="Default"/>
    <w:qFormat/>
    <w:rPr>
      <w:color w:val="000000"/>
      <w:sz w:val="24"/>
      <w:szCs w:val="24"/>
    </w:rPr>
  </w:style>
  <w:style w:type="paragraph" w:styleId="Porat">
    <w:name w:val="footer"/>
    <w:basedOn w:val="prastasis"/>
    <w:link w:val="PoratDiagrama"/>
    <w:uiPriority w:val="99"/>
    <w:unhideWhenUsed/>
    <w:rsid w:val="004E08BD"/>
    <w:pPr>
      <w:tabs>
        <w:tab w:val="center" w:pos="4819"/>
        <w:tab w:val="right" w:pos="9638"/>
      </w:tabs>
    </w:pPr>
  </w:style>
  <w:style w:type="table" w:styleId="Lentelstinklelis">
    <w:name w:val="Table Grid"/>
    <w:basedOn w:val="prastojilentel"/>
    <w:uiPriority w:val="99"/>
    <w:rsid w:val="00660B3B"/>
    <w:rPr>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ilale.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1168</Words>
  <Characters>667</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lpstr>
    </vt:vector>
  </TitlesOfParts>
  <Company>HP</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dc:description/>
  <cp:lastModifiedBy>Admin</cp:lastModifiedBy>
  <cp:revision>3</cp:revision>
  <cp:lastPrinted>2017-02-20T06:50:00Z</cp:lastPrinted>
  <dcterms:created xsi:type="dcterms:W3CDTF">2021-05-10T07:45:00Z</dcterms:created>
  <dcterms:modified xsi:type="dcterms:W3CDTF">2021-05-10T12:49:00Z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