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577A2E">
        <w:rPr>
          <w:szCs w:val="24"/>
        </w:rPr>
        <w:t>balandžio 26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577A2E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>1. Dėl Šilalės rajono savivaldybės 2021–2030 metų strateginio plėtros plano patvirtinimo.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>Pranešėjai: Valdemaras Jasevičius, Romualdas Stankaitis.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="00577A2E" w:rsidRPr="00577A2E">
        <w:rPr>
          <w:rFonts w:eastAsia="Times New Roman" w:cs="Times New Roman"/>
          <w:szCs w:val="24"/>
          <w:lang w:eastAsia="lt-LT"/>
        </w:rPr>
        <w:t xml:space="preserve">. Dėl Šilalės rajono savivaldybės 2019 m. spalio 18 d. sprendimo Nr. T1-226 „Dėl „Auksinės gilės“ atrankos </w:t>
      </w:r>
      <w:r w:rsidR="00055AA6">
        <w:rPr>
          <w:rFonts w:eastAsia="Times New Roman" w:cs="Times New Roman"/>
          <w:szCs w:val="24"/>
          <w:lang w:eastAsia="lt-LT"/>
        </w:rPr>
        <w:t>komisijos sudarymo“ pakeitimo (3)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577A2E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="00577A2E" w:rsidRPr="00577A2E">
        <w:rPr>
          <w:rFonts w:eastAsia="Times New Roman" w:cs="Times New Roman"/>
          <w:szCs w:val="24"/>
          <w:lang w:eastAsia="lt-LT"/>
        </w:rPr>
        <w:t>. Dėl Šilalės rajono savivaldybės tarybos 2019 m. gegužės 23 d. sprendimo Nr. T1-107 „Dėl Šilalės rajono savivaldybės Etikos komisijos sudarymo“ pakeitimo</w:t>
      </w:r>
      <w:r w:rsidR="00055AA6">
        <w:rPr>
          <w:rFonts w:eastAsia="Times New Roman" w:cs="Times New Roman"/>
          <w:szCs w:val="24"/>
          <w:lang w:eastAsia="lt-LT"/>
        </w:rPr>
        <w:t xml:space="preserve"> (4)</w:t>
      </w:r>
      <w:r w:rsidR="00577A2E"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577A2E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577A2E" w:rsidRPr="00577A2E">
        <w:rPr>
          <w:rFonts w:eastAsia="Times New Roman" w:cs="Times New Roman"/>
          <w:szCs w:val="24"/>
          <w:lang w:eastAsia="lt-LT"/>
        </w:rPr>
        <w:t>. Dėl komisijos sudarymo Šilalės rajono savivaldybės tarybos narių grupės pateiktiems faktams ištirti</w:t>
      </w:r>
      <w:r w:rsidR="00055AA6">
        <w:rPr>
          <w:rFonts w:eastAsia="Times New Roman" w:cs="Times New Roman"/>
          <w:szCs w:val="24"/>
          <w:lang w:eastAsia="lt-LT"/>
        </w:rPr>
        <w:t xml:space="preserve"> (5)</w:t>
      </w:r>
      <w:r w:rsidR="00577A2E"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577A2E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577A2E" w:rsidRPr="00577A2E">
        <w:rPr>
          <w:rFonts w:eastAsia="Times New Roman" w:cs="Times New Roman"/>
          <w:szCs w:val="24"/>
          <w:lang w:eastAsia="lt-LT"/>
        </w:rPr>
        <w:t>. Dėl Šilalės rajono savivaldybės vietos gyventojų apklausos organizavimo tvarkos aprašo patvirtinimo</w:t>
      </w:r>
      <w:r w:rsidR="00055AA6">
        <w:rPr>
          <w:rFonts w:eastAsia="Times New Roman" w:cs="Times New Roman"/>
          <w:szCs w:val="24"/>
          <w:lang w:eastAsia="lt-LT"/>
        </w:rPr>
        <w:t xml:space="preserve"> (6)</w:t>
      </w:r>
      <w:r w:rsidR="00577A2E"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>Pranešėjas Artūras Mikalauskas.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577A2E" w:rsidRPr="00577A2E">
        <w:rPr>
          <w:rFonts w:eastAsia="Times New Roman" w:cs="Times New Roman"/>
          <w:szCs w:val="24"/>
          <w:lang w:eastAsia="lt-LT"/>
        </w:rPr>
        <w:t>. Dėl Šilalės rajono savivaldybės biudžetinių įstaigų vadovų darbo apmokėjimo sistemos aprašo patvirtinimo</w:t>
      </w:r>
      <w:r w:rsidR="00055AA6">
        <w:rPr>
          <w:rFonts w:eastAsia="Times New Roman" w:cs="Times New Roman"/>
          <w:szCs w:val="24"/>
          <w:lang w:eastAsia="lt-LT"/>
        </w:rPr>
        <w:t xml:space="preserve"> (7)</w:t>
      </w:r>
      <w:r w:rsidR="00577A2E" w:rsidRPr="00577A2E">
        <w:rPr>
          <w:rFonts w:eastAsia="Times New Roman" w:cs="Times New Roman"/>
          <w:szCs w:val="24"/>
          <w:lang w:eastAsia="lt-LT"/>
        </w:rPr>
        <w:t>.</w:t>
      </w:r>
    </w:p>
    <w:p w:rsidR="005C7F8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577A2E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577A2E">
        <w:rPr>
          <w:rFonts w:eastAsia="Times New Roman" w:cs="Times New Roman"/>
          <w:szCs w:val="24"/>
          <w:lang w:eastAsia="lt-LT"/>
        </w:rPr>
        <w:t>.</w:t>
      </w:r>
    </w:p>
    <w:p w:rsidR="00125429" w:rsidRP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</w:t>
      </w:r>
      <w:r w:rsidRPr="00125429">
        <w:rPr>
          <w:rFonts w:eastAsia="Times New Roman" w:cs="Times New Roman"/>
          <w:szCs w:val="24"/>
          <w:lang w:eastAsia="lt-LT"/>
        </w:rPr>
        <w:t>Dėl Šilalės rajono savivaldybės tarybos 2021 m. vasario 26 d. sprendimo Nr. T1-35 „Dėl Šilalės rajono savivaldybės 2021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(8)</w:t>
      </w:r>
      <w:r w:rsidRPr="00125429">
        <w:rPr>
          <w:rFonts w:eastAsia="Times New Roman" w:cs="Times New Roman"/>
          <w:szCs w:val="24"/>
          <w:lang w:eastAsia="lt-LT"/>
        </w:rPr>
        <w:t>.</w:t>
      </w:r>
    </w:p>
    <w:p w:rsid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25429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125429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125429">
        <w:rPr>
          <w:rFonts w:eastAsia="Times New Roman" w:cs="Times New Roman"/>
          <w:szCs w:val="24"/>
          <w:lang w:eastAsia="lt-LT"/>
        </w:rPr>
        <w:t>.</w:t>
      </w:r>
    </w:p>
    <w:p w:rsidR="00125429" w:rsidRP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 </w:t>
      </w:r>
      <w:r w:rsidRPr="00125429">
        <w:rPr>
          <w:rFonts w:eastAsia="Times New Roman" w:cs="Times New Roman"/>
          <w:szCs w:val="24"/>
          <w:lang w:eastAsia="lt-LT"/>
        </w:rPr>
        <w:t>Dėl leidimo imti ilgalaikę paskolą inves</w:t>
      </w:r>
      <w:r>
        <w:rPr>
          <w:rFonts w:eastAsia="Times New Roman" w:cs="Times New Roman"/>
          <w:szCs w:val="24"/>
          <w:lang w:eastAsia="lt-LT"/>
        </w:rPr>
        <w:t>ticiniams projektams finansuoti (11).</w:t>
      </w:r>
    </w:p>
    <w:p w:rsid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25429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125429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125429">
        <w:rPr>
          <w:rFonts w:eastAsia="Times New Roman" w:cs="Times New Roman"/>
          <w:szCs w:val="24"/>
          <w:lang w:eastAsia="lt-LT"/>
        </w:rPr>
        <w:t>.</w:t>
      </w:r>
    </w:p>
    <w:p w:rsidR="00125429" w:rsidRP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 </w:t>
      </w:r>
      <w:r w:rsidRPr="00125429">
        <w:rPr>
          <w:rFonts w:eastAsia="Times New Roman" w:cs="Times New Roman"/>
          <w:szCs w:val="24"/>
          <w:lang w:eastAsia="lt-LT"/>
        </w:rPr>
        <w:t>Dėl Šilalės rajono savivaldybės tarybos 2020 m. kovo 13 d. sprendimo Nr. T1-88 „Dėl Šilalės rajono savivaldybės smulkiojo ir vidutinio verslo plėtros programos</w:t>
      </w:r>
      <w:r>
        <w:rPr>
          <w:rFonts w:eastAsia="Times New Roman" w:cs="Times New Roman"/>
          <w:szCs w:val="24"/>
          <w:lang w:eastAsia="lt-LT"/>
        </w:rPr>
        <w:t xml:space="preserve"> aprašo patvirtinimo“ pakeitimo (16).</w:t>
      </w:r>
    </w:p>
    <w:p w:rsid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2542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12542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12542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12542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125429">
        <w:rPr>
          <w:rFonts w:eastAsia="Times New Roman" w:cs="Times New Roman"/>
          <w:szCs w:val="24"/>
          <w:lang w:eastAsia="lt-LT"/>
        </w:rPr>
        <w:t>.</w:t>
      </w:r>
    </w:p>
    <w:p w:rsidR="00125429" w:rsidRP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10. </w:t>
      </w:r>
      <w:r w:rsidRPr="00125429">
        <w:rPr>
          <w:rFonts w:eastAsia="Times New Roman" w:cs="Times New Roman"/>
          <w:szCs w:val="24"/>
          <w:lang w:eastAsia="lt-LT"/>
        </w:rPr>
        <w:t xml:space="preserve">Dėl Šilalės rajono savivaldybei nuosavybės teise priklausančio turto perdavimo pagal patikėjimo sutartį viešajai įstaigai </w:t>
      </w:r>
      <w:proofErr w:type="spellStart"/>
      <w:r w:rsidRPr="00125429">
        <w:rPr>
          <w:rFonts w:eastAsia="Times New Roman" w:cs="Times New Roman"/>
          <w:szCs w:val="24"/>
          <w:lang w:eastAsia="lt-LT"/>
        </w:rPr>
        <w:t>Kaltinėnų</w:t>
      </w:r>
      <w:proofErr w:type="spellEnd"/>
      <w:r w:rsidRPr="00125429">
        <w:rPr>
          <w:rFonts w:eastAsia="Times New Roman" w:cs="Times New Roman"/>
          <w:szCs w:val="24"/>
          <w:lang w:eastAsia="lt-LT"/>
        </w:rPr>
        <w:t xml:space="preserve"> pirmin</w:t>
      </w:r>
      <w:r>
        <w:rPr>
          <w:rFonts w:eastAsia="Times New Roman" w:cs="Times New Roman"/>
          <w:szCs w:val="24"/>
          <w:lang w:eastAsia="lt-LT"/>
        </w:rPr>
        <w:t>ės sveikatos priežiūros centrui (20).</w:t>
      </w:r>
    </w:p>
    <w:p w:rsid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2542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12542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12542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125429">
        <w:rPr>
          <w:rFonts w:eastAsia="Times New Roman" w:cs="Times New Roman"/>
          <w:szCs w:val="24"/>
          <w:lang w:eastAsia="lt-LT"/>
        </w:rPr>
        <w:t>Kibelienė</w:t>
      </w:r>
      <w:proofErr w:type="spellEnd"/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577A2E">
        <w:rPr>
          <w:rFonts w:eastAsia="Times New Roman" w:cs="Times New Roman"/>
          <w:szCs w:val="24"/>
          <w:lang w:eastAsia="lt-LT"/>
        </w:rPr>
        <w:t>.</w:t>
      </w:r>
      <w:r w:rsidR="00577A2E" w:rsidRPr="00577A2E">
        <w:rPr>
          <w:rFonts w:eastAsia="Times New Roman" w:cs="Times New Roman"/>
          <w:szCs w:val="24"/>
          <w:lang w:eastAsia="lt-LT"/>
        </w:rPr>
        <w:t xml:space="preserve"> Dėl pritarimo uždarosios akcinės bendrovės ,,Šilalės autobusų parka</w:t>
      </w:r>
      <w:r w:rsidR="00577A2E">
        <w:rPr>
          <w:rFonts w:eastAsia="Times New Roman" w:cs="Times New Roman"/>
          <w:szCs w:val="24"/>
          <w:lang w:eastAsia="lt-LT"/>
        </w:rPr>
        <w:t>s“ 2020 metų veiklos ataskaitai (25)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>Pranešėjas Vytautas Norkus.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="00577A2E" w:rsidRPr="00577A2E">
        <w:rPr>
          <w:rFonts w:eastAsia="Times New Roman" w:cs="Times New Roman"/>
          <w:szCs w:val="24"/>
          <w:lang w:eastAsia="lt-LT"/>
        </w:rPr>
        <w:t>. Dėl pritarimo uždarosios akcinės bendrovės ,,Šilalės vandeny</w:t>
      </w:r>
      <w:r w:rsidR="00577A2E">
        <w:rPr>
          <w:rFonts w:eastAsia="Times New Roman" w:cs="Times New Roman"/>
          <w:szCs w:val="24"/>
          <w:lang w:eastAsia="lt-LT"/>
        </w:rPr>
        <w:t>s“ 2020 metų veiklos ataskaitai (26)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 xml:space="preserve">Pranešėjas Virginijus </w:t>
      </w:r>
      <w:proofErr w:type="spellStart"/>
      <w:r w:rsidRPr="00577A2E">
        <w:rPr>
          <w:rFonts w:eastAsia="Times New Roman" w:cs="Times New Roman"/>
          <w:szCs w:val="24"/>
          <w:lang w:eastAsia="lt-LT"/>
        </w:rPr>
        <w:t>Kvederys</w:t>
      </w:r>
      <w:proofErr w:type="spellEnd"/>
      <w:r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="00577A2E" w:rsidRPr="00577A2E">
        <w:rPr>
          <w:rFonts w:eastAsia="Times New Roman" w:cs="Times New Roman"/>
          <w:szCs w:val="24"/>
          <w:lang w:eastAsia="lt-LT"/>
        </w:rPr>
        <w:t>. Dėl pritarimo uždarosios akcinės bendrovės ,,Šilalės šilumos tinkla</w:t>
      </w:r>
      <w:r w:rsidR="00577A2E">
        <w:rPr>
          <w:rFonts w:eastAsia="Times New Roman" w:cs="Times New Roman"/>
          <w:szCs w:val="24"/>
          <w:lang w:eastAsia="lt-LT"/>
        </w:rPr>
        <w:t>i“ 2020 metų veiklos ataskaitai (27).</w:t>
      </w:r>
    </w:p>
    <w:p w:rsidR="00577A2E" w:rsidRP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 xml:space="preserve">Pranešėjas Donatas </w:t>
      </w:r>
      <w:proofErr w:type="spellStart"/>
      <w:r w:rsidRPr="00577A2E">
        <w:rPr>
          <w:rFonts w:eastAsia="Times New Roman" w:cs="Times New Roman"/>
          <w:szCs w:val="24"/>
          <w:lang w:eastAsia="lt-LT"/>
        </w:rPr>
        <w:t>Grigalis</w:t>
      </w:r>
      <w:proofErr w:type="spellEnd"/>
      <w:r w:rsidRPr="00577A2E">
        <w:rPr>
          <w:rFonts w:eastAsia="Times New Roman" w:cs="Times New Roman"/>
          <w:szCs w:val="24"/>
          <w:lang w:eastAsia="lt-LT"/>
        </w:rPr>
        <w:t>.</w:t>
      </w:r>
    </w:p>
    <w:p w:rsidR="00577A2E" w:rsidRPr="00577A2E" w:rsidRDefault="00125429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="00577A2E" w:rsidRPr="00577A2E">
        <w:rPr>
          <w:rFonts w:eastAsia="Times New Roman" w:cs="Times New Roman"/>
          <w:szCs w:val="24"/>
          <w:lang w:eastAsia="lt-LT"/>
        </w:rPr>
        <w:t>. Dėl pritarimo uždarosios akcinės bendrovės ,,Gedmin</w:t>
      </w:r>
      <w:r w:rsidR="00577A2E">
        <w:rPr>
          <w:rFonts w:eastAsia="Times New Roman" w:cs="Times New Roman"/>
          <w:szCs w:val="24"/>
          <w:lang w:eastAsia="lt-LT"/>
        </w:rPr>
        <w:t>a“ 2020 metų veiklos ataskaitai (28).</w:t>
      </w:r>
    </w:p>
    <w:p w:rsidR="00577A2E" w:rsidRDefault="00577A2E" w:rsidP="00577A2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77A2E">
        <w:rPr>
          <w:rFonts w:eastAsia="Times New Roman" w:cs="Times New Roman"/>
          <w:szCs w:val="24"/>
          <w:lang w:eastAsia="lt-LT"/>
        </w:rPr>
        <w:t xml:space="preserve">Pranešėjas Donatas </w:t>
      </w:r>
      <w:proofErr w:type="spellStart"/>
      <w:r w:rsidRPr="00577A2E">
        <w:rPr>
          <w:rFonts w:eastAsia="Times New Roman" w:cs="Times New Roman"/>
          <w:szCs w:val="24"/>
          <w:lang w:eastAsia="lt-LT"/>
        </w:rPr>
        <w:t>Grigalis</w:t>
      </w:r>
      <w:proofErr w:type="spellEnd"/>
      <w:r w:rsidRPr="00577A2E">
        <w:rPr>
          <w:rFonts w:eastAsia="Times New Roman" w:cs="Times New Roman"/>
          <w:szCs w:val="24"/>
          <w:lang w:eastAsia="lt-LT"/>
        </w:rPr>
        <w:t>.</w:t>
      </w:r>
    </w:p>
    <w:p w:rsidR="00125429" w:rsidRDefault="00125429" w:rsidP="00185ECE">
      <w:pPr>
        <w:jc w:val="both"/>
        <w:rPr>
          <w:rFonts w:eastAsia="Times New Roman" w:cs="Times New Roman"/>
          <w:szCs w:val="24"/>
          <w:lang w:eastAsia="lt-LT"/>
        </w:rPr>
      </w:pPr>
    </w:p>
    <w:p w:rsidR="00125429" w:rsidRPr="00125429" w:rsidRDefault="00125429" w:rsidP="00125429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  <w:bookmarkStart w:id="0" w:name="_GoBack"/>
      <w:bookmarkEnd w:id="0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5B" w:rsidRDefault="00352C5B" w:rsidP="008C666D">
      <w:r>
        <w:separator/>
      </w:r>
    </w:p>
  </w:endnote>
  <w:endnote w:type="continuationSeparator" w:id="0">
    <w:p w:rsidR="00352C5B" w:rsidRDefault="00352C5B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5B" w:rsidRDefault="00352C5B" w:rsidP="008C666D">
      <w:r>
        <w:separator/>
      </w:r>
    </w:p>
  </w:footnote>
  <w:footnote w:type="continuationSeparator" w:id="0">
    <w:p w:rsidR="00352C5B" w:rsidRDefault="00352C5B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C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55AA6"/>
    <w:rsid w:val="0009705C"/>
    <w:rsid w:val="00097E74"/>
    <w:rsid w:val="000A5BDE"/>
    <w:rsid w:val="000C5A78"/>
    <w:rsid w:val="000D7994"/>
    <w:rsid w:val="000E395B"/>
    <w:rsid w:val="000F7E47"/>
    <w:rsid w:val="00125429"/>
    <w:rsid w:val="001367C0"/>
    <w:rsid w:val="00151608"/>
    <w:rsid w:val="001556B9"/>
    <w:rsid w:val="00176C11"/>
    <w:rsid w:val="00185ECE"/>
    <w:rsid w:val="00197E93"/>
    <w:rsid w:val="003155E3"/>
    <w:rsid w:val="00352C5B"/>
    <w:rsid w:val="003B2D73"/>
    <w:rsid w:val="00443599"/>
    <w:rsid w:val="00462432"/>
    <w:rsid w:val="004749E0"/>
    <w:rsid w:val="004A559B"/>
    <w:rsid w:val="004C20E4"/>
    <w:rsid w:val="005037F8"/>
    <w:rsid w:val="0051255F"/>
    <w:rsid w:val="00537D5F"/>
    <w:rsid w:val="00577A2E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3259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62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46A7"/>
    <w:rsid w:val="00B60E8C"/>
    <w:rsid w:val="00BA1227"/>
    <w:rsid w:val="00BB1DC1"/>
    <w:rsid w:val="00BD3558"/>
    <w:rsid w:val="00BE2E56"/>
    <w:rsid w:val="00BF6DBD"/>
    <w:rsid w:val="00C42665"/>
    <w:rsid w:val="00CA35B3"/>
    <w:rsid w:val="00CD69AC"/>
    <w:rsid w:val="00CF0C9C"/>
    <w:rsid w:val="00D27E45"/>
    <w:rsid w:val="00D32C2C"/>
    <w:rsid w:val="00DA6FE2"/>
    <w:rsid w:val="00DD6060"/>
    <w:rsid w:val="00DE067B"/>
    <w:rsid w:val="00DE1EE9"/>
    <w:rsid w:val="00E05702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</cp:revision>
  <cp:lastPrinted>2020-12-10T09:01:00Z</cp:lastPrinted>
  <dcterms:created xsi:type="dcterms:W3CDTF">2021-04-22T08:01:00Z</dcterms:created>
  <dcterms:modified xsi:type="dcterms:W3CDTF">2021-04-22T10:40:00Z</dcterms:modified>
</cp:coreProperties>
</file>