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ED3DE6">
        <w:rPr>
          <w:rFonts w:ascii="Times New Roman" w:hAnsi="Times New Roman"/>
          <w:sz w:val="24"/>
          <w:lang w:val="lt-LT"/>
        </w:rPr>
        <w:t>27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B77BA5">
        <w:rPr>
          <w:rFonts w:ascii="Times New Roman" w:hAnsi="Times New Roman"/>
          <w:sz w:val="24"/>
          <w:lang w:val="lt-LT"/>
        </w:rPr>
        <w:t>20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ED3DE6">
        <w:rPr>
          <w:rFonts w:ascii="Times New Roman" w:hAnsi="Times New Roman"/>
          <w:sz w:val="24"/>
          <w:lang w:val="lt-LT"/>
        </w:rPr>
        <w:t>gruodžio 21</w:t>
      </w:r>
      <w:r w:rsidR="00FE4002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773716">
        <w:rPr>
          <w:rFonts w:ascii="Times New Roman" w:hAnsi="Times New Roman"/>
          <w:sz w:val="24"/>
          <w:lang w:val="lt-LT"/>
        </w:rPr>
        <w:t>100</w:t>
      </w:r>
      <w:bookmarkStart w:id="0" w:name="_GoBack"/>
      <w:bookmarkEnd w:id="0"/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0446F4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 w:rsidR="00924BC3">
        <w:t xml:space="preserve"> </w:t>
      </w:r>
      <w:r>
        <w:t xml:space="preserve">straipsnio </w:t>
      </w:r>
      <w:r w:rsidR="002C5253">
        <w:t xml:space="preserve">4, 6 ir </w:t>
      </w:r>
      <w:r w:rsidR="002C5253">
        <w:rPr>
          <w:sz w:val="22"/>
          <w:szCs w:val="22"/>
        </w:rPr>
        <w:t>11</w:t>
      </w:r>
      <w:r w:rsidR="002C5253">
        <w:rPr>
          <w:sz w:val="22"/>
          <w:szCs w:val="22"/>
          <w:vertAlign w:val="superscript"/>
        </w:rPr>
        <w:t>1</w:t>
      </w:r>
      <w:r w:rsidR="00A56C73">
        <w:rPr>
          <w:sz w:val="22"/>
          <w:szCs w:val="22"/>
          <w:vertAlign w:val="superscript"/>
        </w:rPr>
        <w:t xml:space="preserve"> </w:t>
      </w:r>
      <w:r w:rsidR="00200768">
        <w:t>dalimis,</w:t>
      </w:r>
      <w:r w:rsidR="00924BC3">
        <w:t xml:space="preserve"> 2</w:t>
      </w:r>
      <w:r w:rsidR="00200768">
        <w:t xml:space="preserve">0 straipsnio 2 dalies 1 punktu ir </w:t>
      </w:r>
      <w:r w:rsidR="003A241E">
        <w:t xml:space="preserve">4 </w:t>
      </w:r>
      <w:r w:rsidR="0066409E">
        <w:t>dalimi</w:t>
      </w:r>
      <w:r w:rsidR="006358C3">
        <w:t>:</w:t>
      </w:r>
    </w:p>
    <w:p w:rsidR="003A241E" w:rsidRPr="00DF3B32" w:rsidRDefault="00200768" w:rsidP="00253754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DF3B32">
        <w:t xml:space="preserve">Š </w:t>
      </w:r>
      <w:r w:rsidR="00A02BB4">
        <w:t xml:space="preserve">a u k i u 2020 m. </w:t>
      </w:r>
      <w:r w:rsidR="00D34F4D">
        <w:t>gruodžio 30 d. 13</w:t>
      </w:r>
      <w:r w:rsidR="00A56C73">
        <w:t>.00 val. Šilalė</w:t>
      </w:r>
      <w:r w:rsidR="00ED3DE6">
        <w:t>s rajono savivaldybės tarybos 27</w:t>
      </w:r>
      <w:r w:rsidR="00A56C73">
        <w:t xml:space="preserve"> posėdį, kuris vyks nuotoliniu būdu realiuoju laiku elektroninių ryšių priemonėmis.</w:t>
      </w:r>
    </w:p>
    <w:p w:rsidR="00200768" w:rsidRDefault="005B33F7" w:rsidP="0025375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</w:p>
    <w:p w:rsidR="00D34F4D" w:rsidRDefault="00597FBC" w:rsidP="00D34F4D">
      <w:pPr>
        <w:ind w:firstLine="709"/>
        <w:jc w:val="both"/>
      </w:pPr>
      <w:r w:rsidRPr="00034603">
        <w:t>2.1.</w:t>
      </w:r>
      <w:r w:rsidR="00D34F4D">
        <w:t xml:space="preserve"> Dėl Šilalės rajono savivaldybės tarybos 2020 m. liepos 30 d. sprendimo Nr. T1-194 ,,Dėl Šilalės rajono savivaldybės tarybos komitetų sudarymo“ pakeitimo.</w:t>
      </w:r>
    </w:p>
    <w:p w:rsidR="00D34F4D" w:rsidRDefault="00D34F4D" w:rsidP="00D34F4D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D34F4D" w:rsidRDefault="00D15595" w:rsidP="00D34F4D">
      <w:pPr>
        <w:ind w:firstLine="709"/>
        <w:jc w:val="both"/>
      </w:pPr>
      <w:r>
        <w:t xml:space="preserve">2.2. </w:t>
      </w:r>
      <w:r w:rsidR="00D34F4D">
        <w:t>Dėl Šilalės rajono savivaldybės tarybos 2019 m. gegužės 23 d. sprendimo Nr. T1-105 „Dėl Šilalės rajono savivaldybės tarybos Kontrolės komiteto pirmininko ir jo pavaduotojo skyrimo“ pakeitimo.</w:t>
      </w:r>
    </w:p>
    <w:p w:rsidR="00C9478B" w:rsidRDefault="00D34F4D" w:rsidP="00D34F4D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B97B39" w:rsidRDefault="00781C73" w:rsidP="00781C73">
      <w:pPr>
        <w:ind w:firstLine="709"/>
        <w:jc w:val="both"/>
      </w:pPr>
      <w:r>
        <w:t xml:space="preserve">2.3. </w:t>
      </w:r>
      <w:r w:rsidR="000554AA" w:rsidRPr="000554AA">
        <w:t>Dėl Šilalės rajono savivaldybės tarybos 2020 m. vasario 21 d. sprendimo Nr. T1-39 „Dėl Šilalės rajono savivaldybės 2020 metų biudžeto patvirtinimo“ pakeitimo</w:t>
      </w:r>
      <w:r w:rsidR="000554AA">
        <w:t>.</w:t>
      </w:r>
    </w:p>
    <w:p w:rsidR="00C9478B" w:rsidRDefault="00C9478B" w:rsidP="00781C73">
      <w:pPr>
        <w:ind w:firstLine="709"/>
        <w:jc w:val="both"/>
      </w:pPr>
      <w:r w:rsidRPr="00C9478B">
        <w:t xml:space="preserve">Pranešėja Danguolė </w:t>
      </w:r>
      <w:proofErr w:type="spellStart"/>
      <w:r w:rsidRPr="00C9478B">
        <w:t>Vėlavičiutė</w:t>
      </w:r>
      <w:proofErr w:type="spellEnd"/>
      <w:r w:rsidRPr="00C9478B">
        <w:t>.</w:t>
      </w:r>
    </w:p>
    <w:p w:rsidR="00C9478B" w:rsidRDefault="00781C73" w:rsidP="00ED3DE6">
      <w:pPr>
        <w:ind w:firstLine="709"/>
        <w:jc w:val="both"/>
      </w:pPr>
      <w:r>
        <w:t>2.4</w:t>
      </w:r>
      <w:r w:rsidR="003B4EB8">
        <w:t xml:space="preserve">. </w:t>
      </w:r>
      <w:r w:rsidR="00ED3DE6" w:rsidRPr="00ED3DE6">
        <w:t>Dėl Šilalės Vlado Statkevičiaus muziejaus nuostatų patvirtinimo</w:t>
      </w:r>
      <w:r w:rsidR="00ED3DE6">
        <w:t>.</w:t>
      </w:r>
    </w:p>
    <w:p w:rsidR="00ED3DE6" w:rsidRDefault="00ED3DE6" w:rsidP="00ED3DE6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ED3DE6" w:rsidRDefault="00ED3DE6" w:rsidP="00ED3DE6">
      <w:pPr>
        <w:ind w:firstLine="709"/>
        <w:jc w:val="both"/>
      </w:pPr>
      <w:r>
        <w:t xml:space="preserve">2.5. </w:t>
      </w:r>
      <w:r w:rsidRPr="00ED3DE6">
        <w:t xml:space="preserve">Dėl siūlymo tvirtinti </w:t>
      </w:r>
      <w:proofErr w:type="spellStart"/>
      <w:r w:rsidRPr="00ED3DE6">
        <w:t>Bilionių</w:t>
      </w:r>
      <w:proofErr w:type="spellEnd"/>
      <w:r w:rsidRPr="00ED3DE6">
        <w:t xml:space="preserve"> herbą</w:t>
      </w:r>
      <w:r>
        <w:t>.</w:t>
      </w:r>
    </w:p>
    <w:p w:rsidR="00ED3DE6" w:rsidRDefault="00ED3DE6" w:rsidP="00ED3DE6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ED3DE6" w:rsidRDefault="00ED3DE6" w:rsidP="00ED3DE6">
      <w:pPr>
        <w:ind w:firstLine="709"/>
        <w:jc w:val="both"/>
      </w:pPr>
      <w:r>
        <w:t xml:space="preserve">2.6. </w:t>
      </w:r>
      <w:r w:rsidRPr="00ED3DE6">
        <w:t>Dėl Šilalės rajono savivaldybės infrastruktūros plėtros organizatoriaus funkcijų vykdymo pavedimo savivaldybės administracijai ir Šilalės rajono savivaldybės infrastruktūros plėtros organizatoriaus veiklos aprašo ir įmokos tarifo patvirtinimo</w:t>
      </w:r>
      <w:r>
        <w:t>.</w:t>
      </w:r>
    </w:p>
    <w:p w:rsidR="00ED3DE6" w:rsidRDefault="00ED3DE6" w:rsidP="00ED3DE6">
      <w:pPr>
        <w:ind w:firstLine="709"/>
        <w:jc w:val="both"/>
      </w:pPr>
      <w:r>
        <w:t>Pranešėjas Martynas Remeikis.</w:t>
      </w:r>
    </w:p>
    <w:p w:rsidR="00ED3DE6" w:rsidRDefault="00ED3DE6" w:rsidP="00ED3DE6">
      <w:pPr>
        <w:ind w:firstLine="709"/>
        <w:jc w:val="both"/>
      </w:pPr>
      <w:r>
        <w:t xml:space="preserve">2.7. </w:t>
      </w:r>
      <w:r w:rsidRPr="00ED3DE6">
        <w:t>Dėl Šilalės rajono savivaldybės infrastruktūros pripažinimo prioritetine kriterijų ir Šilalės rajono savivaldybės infrastruktūros pripažinimo prioritetine tvarkos aprašo patvirtinimo</w:t>
      </w:r>
      <w:r>
        <w:t>.</w:t>
      </w:r>
    </w:p>
    <w:p w:rsidR="00ED3DE6" w:rsidRDefault="00ED3DE6" w:rsidP="00ED3DE6">
      <w:pPr>
        <w:ind w:firstLine="709"/>
        <w:jc w:val="both"/>
      </w:pPr>
      <w:r>
        <w:t>Pranešėjas Martynas Remeikis.</w:t>
      </w:r>
    </w:p>
    <w:p w:rsidR="00ED3DE6" w:rsidRDefault="00ED3DE6" w:rsidP="00ED3DE6">
      <w:pPr>
        <w:ind w:firstLine="709"/>
        <w:jc w:val="both"/>
      </w:pPr>
      <w:r>
        <w:t xml:space="preserve">2.8. </w:t>
      </w:r>
      <w:r w:rsidRPr="00ED3DE6">
        <w:t>Dėl Šilalės rajono savivaldybės želdynų ir želdinių apsaugos taisyklių patvirtinimo</w:t>
      </w:r>
      <w:r>
        <w:t>.</w:t>
      </w:r>
    </w:p>
    <w:p w:rsidR="00ED3DE6" w:rsidRDefault="00ED3DE6" w:rsidP="00ED3DE6">
      <w:pPr>
        <w:ind w:firstLine="709"/>
        <w:jc w:val="both"/>
      </w:pPr>
      <w:r>
        <w:t xml:space="preserve">Pranešėja Virginija </w:t>
      </w:r>
      <w:proofErr w:type="spellStart"/>
      <w:r>
        <w:t>Bukauskienė</w:t>
      </w:r>
      <w:proofErr w:type="spellEnd"/>
      <w:r>
        <w:t>.</w:t>
      </w:r>
    </w:p>
    <w:p w:rsidR="00C707AF" w:rsidRDefault="00B349A1" w:rsidP="00253754">
      <w:pPr>
        <w:ind w:firstLine="709"/>
        <w:jc w:val="both"/>
      </w:pPr>
      <w:r>
        <w:t>2.</w:t>
      </w:r>
      <w:r w:rsidR="00ED3DE6">
        <w:t>9</w:t>
      </w:r>
      <w:r w:rsidR="00556A56">
        <w:t>.</w:t>
      </w:r>
      <w:r w:rsidR="00C707AF">
        <w:t xml:space="preserve"> Kita informacija.</w:t>
      </w:r>
    </w:p>
    <w:p w:rsidR="00F50CE9" w:rsidRDefault="00C707AF" w:rsidP="00556A56">
      <w:pPr>
        <w:ind w:firstLine="709"/>
        <w:jc w:val="both"/>
      </w:pPr>
      <w:r>
        <w:t>Pranešėjas Algirdas Meiženis.</w:t>
      </w:r>
    </w:p>
    <w:p w:rsidR="00DB62CE" w:rsidRPr="00380006" w:rsidRDefault="00F856F0" w:rsidP="00781C73">
      <w:pPr>
        <w:ind w:firstLine="567"/>
        <w:jc w:val="both"/>
      </w:pPr>
      <w:r w:rsidRPr="00380006">
        <w:t xml:space="preserve">3. P a v e d u paskelbti šį potvarkį Šilalės rajono savivaldybės interneto svetainėje </w:t>
      </w:r>
      <w:hyperlink r:id="rId9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1736"/>
        <w:gridCol w:w="3986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461DC9" w:rsidRDefault="00461DC9" w:rsidP="004346B4"/>
          <w:p w:rsidR="00A56C73" w:rsidRDefault="00A56C73" w:rsidP="004346B4"/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61DC9" w:rsidRDefault="00461DC9" w:rsidP="004C7382">
            <w:pPr>
              <w:jc w:val="center"/>
            </w:pPr>
          </w:p>
          <w:p w:rsidR="00A56C73" w:rsidRDefault="00A56C73" w:rsidP="004C7382">
            <w:pPr>
              <w:jc w:val="center"/>
            </w:pPr>
          </w:p>
          <w:p w:rsidR="004346B4" w:rsidRPr="00380006" w:rsidRDefault="00200768" w:rsidP="004C7382">
            <w:pPr>
              <w:jc w:val="center"/>
            </w:pPr>
            <w:r w:rsidRPr="00380006">
              <w:t>Algirdas Meiženis</w:t>
            </w:r>
          </w:p>
        </w:tc>
      </w:tr>
    </w:tbl>
    <w:p w:rsidR="008D2CF1" w:rsidRPr="00EE2BE8" w:rsidRDefault="008D2CF1" w:rsidP="00924BC3">
      <w:pPr>
        <w:rPr>
          <w:b/>
          <w:szCs w:val="21"/>
        </w:rPr>
      </w:pPr>
    </w:p>
    <w:sectPr w:rsidR="008D2CF1" w:rsidRPr="00EE2BE8" w:rsidSect="00AC49F4">
      <w:headerReference w:type="default" r:id="rId10"/>
      <w:headerReference w:type="first" r:id="rId11"/>
      <w:pgSz w:w="11907" w:h="16840" w:code="9"/>
      <w:pgMar w:top="1134" w:right="851" w:bottom="709" w:left="1701" w:header="709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3E" w:rsidRDefault="0097243E">
      <w:r>
        <w:separator/>
      </w:r>
    </w:p>
  </w:endnote>
  <w:endnote w:type="continuationSeparator" w:id="0">
    <w:p w:rsidR="0097243E" w:rsidRDefault="0097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3E" w:rsidRDefault="0097243E">
      <w:r>
        <w:separator/>
      </w:r>
    </w:p>
  </w:footnote>
  <w:footnote w:type="continuationSeparator" w:id="0">
    <w:p w:rsidR="0097243E" w:rsidRDefault="0097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F4D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25" w:rsidRDefault="00DB2725" w:rsidP="00A94E8A">
    <w:pPr>
      <w:jc w:val="center"/>
    </w:pPr>
  </w:p>
  <w:p w:rsidR="005C7FCE" w:rsidRDefault="005C7FCE" w:rsidP="00A94E8A">
    <w:pPr>
      <w:jc w:val="center"/>
    </w:pPr>
    <w:r>
      <w:rPr>
        <w:noProof/>
      </w:rPr>
      <w:drawing>
        <wp:inline distT="0" distB="0" distL="0" distR="0" wp14:anchorId="5DA52DA4" wp14:editId="24D4D21C">
          <wp:extent cx="542925" cy="628650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 xml:space="preserve">Šilalės rajono savivaldybės </w:t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34603"/>
    <w:rsid w:val="0004138F"/>
    <w:rsid w:val="00043349"/>
    <w:rsid w:val="000446F4"/>
    <w:rsid w:val="00046F09"/>
    <w:rsid w:val="000505FC"/>
    <w:rsid w:val="00053CB0"/>
    <w:rsid w:val="000554AA"/>
    <w:rsid w:val="000561E9"/>
    <w:rsid w:val="00062E7B"/>
    <w:rsid w:val="00062EFE"/>
    <w:rsid w:val="00064AD1"/>
    <w:rsid w:val="00071AA5"/>
    <w:rsid w:val="00077790"/>
    <w:rsid w:val="00081769"/>
    <w:rsid w:val="00081B2F"/>
    <w:rsid w:val="00082789"/>
    <w:rsid w:val="00087844"/>
    <w:rsid w:val="00093110"/>
    <w:rsid w:val="000941BE"/>
    <w:rsid w:val="000A039E"/>
    <w:rsid w:val="000A7D7D"/>
    <w:rsid w:val="000B3B11"/>
    <w:rsid w:val="000C0973"/>
    <w:rsid w:val="000C2F39"/>
    <w:rsid w:val="000D07C9"/>
    <w:rsid w:val="000D553D"/>
    <w:rsid w:val="000E3043"/>
    <w:rsid w:val="00104D56"/>
    <w:rsid w:val="00131EAC"/>
    <w:rsid w:val="001402C9"/>
    <w:rsid w:val="00141BFE"/>
    <w:rsid w:val="00154430"/>
    <w:rsid w:val="00172266"/>
    <w:rsid w:val="00173A5C"/>
    <w:rsid w:val="00182BD2"/>
    <w:rsid w:val="0019465D"/>
    <w:rsid w:val="001A571F"/>
    <w:rsid w:val="001A6165"/>
    <w:rsid w:val="001A7486"/>
    <w:rsid w:val="001B09F8"/>
    <w:rsid w:val="001B136B"/>
    <w:rsid w:val="001B2673"/>
    <w:rsid w:val="001B6378"/>
    <w:rsid w:val="001B7370"/>
    <w:rsid w:val="001D6607"/>
    <w:rsid w:val="001F6DBA"/>
    <w:rsid w:val="001F7C65"/>
    <w:rsid w:val="00200768"/>
    <w:rsid w:val="00207283"/>
    <w:rsid w:val="00215E08"/>
    <w:rsid w:val="002164D1"/>
    <w:rsid w:val="002309E9"/>
    <w:rsid w:val="00233911"/>
    <w:rsid w:val="00253754"/>
    <w:rsid w:val="00256CF7"/>
    <w:rsid w:val="002668F1"/>
    <w:rsid w:val="00286224"/>
    <w:rsid w:val="0029114F"/>
    <w:rsid w:val="0029133B"/>
    <w:rsid w:val="002955EB"/>
    <w:rsid w:val="002A4E92"/>
    <w:rsid w:val="002B2466"/>
    <w:rsid w:val="002B327B"/>
    <w:rsid w:val="002B7E66"/>
    <w:rsid w:val="002C5253"/>
    <w:rsid w:val="002C62FD"/>
    <w:rsid w:val="002D3746"/>
    <w:rsid w:val="002F1AFF"/>
    <w:rsid w:val="0030130C"/>
    <w:rsid w:val="003057D4"/>
    <w:rsid w:val="00305E10"/>
    <w:rsid w:val="003242C1"/>
    <w:rsid w:val="00325D35"/>
    <w:rsid w:val="003266DD"/>
    <w:rsid w:val="00334210"/>
    <w:rsid w:val="00342A76"/>
    <w:rsid w:val="00350801"/>
    <w:rsid w:val="003533F1"/>
    <w:rsid w:val="00353DF8"/>
    <w:rsid w:val="003554A2"/>
    <w:rsid w:val="00360894"/>
    <w:rsid w:val="00380006"/>
    <w:rsid w:val="00393FA8"/>
    <w:rsid w:val="0039711C"/>
    <w:rsid w:val="003A241E"/>
    <w:rsid w:val="003A5A0E"/>
    <w:rsid w:val="003B0570"/>
    <w:rsid w:val="003B4EB8"/>
    <w:rsid w:val="003B6491"/>
    <w:rsid w:val="003B714E"/>
    <w:rsid w:val="003B7D5E"/>
    <w:rsid w:val="003C1D70"/>
    <w:rsid w:val="003E23B9"/>
    <w:rsid w:val="003F2FE6"/>
    <w:rsid w:val="003F30C0"/>
    <w:rsid w:val="004012BD"/>
    <w:rsid w:val="00401349"/>
    <w:rsid w:val="00402806"/>
    <w:rsid w:val="00404774"/>
    <w:rsid w:val="0042410C"/>
    <w:rsid w:val="004346B4"/>
    <w:rsid w:val="004378DA"/>
    <w:rsid w:val="00445256"/>
    <w:rsid w:val="00446FB1"/>
    <w:rsid w:val="004477A8"/>
    <w:rsid w:val="00452A8B"/>
    <w:rsid w:val="00461DC9"/>
    <w:rsid w:val="0046221D"/>
    <w:rsid w:val="004638A3"/>
    <w:rsid w:val="00477227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2BA2"/>
    <w:rsid w:val="004E6690"/>
    <w:rsid w:val="004E7277"/>
    <w:rsid w:val="005017A4"/>
    <w:rsid w:val="00501FB9"/>
    <w:rsid w:val="00503A54"/>
    <w:rsid w:val="00504660"/>
    <w:rsid w:val="00512CBC"/>
    <w:rsid w:val="00514FF1"/>
    <w:rsid w:val="00521324"/>
    <w:rsid w:val="005264DF"/>
    <w:rsid w:val="00530B16"/>
    <w:rsid w:val="00537377"/>
    <w:rsid w:val="00543244"/>
    <w:rsid w:val="00543C85"/>
    <w:rsid w:val="00547537"/>
    <w:rsid w:val="00556A56"/>
    <w:rsid w:val="005668DE"/>
    <w:rsid w:val="00566AD8"/>
    <w:rsid w:val="00576ABA"/>
    <w:rsid w:val="00581FBB"/>
    <w:rsid w:val="00582BA9"/>
    <w:rsid w:val="00597FBC"/>
    <w:rsid w:val="005A64EF"/>
    <w:rsid w:val="005B08CB"/>
    <w:rsid w:val="005B09AC"/>
    <w:rsid w:val="005B33F7"/>
    <w:rsid w:val="005C5690"/>
    <w:rsid w:val="005C7FCE"/>
    <w:rsid w:val="005D22BE"/>
    <w:rsid w:val="005D44E3"/>
    <w:rsid w:val="005F7BDE"/>
    <w:rsid w:val="0060162A"/>
    <w:rsid w:val="00601898"/>
    <w:rsid w:val="00612985"/>
    <w:rsid w:val="006231EC"/>
    <w:rsid w:val="006307B5"/>
    <w:rsid w:val="006358C3"/>
    <w:rsid w:val="00640EA1"/>
    <w:rsid w:val="00644F6F"/>
    <w:rsid w:val="00650998"/>
    <w:rsid w:val="006615F8"/>
    <w:rsid w:val="0066409E"/>
    <w:rsid w:val="006716F4"/>
    <w:rsid w:val="00672A99"/>
    <w:rsid w:val="00673439"/>
    <w:rsid w:val="00673CB7"/>
    <w:rsid w:val="006837CC"/>
    <w:rsid w:val="00694047"/>
    <w:rsid w:val="00697E86"/>
    <w:rsid w:val="006C32DF"/>
    <w:rsid w:val="006C6C2E"/>
    <w:rsid w:val="006E16AD"/>
    <w:rsid w:val="006E6FC6"/>
    <w:rsid w:val="006F590F"/>
    <w:rsid w:val="007034DD"/>
    <w:rsid w:val="007051F3"/>
    <w:rsid w:val="00706A22"/>
    <w:rsid w:val="00710C9E"/>
    <w:rsid w:val="00715E72"/>
    <w:rsid w:val="00717170"/>
    <w:rsid w:val="007277DD"/>
    <w:rsid w:val="007356BC"/>
    <w:rsid w:val="00747BBF"/>
    <w:rsid w:val="0075554A"/>
    <w:rsid w:val="00762F76"/>
    <w:rsid w:val="00773716"/>
    <w:rsid w:val="00781C73"/>
    <w:rsid w:val="007877E9"/>
    <w:rsid w:val="007A0875"/>
    <w:rsid w:val="007A2377"/>
    <w:rsid w:val="007A6E92"/>
    <w:rsid w:val="007A746D"/>
    <w:rsid w:val="007B0BF7"/>
    <w:rsid w:val="007C0052"/>
    <w:rsid w:val="007D4F5A"/>
    <w:rsid w:val="007E0E56"/>
    <w:rsid w:val="007E592B"/>
    <w:rsid w:val="0080378F"/>
    <w:rsid w:val="00804788"/>
    <w:rsid w:val="00804B8B"/>
    <w:rsid w:val="00807D32"/>
    <w:rsid w:val="00810504"/>
    <w:rsid w:val="00811230"/>
    <w:rsid w:val="0081284F"/>
    <w:rsid w:val="00830E3A"/>
    <w:rsid w:val="00831441"/>
    <w:rsid w:val="00832489"/>
    <w:rsid w:val="008356B1"/>
    <w:rsid w:val="00845E09"/>
    <w:rsid w:val="0084619F"/>
    <w:rsid w:val="00847832"/>
    <w:rsid w:val="0085482D"/>
    <w:rsid w:val="00871452"/>
    <w:rsid w:val="008722DC"/>
    <w:rsid w:val="008809BB"/>
    <w:rsid w:val="00885EAF"/>
    <w:rsid w:val="008A48F1"/>
    <w:rsid w:val="008B7D62"/>
    <w:rsid w:val="008D0859"/>
    <w:rsid w:val="008D2CF1"/>
    <w:rsid w:val="008D3AD1"/>
    <w:rsid w:val="008E0385"/>
    <w:rsid w:val="008E1FEA"/>
    <w:rsid w:val="008F5417"/>
    <w:rsid w:val="008F6623"/>
    <w:rsid w:val="00905E20"/>
    <w:rsid w:val="009063C2"/>
    <w:rsid w:val="009162B6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7243E"/>
    <w:rsid w:val="00972C23"/>
    <w:rsid w:val="0098020B"/>
    <w:rsid w:val="0098188D"/>
    <w:rsid w:val="0098444C"/>
    <w:rsid w:val="00991F3D"/>
    <w:rsid w:val="009A10D1"/>
    <w:rsid w:val="009C2BF1"/>
    <w:rsid w:val="009D16CB"/>
    <w:rsid w:val="009D5E93"/>
    <w:rsid w:val="009E4B04"/>
    <w:rsid w:val="009F584E"/>
    <w:rsid w:val="009F5FE4"/>
    <w:rsid w:val="009F6290"/>
    <w:rsid w:val="00A003FC"/>
    <w:rsid w:val="00A00A51"/>
    <w:rsid w:val="00A02BB4"/>
    <w:rsid w:val="00A15924"/>
    <w:rsid w:val="00A249D0"/>
    <w:rsid w:val="00A309E8"/>
    <w:rsid w:val="00A31B98"/>
    <w:rsid w:val="00A53756"/>
    <w:rsid w:val="00A5494F"/>
    <w:rsid w:val="00A56C73"/>
    <w:rsid w:val="00A573D7"/>
    <w:rsid w:val="00A7245C"/>
    <w:rsid w:val="00A84D58"/>
    <w:rsid w:val="00A918A5"/>
    <w:rsid w:val="00A9476B"/>
    <w:rsid w:val="00A94E8A"/>
    <w:rsid w:val="00A9607B"/>
    <w:rsid w:val="00AB0FAE"/>
    <w:rsid w:val="00AB4A4B"/>
    <w:rsid w:val="00AC0129"/>
    <w:rsid w:val="00AC133E"/>
    <w:rsid w:val="00AC49F4"/>
    <w:rsid w:val="00AD3FC9"/>
    <w:rsid w:val="00AD456F"/>
    <w:rsid w:val="00AD48AA"/>
    <w:rsid w:val="00AE3EF1"/>
    <w:rsid w:val="00AE51B7"/>
    <w:rsid w:val="00AF1FEB"/>
    <w:rsid w:val="00B006EA"/>
    <w:rsid w:val="00B01AD5"/>
    <w:rsid w:val="00B0372A"/>
    <w:rsid w:val="00B15F16"/>
    <w:rsid w:val="00B203C0"/>
    <w:rsid w:val="00B30652"/>
    <w:rsid w:val="00B3358E"/>
    <w:rsid w:val="00B349A1"/>
    <w:rsid w:val="00B43EF4"/>
    <w:rsid w:val="00B4621B"/>
    <w:rsid w:val="00B56160"/>
    <w:rsid w:val="00B70021"/>
    <w:rsid w:val="00B72DD6"/>
    <w:rsid w:val="00B74189"/>
    <w:rsid w:val="00B744E3"/>
    <w:rsid w:val="00B74A35"/>
    <w:rsid w:val="00B76D30"/>
    <w:rsid w:val="00B77BA5"/>
    <w:rsid w:val="00B904EC"/>
    <w:rsid w:val="00B91BCC"/>
    <w:rsid w:val="00B925D3"/>
    <w:rsid w:val="00B97B29"/>
    <w:rsid w:val="00B97B39"/>
    <w:rsid w:val="00BA77DF"/>
    <w:rsid w:val="00BB3018"/>
    <w:rsid w:val="00BB3C91"/>
    <w:rsid w:val="00BC3DB7"/>
    <w:rsid w:val="00BC4CBA"/>
    <w:rsid w:val="00BC6AAF"/>
    <w:rsid w:val="00BD5166"/>
    <w:rsid w:val="00BF608A"/>
    <w:rsid w:val="00C07EEF"/>
    <w:rsid w:val="00C446EE"/>
    <w:rsid w:val="00C44BE6"/>
    <w:rsid w:val="00C54ED4"/>
    <w:rsid w:val="00C56D9B"/>
    <w:rsid w:val="00C614AA"/>
    <w:rsid w:val="00C67568"/>
    <w:rsid w:val="00C707AF"/>
    <w:rsid w:val="00C8060F"/>
    <w:rsid w:val="00C80E0C"/>
    <w:rsid w:val="00C826E9"/>
    <w:rsid w:val="00C83533"/>
    <w:rsid w:val="00C835CF"/>
    <w:rsid w:val="00C84AF6"/>
    <w:rsid w:val="00C9478B"/>
    <w:rsid w:val="00CA0685"/>
    <w:rsid w:val="00CA3713"/>
    <w:rsid w:val="00CA3FA5"/>
    <w:rsid w:val="00CB03D8"/>
    <w:rsid w:val="00CC7D48"/>
    <w:rsid w:val="00CE254F"/>
    <w:rsid w:val="00CE5557"/>
    <w:rsid w:val="00CF4E86"/>
    <w:rsid w:val="00D15595"/>
    <w:rsid w:val="00D17B0F"/>
    <w:rsid w:val="00D217BF"/>
    <w:rsid w:val="00D26D5D"/>
    <w:rsid w:val="00D30882"/>
    <w:rsid w:val="00D34F4D"/>
    <w:rsid w:val="00D55601"/>
    <w:rsid w:val="00D55B07"/>
    <w:rsid w:val="00D63364"/>
    <w:rsid w:val="00D6581C"/>
    <w:rsid w:val="00D727D2"/>
    <w:rsid w:val="00D762ED"/>
    <w:rsid w:val="00D81931"/>
    <w:rsid w:val="00D83EC9"/>
    <w:rsid w:val="00D87FBD"/>
    <w:rsid w:val="00DA14E0"/>
    <w:rsid w:val="00DA6F74"/>
    <w:rsid w:val="00DB2725"/>
    <w:rsid w:val="00DB62CE"/>
    <w:rsid w:val="00DB67CC"/>
    <w:rsid w:val="00DD3787"/>
    <w:rsid w:val="00DD3E36"/>
    <w:rsid w:val="00DE0EC1"/>
    <w:rsid w:val="00DE2B64"/>
    <w:rsid w:val="00DE4928"/>
    <w:rsid w:val="00DE7716"/>
    <w:rsid w:val="00DF3B32"/>
    <w:rsid w:val="00DF7CD6"/>
    <w:rsid w:val="00E41E10"/>
    <w:rsid w:val="00E4331E"/>
    <w:rsid w:val="00E47E3F"/>
    <w:rsid w:val="00E55640"/>
    <w:rsid w:val="00E622C8"/>
    <w:rsid w:val="00EA13B9"/>
    <w:rsid w:val="00EA3906"/>
    <w:rsid w:val="00EA5FD3"/>
    <w:rsid w:val="00EA68D4"/>
    <w:rsid w:val="00EB1325"/>
    <w:rsid w:val="00EB1D83"/>
    <w:rsid w:val="00EC0303"/>
    <w:rsid w:val="00EC5FBD"/>
    <w:rsid w:val="00EC691B"/>
    <w:rsid w:val="00ED141C"/>
    <w:rsid w:val="00ED302E"/>
    <w:rsid w:val="00ED3DE6"/>
    <w:rsid w:val="00EE0CF6"/>
    <w:rsid w:val="00EE2BE8"/>
    <w:rsid w:val="00EF1FCD"/>
    <w:rsid w:val="00EF20D2"/>
    <w:rsid w:val="00F04111"/>
    <w:rsid w:val="00F06533"/>
    <w:rsid w:val="00F44B1C"/>
    <w:rsid w:val="00F50CE9"/>
    <w:rsid w:val="00F55135"/>
    <w:rsid w:val="00F601CB"/>
    <w:rsid w:val="00F61AA7"/>
    <w:rsid w:val="00F76449"/>
    <w:rsid w:val="00F765D2"/>
    <w:rsid w:val="00F83C2B"/>
    <w:rsid w:val="00F856F0"/>
    <w:rsid w:val="00F904B2"/>
    <w:rsid w:val="00FA0A78"/>
    <w:rsid w:val="00FB1036"/>
    <w:rsid w:val="00FB24B5"/>
    <w:rsid w:val="00FB4100"/>
    <w:rsid w:val="00FB50EE"/>
    <w:rsid w:val="00FB5266"/>
    <w:rsid w:val="00FD4327"/>
    <w:rsid w:val="00FE1815"/>
    <w:rsid w:val="00FE4002"/>
    <w:rsid w:val="00FE6BBD"/>
    <w:rsid w:val="00FE7249"/>
    <w:rsid w:val="00FF0CB5"/>
    <w:rsid w:val="00FF281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586D-016B-486D-81ED-98F7C83A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2423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5</cp:revision>
  <cp:lastPrinted>2020-12-21T08:23:00Z</cp:lastPrinted>
  <dcterms:created xsi:type="dcterms:W3CDTF">2020-12-21T06:32:00Z</dcterms:created>
  <dcterms:modified xsi:type="dcterms:W3CDTF">2020-12-21T15:00:00Z</dcterms:modified>
</cp:coreProperties>
</file>