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41FA" w14:textId="77777777" w:rsidR="00062059" w:rsidRDefault="00062059" w:rsidP="00062059">
      <w:pPr>
        <w:ind w:left="6237"/>
      </w:pPr>
      <w:bookmarkStart w:id="0" w:name="_GoBack"/>
      <w:bookmarkEnd w:id="0"/>
      <w:r>
        <w:t xml:space="preserve">Asmens duomenų tvarkymo </w:t>
      </w:r>
      <w:r w:rsidRPr="00FD396A">
        <w:t>vykdant darbuotojų tarnybinių automobilių naud</w:t>
      </w:r>
      <w:r>
        <w:t>ojimo stebėseną, tvarkos aprašo</w:t>
      </w:r>
    </w:p>
    <w:p w14:paraId="1120F9E0" w14:textId="77777777" w:rsidR="00062059" w:rsidRPr="00FD396A" w:rsidRDefault="00062059" w:rsidP="00062059">
      <w:pPr>
        <w:ind w:left="6237"/>
      </w:pPr>
      <w:r>
        <w:t>2 priedas</w:t>
      </w:r>
    </w:p>
    <w:p w14:paraId="391EC8FD" w14:textId="77777777" w:rsidR="00062059" w:rsidRDefault="00062059" w:rsidP="00062059">
      <w:pPr>
        <w:widowControl w:val="0"/>
        <w:suppressAutoHyphens/>
        <w:jc w:val="both"/>
        <w:rPr>
          <w:color w:val="000000"/>
          <w:szCs w:val="24"/>
          <w:lang w:eastAsia="lt-LT"/>
        </w:rPr>
      </w:pPr>
    </w:p>
    <w:p w14:paraId="6D1157BE" w14:textId="77777777" w:rsidR="00062059" w:rsidRDefault="00062059" w:rsidP="00062059">
      <w:pPr>
        <w:widowControl w:val="0"/>
        <w:suppressAutoHyphens/>
        <w:jc w:val="center"/>
        <w:rPr>
          <w:szCs w:val="24"/>
          <w:lang w:eastAsia="lt-LT"/>
        </w:rPr>
      </w:pPr>
      <w:bookmarkStart w:id="1" w:name="_Hlk535495575"/>
      <w:r>
        <w:rPr>
          <w:b/>
          <w:color w:val="000000"/>
          <w:szCs w:val="24"/>
          <w:lang w:eastAsia="lt-LT"/>
        </w:rPr>
        <w:t>(Konfidencialumo įsipareigojimo forma)</w:t>
      </w:r>
    </w:p>
    <w:p w14:paraId="4D5FF8F4" w14:textId="77777777" w:rsidR="00062059" w:rsidRDefault="00062059" w:rsidP="00062059">
      <w:pPr>
        <w:widowControl w:val="0"/>
        <w:suppressAutoHyphens/>
        <w:jc w:val="center"/>
        <w:rPr>
          <w:szCs w:val="24"/>
          <w:lang w:eastAsia="lt-LT"/>
        </w:rPr>
      </w:pPr>
      <w:r>
        <w:rPr>
          <w:color w:val="000000"/>
          <w:szCs w:val="24"/>
          <w:lang w:eastAsia="lt-LT"/>
        </w:rPr>
        <w:t>_______________________________________________________________________________</w:t>
      </w:r>
    </w:p>
    <w:p w14:paraId="75DE75E4" w14:textId="77777777" w:rsidR="00062059" w:rsidRDefault="00062059" w:rsidP="00062059">
      <w:pPr>
        <w:widowControl w:val="0"/>
        <w:suppressAutoHyphens/>
        <w:jc w:val="center"/>
        <w:rPr>
          <w:szCs w:val="24"/>
          <w:lang w:eastAsia="lt-LT"/>
        </w:rPr>
      </w:pPr>
      <w:r>
        <w:rPr>
          <w:color w:val="000000"/>
          <w:szCs w:val="24"/>
          <w:lang w:eastAsia="lt-LT"/>
        </w:rPr>
        <w:t>(juridinio asmens pavadinimas)</w:t>
      </w:r>
    </w:p>
    <w:p w14:paraId="725D9014" w14:textId="77777777" w:rsidR="00062059" w:rsidRDefault="00062059" w:rsidP="00062059">
      <w:pPr>
        <w:widowControl w:val="0"/>
        <w:suppressAutoHyphens/>
        <w:jc w:val="center"/>
        <w:rPr>
          <w:szCs w:val="24"/>
          <w:lang w:eastAsia="lt-LT"/>
        </w:rPr>
      </w:pPr>
      <w:r>
        <w:rPr>
          <w:color w:val="000000"/>
          <w:szCs w:val="24"/>
          <w:lang w:eastAsia="lt-LT"/>
        </w:rPr>
        <w:t>________________________________________________________________________________</w:t>
      </w:r>
    </w:p>
    <w:p w14:paraId="0A6D50F8" w14:textId="77777777" w:rsidR="00062059" w:rsidRDefault="00062059" w:rsidP="00062059">
      <w:pPr>
        <w:widowControl w:val="0"/>
        <w:suppressAutoHyphens/>
        <w:jc w:val="center"/>
        <w:rPr>
          <w:szCs w:val="24"/>
          <w:lang w:eastAsia="lt-LT"/>
        </w:rPr>
      </w:pPr>
      <w:r>
        <w:rPr>
          <w:color w:val="000000"/>
          <w:szCs w:val="24"/>
          <w:lang w:eastAsia="lt-LT"/>
        </w:rPr>
        <w:t>(atsakingo darbuotojo vardas ir pavardė, pareigos)</w:t>
      </w:r>
    </w:p>
    <w:p w14:paraId="1EC7FDC2" w14:textId="77777777" w:rsidR="00062059" w:rsidRDefault="00062059" w:rsidP="00062059">
      <w:pPr>
        <w:widowControl w:val="0"/>
        <w:suppressAutoHyphens/>
        <w:jc w:val="center"/>
        <w:rPr>
          <w:b/>
          <w:color w:val="000000"/>
          <w:szCs w:val="24"/>
          <w:lang w:eastAsia="lt-LT"/>
        </w:rPr>
      </w:pPr>
    </w:p>
    <w:p w14:paraId="795EAFC6" w14:textId="77777777" w:rsidR="00062059" w:rsidRDefault="00062059" w:rsidP="00062059">
      <w:pPr>
        <w:widowControl w:val="0"/>
        <w:suppressAutoHyphens/>
        <w:jc w:val="center"/>
        <w:rPr>
          <w:szCs w:val="24"/>
          <w:lang w:eastAsia="lt-LT"/>
        </w:rPr>
      </w:pPr>
      <w:r>
        <w:rPr>
          <w:b/>
          <w:color w:val="000000"/>
          <w:szCs w:val="24"/>
          <w:lang w:eastAsia="lt-LT"/>
        </w:rPr>
        <w:t>KONFIDENCIALUMO ĮSIPAREIGOJIMAS</w:t>
      </w:r>
    </w:p>
    <w:p w14:paraId="408A36E4" w14:textId="77777777" w:rsidR="00062059" w:rsidRDefault="00062059" w:rsidP="00062059">
      <w:pPr>
        <w:widowControl w:val="0"/>
        <w:suppressAutoHyphens/>
        <w:jc w:val="center"/>
        <w:rPr>
          <w:szCs w:val="24"/>
          <w:lang w:eastAsia="lt-LT"/>
        </w:rPr>
      </w:pPr>
      <w:r>
        <w:rPr>
          <w:color w:val="000000"/>
          <w:szCs w:val="24"/>
          <w:lang w:eastAsia="lt-LT"/>
        </w:rPr>
        <w:t>___________ Nr. ___________</w:t>
      </w:r>
    </w:p>
    <w:p w14:paraId="11689B54" w14:textId="77777777" w:rsidR="00062059" w:rsidRDefault="00062059" w:rsidP="00062059">
      <w:pPr>
        <w:widowControl w:val="0"/>
        <w:suppressAutoHyphens/>
        <w:jc w:val="center"/>
        <w:rPr>
          <w:szCs w:val="24"/>
          <w:lang w:eastAsia="lt-LT"/>
        </w:rPr>
      </w:pPr>
      <w:r>
        <w:rPr>
          <w:color w:val="000000"/>
          <w:szCs w:val="24"/>
          <w:lang w:eastAsia="lt-LT"/>
        </w:rPr>
        <w:t>(data)</w:t>
      </w:r>
    </w:p>
    <w:p w14:paraId="751B9877" w14:textId="77777777" w:rsidR="00062059" w:rsidRDefault="00062059" w:rsidP="00062059">
      <w:pPr>
        <w:widowControl w:val="0"/>
        <w:suppressAutoHyphens/>
        <w:jc w:val="center"/>
        <w:rPr>
          <w:szCs w:val="24"/>
          <w:lang w:eastAsia="lt-LT"/>
        </w:rPr>
      </w:pPr>
      <w:r>
        <w:rPr>
          <w:color w:val="000000"/>
          <w:szCs w:val="24"/>
          <w:lang w:eastAsia="lt-LT"/>
        </w:rPr>
        <w:t>_____________</w:t>
      </w:r>
    </w:p>
    <w:p w14:paraId="3EB4FADA" w14:textId="77777777" w:rsidR="00062059" w:rsidRDefault="00062059" w:rsidP="00062059">
      <w:pPr>
        <w:widowControl w:val="0"/>
        <w:suppressAutoHyphens/>
        <w:jc w:val="center"/>
        <w:rPr>
          <w:szCs w:val="24"/>
          <w:lang w:eastAsia="lt-LT"/>
        </w:rPr>
      </w:pPr>
      <w:r>
        <w:rPr>
          <w:color w:val="000000"/>
          <w:szCs w:val="24"/>
          <w:lang w:eastAsia="lt-LT"/>
        </w:rPr>
        <w:t>(vieta)</w:t>
      </w:r>
    </w:p>
    <w:p w14:paraId="40084D25" w14:textId="77777777" w:rsidR="00062059" w:rsidRDefault="00062059" w:rsidP="00062059">
      <w:pPr>
        <w:widowControl w:val="0"/>
        <w:suppressAutoHyphens/>
        <w:jc w:val="both"/>
        <w:rPr>
          <w:color w:val="000000"/>
          <w:szCs w:val="24"/>
          <w:lang w:eastAsia="lt-LT"/>
        </w:rPr>
      </w:pPr>
    </w:p>
    <w:p w14:paraId="19845704" w14:textId="223CF038" w:rsidR="00062059" w:rsidRDefault="00062059" w:rsidP="00062059">
      <w:pPr>
        <w:widowControl w:val="0"/>
        <w:suppressAutoHyphens/>
        <w:ind w:firstLine="720"/>
        <w:jc w:val="both"/>
        <w:rPr>
          <w:szCs w:val="24"/>
          <w:lang w:eastAsia="lt-LT"/>
        </w:rPr>
      </w:pPr>
      <w:r>
        <w:rPr>
          <w:color w:val="000000"/>
          <w:szCs w:val="24"/>
          <w:lang w:eastAsia="lt-LT"/>
        </w:rPr>
        <w:t>Aš, ____________________</w:t>
      </w:r>
      <w:r w:rsidR="006153DA">
        <w:rPr>
          <w:color w:val="000000"/>
          <w:szCs w:val="24"/>
          <w:lang w:eastAsia="lt-LT"/>
        </w:rPr>
        <w:t>_____________</w:t>
      </w:r>
      <w:r>
        <w:rPr>
          <w:color w:val="000000"/>
          <w:szCs w:val="24"/>
          <w:lang w:eastAsia="lt-LT"/>
        </w:rPr>
        <w:t xml:space="preserve">______, būdamas paskirtas </w:t>
      </w:r>
      <w:r w:rsidR="006153DA">
        <w:rPr>
          <w:color w:val="000000"/>
          <w:szCs w:val="24"/>
          <w:lang w:eastAsia="lt-LT"/>
        </w:rPr>
        <w:t xml:space="preserve">atsakingu </w:t>
      </w:r>
      <w:r>
        <w:rPr>
          <w:color w:val="000000"/>
          <w:szCs w:val="24"/>
          <w:lang w:eastAsia="lt-LT"/>
        </w:rPr>
        <w:t xml:space="preserve">asmeniu, </w:t>
      </w:r>
    </w:p>
    <w:p w14:paraId="050AEE60" w14:textId="77777777" w:rsidR="00062059" w:rsidRDefault="00062059" w:rsidP="00062059">
      <w:pPr>
        <w:widowControl w:val="0"/>
        <w:suppressAutoHyphens/>
        <w:ind w:firstLine="720"/>
        <w:rPr>
          <w:szCs w:val="24"/>
          <w:lang w:eastAsia="lt-LT"/>
        </w:rPr>
      </w:pPr>
      <w:r>
        <w:rPr>
          <w:color w:val="000000"/>
          <w:szCs w:val="24"/>
          <w:lang w:eastAsia="lt-LT"/>
        </w:rPr>
        <w:t>1. Suprantu, kad:</w:t>
      </w:r>
    </w:p>
    <w:p w14:paraId="0F679C04" w14:textId="77777777" w:rsidR="00062059" w:rsidRPr="00A86534" w:rsidRDefault="00062059" w:rsidP="00062059">
      <w:pPr>
        <w:widowControl w:val="0"/>
        <w:suppressAutoHyphens/>
        <w:ind w:firstLine="720"/>
        <w:jc w:val="both"/>
        <w:rPr>
          <w:szCs w:val="24"/>
          <w:lang w:eastAsia="lt-LT"/>
        </w:rPr>
      </w:pPr>
      <w:r>
        <w:rPr>
          <w:color w:val="000000"/>
          <w:szCs w:val="24"/>
          <w:lang w:eastAsia="lt-LT"/>
        </w:rPr>
        <w:t xml:space="preserve">1.1. esu įgaliotas tvarkyti </w:t>
      </w:r>
      <w:r w:rsidRPr="00E44E67">
        <w:rPr>
          <w:kern w:val="2"/>
          <w:szCs w:val="24"/>
          <w:lang w:eastAsia="lt-LT" w:bidi="hi-IN"/>
        </w:rPr>
        <w:t>tarnybinių automobilių</w:t>
      </w:r>
      <w:r w:rsidRPr="00E44E67">
        <w:rPr>
          <w:szCs w:val="24"/>
        </w:rPr>
        <w:t xml:space="preserve"> ir tarnybinių dalijimosi automobilių </w:t>
      </w:r>
      <w:r>
        <w:rPr>
          <w:szCs w:val="24"/>
        </w:rPr>
        <w:t xml:space="preserve">stebėsenos </w:t>
      </w:r>
      <w:r>
        <w:rPr>
          <w:color w:val="000000"/>
          <w:szCs w:val="24"/>
          <w:lang w:eastAsia="lt-LT"/>
        </w:rPr>
        <w:t xml:space="preserve">duomenis ir privalau laikytis pagrindinių asmens duomenų tvarkymo, konfidencialumo ir saugumo reikalavimų, numatytų </w:t>
      </w:r>
      <w:r>
        <w:rPr>
          <w:szCs w:val="24"/>
          <w:lang w:eastAsia="lt-LT"/>
        </w:rPr>
        <w:t xml:space="preserve">2016 m. balandžio 27 d. Europos Parlamento ir Tarybos reglamente (ES) 2016/679 dėl fizinių asmenų apsaugos tvarkant asmens duomenis ir dėl laisvo tokių duomenų judėjimo ir kuriuo panaikinama Direktyva 95/46/EB (Bendrasis duomenų apsaugos reglamentas) (toliau – Reglamentas), </w:t>
      </w:r>
      <w:r>
        <w:rPr>
          <w:color w:val="000000"/>
          <w:szCs w:val="24"/>
          <w:lang w:eastAsia="lt-LT"/>
        </w:rPr>
        <w:t>Lietuvos Respublikos asmens duomenų teisinės apsaugos įstatyme (toliau – Asmens duomenų teisinės apsaugos įstatymas).</w:t>
      </w:r>
    </w:p>
    <w:p w14:paraId="14D8EF57" w14:textId="77777777" w:rsidR="00062059" w:rsidRDefault="00062059" w:rsidP="00062059">
      <w:pPr>
        <w:widowControl w:val="0"/>
        <w:suppressAutoHyphens/>
        <w:ind w:firstLine="720"/>
        <w:jc w:val="both"/>
        <w:rPr>
          <w:szCs w:val="24"/>
          <w:lang w:eastAsia="lt-LT"/>
        </w:rPr>
      </w:pPr>
      <w:r>
        <w:rPr>
          <w:color w:val="000000"/>
          <w:szCs w:val="24"/>
          <w:lang w:eastAsia="lt-LT"/>
        </w:rPr>
        <w:t>1.2. draudžiama perduoti neįgaliotiems asmenims slaptažodžius ir kitus duomenis, leidžiančius programinėmis ir techninėmis priemonėmis susipažinti su tvarkomais asmens duomenimis, sudaryti sąlygas neįgaliotiems asmenims susipažinti su tvarkomais duomenimis (sudaryti sąlygas stebėti tokius duomenis gyvai, daryti duomenų įrašus ir pan.).</w:t>
      </w:r>
    </w:p>
    <w:p w14:paraId="6162A4AF" w14:textId="77777777" w:rsidR="00062059" w:rsidRDefault="00062059" w:rsidP="00062059">
      <w:pPr>
        <w:widowControl w:val="0"/>
        <w:suppressAutoHyphens/>
        <w:ind w:firstLine="720"/>
        <w:jc w:val="both"/>
        <w:rPr>
          <w:szCs w:val="24"/>
          <w:lang w:eastAsia="lt-LT"/>
        </w:rPr>
      </w:pPr>
      <w:r>
        <w:rPr>
          <w:color w:val="000000"/>
          <w:szCs w:val="24"/>
          <w:lang w:eastAsia="lt-LT"/>
        </w:rPr>
        <w:t>1.3. netinkamas duomenų tvarkymas gali užtraukti atsakomybę pagal Lietuvos Respublikos įstatymus.</w:t>
      </w:r>
    </w:p>
    <w:p w14:paraId="2054C3BD" w14:textId="77777777" w:rsidR="00062059" w:rsidRDefault="00062059" w:rsidP="00062059">
      <w:pPr>
        <w:widowControl w:val="0"/>
        <w:suppressAutoHyphens/>
        <w:ind w:firstLine="720"/>
        <w:jc w:val="both"/>
        <w:rPr>
          <w:szCs w:val="24"/>
          <w:lang w:eastAsia="lt-LT"/>
        </w:rPr>
      </w:pPr>
      <w:r>
        <w:rPr>
          <w:color w:val="000000"/>
          <w:szCs w:val="24"/>
          <w:lang w:eastAsia="lt-LT"/>
        </w:rPr>
        <w:t>2. Įsipareigoju:</w:t>
      </w:r>
    </w:p>
    <w:p w14:paraId="6EE5EE4B" w14:textId="77777777" w:rsidR="00062059" w:rsidRDefault="00062059" w:rsidP="00062059">
      <w:pPr>
        <w:widowControl w:val="0"/>
        <w:suppressAutoHyphens/>
        <w:ind w:firstLine="720"/>
        <w:jc w:val="both"/>
        <w:rPr>
          <w:szCs w:val="24"/>
          <w:lang w:eastAsia="lt-LT"/>
        </w:rPr>
      </w:pPr>
      <w:r>
        <w:rPr>
          <w:color w:val="000000"/>
          <w:szCs w:val="24"/>
          <w:lang w:eastAsia="lt-LT"/>
        </w:rPr>
        <w:t>2.1. saugoti asmens duomenų paslaptį.</w:t>
      </w:r>
    </w:p>
    <w:p w14:paraId="05F39BC6" w14:textId="77777777" w:rsidR="00062059" w:rsidRDefault="00062059" w:rsidP="00062059">
      <w:pPr>
        <w:widowControl w:val="0"/>
        <w:suppressAutoHyphens/>
        <w:ind w:firstLine="720"/>
        <w:jc w:val="both"/>
        <w:rPr>
          <w:szCs w:val="24"/>
          <w:lang w:eastAsia="lt-LT"/>
        </w:rPr>
      </w:pPr>
      <w:r>
        <w:rPr>
          <w:color w:val="000000"/>
          <w:szCs w:val="24"/>
          <w:lang w:eastAsia="lt-LT"/>
        </w:rPr>
        <w:t>2.2. informaciją, kuri man taps žinoma vykdant duomenų tvarkymą, tvarkyti tik siekdamas man pavestų tikslų ir uždavinių įgyvendinimo.</w:t>
      </w:r>
    </w:p>
    <w:p w14:paraId="6DABBD63" w14:textId="77777777" w:rsidR="00062059" w:rsidRDefault="00062059" w:rsidP="00062059">
      <w:pPr>
        <w:widowControl w:val="0"/>
        <w:suppressAutoHyphens/>
        <w:ind w:firstLine="720"/>
        <w:jc w:val="both"/>
        <w:rPr>
          <w:szCs w:val="24"/>
          <w:lang w:eastAsia="lt-LT"/>
        </w:rPr>
      </w:pPr>
      <w:r>
        <w:rPr>
          <w:color w:val="000000"/>
          <w:szCs w:val="24"/>
          <w:lang w:eastAsia="lt-LT"/>
        </w:rPr>
        <w:t xml:space="preserve">2.3. tvarkyti duomenis </w:t>
      </w:r>
      <w:r>
        <w:rPr>
          <w:szCs w:val="24"/>
          <w:lang w:eastAsia="lt-LT"/>
        </w:rPr>
        <w:t xml:space="preserve">Reglamento, </w:t>
      </w:r>
      <w:r>
        <w:rPr>
          <w:color w:val="000000"/>
          <w:szCs w:val="24"/>
          <w:lang w:eastAsia="lt-LT"/>
        </w:rPr>
        <w:t>Asmens duomenų teisinės apsaugos įstatymo ir kitų teisės aktų, nustatančių duomenų tvarkymą, nustatyta tvarka.</w:t>
      </w:r>
    </w:p>
    <w:p w14:paraId="708D8396" w14:textId="77777777" w:rsidR="00062059" w:rsidRDefault="00062059" w:rsidP="00062059">
      <w:pPr>
        <w:widowControl w:val="0"/>
        <w:suppressAutoHyphens/>
        <w:ind w:firstLine="720"/>
        <w:jc w:val="both"/>
        <w:rPr>
          <w:szCs w:val="24"/>
          <w:lang w:eastAsia="lt-LT"/>
        </w:rPr>
      </w:pPr>
      <w:r>
        <w:rPr>
          <w:color w:val="000000"/>
          <w:szCs w:val="24"/>
          <w:lang w:eastAsia="lt-LT"/>
        </w:rPr>
        <w:t>2.4. neatskleisti ir neperduoti stebėjimo metu sužinotos informacijos trečiosioms šalims, taip pat neperduoti ir nesudaryti sąlygų jokiomis priemonėmis susipažinti su tvarkoma informacija nė vienam asmeniui, kuris nėra įgaliotas naudotis šia informacija.</w:t>
      </w:r>
    </w:p>
    <w:p w14:paraId="7FFDFECF" w14:textId="77777777" w:rsidR="00062059" w:rsidRDefault="00062059" w:rsidP="00062059">
      <w:pPr>
        <w:widowControl w:val="0"/>
        <w:suppressAutoHyphens/>
        <w:ind w:firstLine="720"/>
        <w:jc w:val="both"/>
        <w:rPr>
          <w:szCs w:val="24"/>
          <w:lang w:eastAsia="lt-LT"/>
        </w:rPr>
      </w:pPr>
      <w:r>
        <w:rPr>
          <w:color w:val="000000"/>
          <w:szCs w:val="24"/>
          <w:lang w:eastAsia="lt-LT"/>
        </w:rPr>
        <w:t>2.5. pranešti savo tiesioginiam vadovui ar už duomenų apsaugą atsakingam asmeniui apie bet kokią įtartiną situaciją, kuri gali kelti grėsmę duomenų saugumui.</w:t>
      </w:r>
    </w:p>
    <w:p w14:paraId="4E254C00" w14:textId="77777777" w:rsidR="00062059" w:rsidRDefault="00062059" w:rsidP="00062059">
      <w:pPr>
        <w:widowControl w:val="0"/>
        <w:suppressAutoHyphens/>
        <w:ind w:firstLine="720"/>
        <w:jc w:val="both"/>
        <w:rPr>
          <w:szCs w:val="24"/>
          <w:lang w:eastAsia="lt-LT"/>
        </w:rPr>
      </w:pPr>
      <w:r>
        <w:rPr>
          <w:color w:val="000000"/>
          <w:szCs w:val="24"/>
          <w:lang w:eastAsia="lt-LT"/>
        </w:rPr>
        <w:t>2.6. saugoti duomenų rinkmenas tinkamai ir saugiai, kad būtų užkirstas kelias atsitiktiniam ar neteisėtam duomenų atskleidimui, pakeitimui, sunaikinimui ar bet kokiam kitokiam neteisėtam tvarkymui.</w:t>
      </w:r>
    </w:p>
    <w:p w14:paraId="07E17F22" w14:textId="77777777" w:rsidR="00062059" w:rsidRDefault="00062059" w:rsidP="00062059">
      <w:pPr>
        <w:widowControl w:val="0"/>
        <w:suppressAutoHyphens/>
        <w:ind w:firstLine="720"/>
        <w:jc w:val="both"/>
        <w:rPr>
          <w:szCs w:val="24"/>
          <w:lang w:eastAsia="lt-LT"/>
        </w:rPr>
      </w:pPr>
      <w:r>
        <w:rPr>
          <w:color w:val="000000"/>
          <w:szCs w:val="24"/>
          <w:lang w:eastAsia="lt-LT"/>
        </w:rPr>
        <w:t>3. Žinau, kad:</w:t>
      </w:r>
    </w:p>
    <w:p w14:paraId="70D6FABD" w14:textId="77777777" w:rsidR="00062059" w:rsidRDefault="00062059" w:rsidP="00062059">
      <w:pPr>
        <w:widowControl w:val="0"/>
        <w:suppressAutoHyphens/>
        <w:ind w:firstLine="720"/>
        <w:jc w:val="both"/>
        <w:rPr>
          <w:szCs w:val="24"/>
          <w:lang w:eastAsia="lt-LT"/>
        </w:rPr>
      </w:pPr>
      <w:r>
        <w:rPr>
          <w:color w:val="000000"/>
          <w:szCs w:val="24"/>
          <w:lang w:eastAsia="lt-LT"/>
        </w:rPr>
        <w:t>3.1. duomenys Šilalės rajono savivaldybėje tvarkomi siekiant</w:t>
      </w:r>
      <w:r w:rsidRPr="00033B73">
        <w:t xml:space="preserve"> </w:t>
      </w:r>
      <w:r w:rsidRPr="00033B73">
        <w:rPr>
          <w:color w:val="000000"/>
          <w:szCs w:val="24"/>
          <w:lang w:eastAsia="lt-LT"/>
        </w:rPr>
        <w:t>Asmens duomenų tvarkymo vykdant darbuotojų tarnybinių automobilių naudojimo stebėseną tvarkos aprašo</w:t>
      </w:r>
      <w:r>
        <w:rPr>
          <w:color w:val="000000"/>
          <w:szCs w:val="24"/>
          <w:lang w:eastAsia="lt-LT"/>
        </w:rPr>
        <w:t xml:space="preserve"> nustatytu tikslu ir negali būti tvarkomi jokiais kitais su šiais tikslais nesuderinamais atvejais.</w:t>
      </w:r>
    </w:p>
    <w:p w14:paraId="025E1821" w14:textId="3BD84D50" w:rsidR="00062059" w:rsidRDefault="00062059" w:rsidP="00062059">
      <w:pPr>
        <w:widowControl w:val="0"/>
        <w:suppressAutoHyphens/>
        <w:ind w:firstLine="720"/>
        <w:jc w:val="both"/>
        <w:rPr>
          <w:szCs w:val="24"/>
          <w:lang w:eastAsia="lt-LT"/>
        </w:rPr>
      </w:pPr>
      <w:r>
        <w:rPr>
          <w:color w:val="000000"/>
          <w:szCs w:val="24"/>
          <w:lang w:eastAsia="lt-LT"/>
        </w:rPr>
        <w:t xml:space="preserve">3.2. už netinkamą šio įsipareigojimo vykdymą ir asmens duomenų apsaugą nustatančių teisės </w:t>
      </w:r>
      <w:r>
        <w:rPr>
          <w:color w:val="000000"/>
          <w:szCs w:val="24"/>
          <w:lang w:eastAsia="lt-LT"/>
        </w:rPr>
        <w:lastRenderedPageBreak/>
        <w:t xml:space="preserve">aktų pažeidimus turėsiu atsakyti </w:t>
      </w:r>
      <w:r w:rsidR="003278C4">
        <w:rPr>
          <w:color w:val="000000"/>
          <w:szCs w:val="24"/>
          <w:lang w:eastAsia="lt-LT"/>
        </w:rPr>
        <w:t xml:space="preserve">teisės aktų </w:t>
      </w:r>
      <w:r>
        <w:rPr>
          <w:color w:val="000000"/>
          <w:szCs w:val="24"/>
          <w:lang w:eastAsia="lt-LT"/>
        </w:rPr>
        <w:t>nustatyta tvarka.</w:t>
      </w:r>
    </w:p>
    <w:p w14:paraId="6ED05A04" w14:textId="77777777" w:rsidR="00062059" w:rsidRDefault="00062059" w:rsidP="00062059">
      <w:pPr>
        <w:widowControl w:val="0"/>
        <w:suppressAutoHyphens/>
        <w:ind w:firstLine="720"/>
        <w:jc w:val="both"/>
        <w:rPr>
          <w:szCs w:val="24"/>
          <w:lang w:eastAsia="lt-LT"/>
        </w:rPr>
      </w:pPr>
      <w:r>
        <w:rPr>
          <w:color w:val="000000"/>
          <w:szCs w:val="24"/>
          <w:lang w:eastAsia="lt-LT"/>
        </w:rPr>
        <w:t xml:space="preserve">3.3. asmuo, patyręs žalą dėl neteisėto duomenų tvarkymo ar kitų duomenų valdytojo ar duomenų tvarkytojo, kitų asmenų veiksmų ar neveikimo, pažeidžiančių </w:t>
      </w:r>
      <w:r>
        <w:rPr>
          <w:szCs w:val="24"/>
          <w:lang w:eastAsia="lt-LT"/>
        </w:rPr>
        <w:t xml:space="preserve">Reglamento, </w:t>
      </w:r>
      <w:r>
        <w:rPr>
          <w:color w:val="000000"/>
          <w:szCs w:val="24"/>
          <w:lang w:eastAsia="lt-LT"/>
        </w:rPr>
        <w:t xml:space="preserve">Asmens duomenų teisinės apsaugos įstatymo nuostatas, turi teisę reikalauti atlyginti jam padarytą turtinę ir neturtinę žalą </w:t>
      </w:r>
      <w:r>
        <w:rPr>
          <w:szCs w:val="24"/>
          <w:lang w:eastAsia="lt-LT"/>
        </w:rPr>
        <w:t xml:space="preserve">Reglamente ir </w:t>
      </w:r>
      <w:r>
        <w:rPr>
          <w:color w:val="000000"/>
          <w:szCs w:val="24"/>
          <w:lang w:eastAsia="lt-LT"/>
        </w:rPr>
        <w:t>Asmens duomenų apsaugos įstatymo nustatyta tvarka.</w:t>
      </w:r>
    </w:p>
    <w:p w14:paraId="4A1A35DA" w14:textId="1B1854EF" w:rsidR="00062059" w:rsidRDefault="00062059" w:rsidP="00062059">
      <w:pPr>
        <w:widowControl w:val="0"/>
        <w:suppressAutoHyphens/>
        <w:ind w:firstLine="720"/>
        <w:jc w:val="both"/>
        <w:rPr>
          <w:szCs w:val="24"/>
          <w:lang w:eastAsia="lt-LT"/>
        </w:rPr>
      </w:pPr>
      <w:r>
        <w:rPr>
          <w:color w:val="000000"/>
          <w:szCs w:val="24"/>
          <w:lang w:eastAsia="lt-LT"/>
        </w:rPr>
        <w:t xml:space="preserve">3.4. šis įsipareigojimas galios visą </w:t>
      </w:r>
      <w:r w:rsidR="003278C4">
        <w:rPr>
          <w:color w:val="000000"/>
          <w:szCs w:val="24"/>
          <w:lang w:eastAsia="lt-LT"/>
        </w:rPr>
        <w:t xml:space="preserve">mano darbo su </w:t>
      </w:r>
      <w:r>
        <w:rPr>
          <w:color w:val="000000"/>
          <w:szCs w:val="24"/>
          <w:lang w:eastAsia="lt-LT"/>
        </w:rPr>
        <w:t xml:space="preserve"> </w:t>
      </w:r>
      <w:r w:rsidR="003278C4">
        <w:rPr>
          <w:color w:val="000000"/>
          <w:szCs w:val="24"/>
          <w:lang w:eastAsia="lt-LT"/>
        </w:rPr>
        <w:t xml:space="preserve">šia informacija </w:t>
      </w:r>
      <w:r>
        <w:rPr>
          <w:color w:val="000000"/>
          <w:szCs w:val="24"/>
          <w:lang w:eastAsia="lt-LT"/>
        </w:rPr>
        <w:t>laiką, o šio įsipareigojimo 2.4 papunktyje numatytas įsipareigojimas – neribotą laiką.</w:t>
      </w:r>
    </w:p>
    <w:p w14:paraId="6A90DA6A" w14:textId="77777777" w:rsidR="00062059" w:rsidRDefault="00062059" w:rsidP="00062059">
      <w:pPr>
        <w:widowControl w:val="0"/>
        <w:suppressAutoHyphens/>
        <w:ind w:firstLine="720"/>
        <w:jc w:val="both"/>
        <w:rPr>
          <w:color w:val="000000"/>
          <w:szCs w:val="24"/>
          <w:lang w:eastAsia="lt-LT"/>
        </w:rPr>
      </w:pPr>
    </w:p>
    <w:p w14:paraId="5217F5C4" w14:textId="77777777" w:rsidR="00062059" w:rsidRDefault="00062059" w:rsidP="00062059">
      <w:pPr>
        <w:widowControl w:val="0"/>
        <w:suppressAutoHyphens/>
        <w:jc w:val="both"/>
        <w:rPr>
          <w:color w:val="000000"/>
          <w:szCs w:val="24"/>
          <w:lang w:eastAsia="lt-LT"/>
        </w:rPr>
      </w:pPr>
      <w:r>
        <w:rPr>
          <w:color w:val="000000"/>
          <w:szCs w:val="24"/>
          <w:lang w:eastAsia="lt-LT"/>
        </w:rPr>
        <w:t>__________________</w:t>
      </w:r>
      <w:r>
        <w:rPr>
          <w:color w:val="000000"/>
          <w:szCs w:val="24"/>
          <w:lang w:eastAsia="lt-LT"/>
        </w:rPr>
        <w:tab/>
      </w:r>
      <w:r>
        <w:rPr>
          <w:color w:val="000000"/>
          <w:szCs w:val="24"/>
          <w:lang w:eastAsia="lt-LT"/>
        </w:rPr>
        <w:tab/>
        <w:t>_________________</w:t>
      </w:r>
      <w:r>
        <w:rPr>
          <w:color w:val="000000"/>
          <w:szCs w:val="24"/>
          <w:lang w:eastAsia="lt-LT"/>
        </w:rPr>
        <w:tab/>
      </w:r>
      <w:r>
        <w:rPr>
          <w:color w:val="000000"/>
          <w:szCs w:val="24"/>
          <w:lang w:eastAsia="lt-LT"/>
        </w:rPr>
        <w:tab/>
        <w:t>_____________</w:t>
      </w:r>
    </w:p>
    <w:p w14:paraId="7C3C3132" w14:textId="77777777" w:rsidR="00062059" w:rsidRDefault="00062059" w:rsidP="00062059">
      <w:pPr>
        <w:widowControl w:val="0"/>
        <w:suppressLineNumbers/>
        <w:suppressAutoHyphens/>
        <w:jc w:val="both"/>
        <w:rPr>
          <w:color w:val="000000"/>
          <w:szCs w:val="24"/>
          <w:lang w:eastAsia="lt-LT"/>
        </w:rPr>
      </w:pPr>
      <w:r>
        <w:rPr>
          <w:color w:val="000000"/>
          <w:szCs w:val="24"/>
          <w:lang w:eastAsia="lt-LT"/>
        </w:rPr>
        <w:t>(pareigų pavadinimas)</w:t>
      </w:r>
      <w:r>
        <w:rPr>
          <w:color w:val="000000"/>
          <w:szCs w:val="24"/>
          <w:lang w:eastAsia="lt-LT"/>
        </w:rPr>
        <w:tab/>
        <w:t xml:space="preserve">   </w:t>
      </w:r>
      <w:r>
        <w:rPr>
          <w:color w:val="000000"/>
          <w:szCs w:val="24"/>
          <w:lang w:eastAsia="lt-LT"/>
        </w:rPr>
        <w:tab/>
        <w:t xml:space="preserve"> (vardas, pavardė)</w:t>
      </w:r>
      <w:r>
        <w:rPr>
          <w:color w:val="000000"/>
          <w:szCs w:val="24"/>
          <w:lang w:eastAsia="lt-LT"/>
        </w:rPr>
        <w:tab/>
      </w:r>
      <w:r>
        <w:rPr>
          <w:color w:val="000000"/>
          <w:szCs w:val="24"/>
          <w:lang w:eastAsia="lt-LT"/>
        </w:rPr>
        <w:tab/>
        <w:t xml:space="preserve">        (parašas)</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bookmarkEnd w:id="1"/>
    </w:p>
    <w:p w14:paraId="2C3858EE" w14:textId="77777777" w:rsidR="00062059" w:rsidRDefault="00062059" w:rsidP="00062059">
      <w:pPr>
        <w:widowControl w:val="0"/>
        <w:suppressLineNumbers/>
        <w:suppressAutoHyphens/>
        <w:jc w:val="both"/>
      </w:pPr>
    </w:p>
    <w:p w14:paraId="08B86F6A" w14:textId="77777777" w:rsidR="00062059" w:rsidRDefault="00062059" w:rsidP="00062059">
      <w:pPr>
        <w:widowControl w:val="0"/>
        <w:suppressLineNumbers/>
        <w:suppressAutoHyphens/>
        <w:jc w:val="both"/>
      </w:pPr>
    </w:p>
    <w:p w14:paraId="2696FDE4" w14:textId="77777777" w:rsidR="00062059" w:rsidRDefault="00062059" w:rsidP="00062059">
      <w:pPr>
        <w:widowControl w:val="0"/>
        <w:suppressLineNumbers/>
        <w:suppressAutoHyphens/>
        <w:jc w:val="both"/>
      </w:pPr>
    </w:p>
    <w:p w14:paraId="0996D924" w14:textId="77777777" w:rsidR="00062059" w:rsidRDefault="00062059" w:rsidP="00062059">
      <w:pPr>
        <w:widowControl w:val="0"/>
        <w:suppressLineNumbers/>
        <w:suppressAutoHyphens/>
        <w:jc w:val="both"/>
      </w:pPr>
    </w:p>
    <w:p w14:paraId="7B14EE3A" w14:textId="77777777" w:rsidR="00062059" w:rsidRDefault="00062059" w:rsidP="00062059">
      <w:pPr>
        <w:widowControl w:val="0"/>
        <w:suppressLineNumbers/>
        <w:suppressAutoHyphens/>
        <w:jc w:val="both"/>
      </w:pPr>
    </w:p>
    <w:p w14:paraId="6D041117" w14:textId="77777777" w:rsidR="00062059" w:rsidRDefault="00062059" w:rsidP="00062059">
      <w:pPr>
        <w:widowControl w:val="0"/>
        <w:suppressLineNumbers/>
        <w:suppressAutoHyphens/>
        <w:jc w:val="both"/>
      </w:pPr>
    </w:p>
    <w:p w14:paraId="5010A075" w14:textId="77777777" w:rsidR="00062059" w:rsidRDefault="00062059" w:rsidP="00062059">
      <w:pPr>
        <w:widowControl w:val="0"/>
        <w:suppressLineNumbers/>
        <w:suppressAutoHyphens/>
        <w:jc w:val="both"/>
      </w:pPr>
    </w:p>
    <w:p w14:paraId="28E88125" w14:textId="77777777" w:rsidR="00062059" w:rsidRDefault="00062059" w:rsidP="00062059">
      <w:pPr>
        <w:widowControl w:val="0"/>
        <w:suppressLineNumbers/>
        <w:suppressAutoHyphens/>
        <w:jc w:val="both"/>
      </w:pPr>
    </w:p>
    <w:p w14:paraId="7AAF3DB5" w14:textId="77777777" w:rsidR="00062059" w:rsidRDefault="00062059" w:rsidP="00062059">
      <w:pPr>
        <w:widowControl w:val="0"/>
        <w:suppressLineNumbers/>
        <w:suppressAutoHyphens/>
        <w:jc w:val="both"/>
      </w:pPr>
    </w:p>
    <w:p w14:paraId="2FDF3DB8" w14:textId="77777777" w:rsidR="00062059" w:rsidRDefault="00062059" w:rsidP="00062059">
      <w:pPr>
        <w:widowControl w:val="0"/>
        <w:suppressLineNumbers/>
        <w:suppressAutoHyphens/>
        <w:jc w:val="both"/>
      </w:pPr>
    </w:p>
    <w:p w14:paraId="224F8427" w14:textId="77777777" w:rsidR="00062059" w:rsidRDefault="00062059" w:rsidP="00062059">
      <w:pPr>
        <w:widowControl w:val="0"/>
        <w:suppressLineNumbers/>
        <w:suppressAutoHyphens/>
        <w:jc w:val="both"/>
      </w:pPr>
    </w:p>
    <w:p w14:paraId="5F8D8A82" w14:textId="77777777" w:rsidR="00062059" w:rsidRDefault="00062059" w:rsidP="00062059">
      <w:pPr>
        <w:widowControl w:val="0"/>
        <w:suppressLineNumbers/>
        <w:suppressAutoHyphens/>
        <w:jc w:val="both"/>
      </w:pPr>
    </w:p>
    <w:p w14:paraId="54077BDC" w14:textId="77777777" w:rsidR="00062059" w:rsidRDefault="00062059" w:rsidP="00062059">
      <w:pPr>
        <w:widowControl w:val="0"/>
        <w:suppressLineNumbers/>
        <w:suppressAutoHyphens/>
        <w:jc w:val="both"/>
      </w:pPr>
    </w:p>
    <w:p w14:paraId="3E279092" w14:textId="77777777" w:rsidR="00062059" w:rsidRDefault="00062059" w:rsidP="00062059">
      <w:pPr>
        <w:widowControl w:val="0"/>
        <w:suppressLineNumbers/>
        <w:suppressAutoHyphens/>
        <w:jc w:val="both"/>
      </w:pPr>
    </w:p>
    <w:p w14:paraId="0EE20F3A" w14:textId="77777777" w:rsidR="00062059" w:rsidRDefault="00062059" w:rsidP="00062059">
      <w:pPr>
        <w:widowControl w:val="0"/>
        <w:suppressLineNumbers/>
        <w:suppressAutoHyphens/>
        <w:jc w:val="both"/>
      </w:pPr>
    </w:p>
    <w:p w14:paraId="116EE3EA" w14:textId="77777777" w:rsidR="00062059" w:rsidRDefault="00062059" w:rsidP="00062059">
      <w:pPr>
        <w:widowControl w:val="0"/>
        <w:suppressLineNumbers/>
        <w:suppressAutoHyphens/>
        <w:jc w:val="both"/>
      </w:pPr>
    </w:p>
    <w:p w14:paraId="662A3231" w14:textId="77777777" w:rsidR="00062059" w:rsidRDefault="00062059" w:rsidP="00062059">
      <w:pPr>
        <w:widowControl w:val="0"/>
        <w:suppressLineNumbers/>
        <w:suppressAutoHyphens/>
        <w:jc w:val="both"/>
      </w:pPr>
    </w:p>
    <w:p w14:paraId="7BD465C0" w14:textId="77777777" w:rsidR="00062059" w:rsidRDefault="00062059" w:rsidP="00062059">
      <w:pPr>
        <w:widowControl w:val="0"/>
        <w:suppressLineNumbers/>
        <w:suppressAutoHyphens/>
        <w:jc w:val="both"/>
      </w:pPr>
    </w:p>
    <w:p w14:paraId="1E5082CB" w14:textId="77777777" w:rsidR="00062059" w:rsidRDefault="00062059" w:rsidP="00062059">
      <w:pPr>
        <w:widowControl w:val="0"/>
        <w:suppressLineNumbers/>
        <w:suppressAutoHyphens/>
        <w:jc w:val="both"/>
      </w:pPr>
    </w:p>
    <w:p w14:paraId="11B66BF5" w14:textId="77777777" w:rsidR="00062059" w:rsidRDefault="00062059" w:rsidP="00062059">
      <w:pPr>
        <w:widowControl w:val="0"/>
        <w:suppressLineNumbers/>
        <w:suppressAutoHyphens/>
        <w:jc w:val="both"/>
      </w:pPr>
    </w:p>
    <w:p w14:paraId="1E58510D" w14:textId="77777777" w:rsidR="00062059" w:rsidRDefault="00062059" w:rsidP="00062059">
      <w:pPr>
        <w:widowControl w:val="0"/>
        <w:suppressLineNumbers/>
        <w:suppressAutoHyphens/>
        <w:jc w:val="both"/>
      </w:pPr>
    </w:p>
    <w:p w14:paraId="3D2A184B" w14:textId="77777777" w:rsidR="00062059" w:rsidRDefault="00062059" w:rsidP="00062059">
      <w:pPr>
        <w:widowControl w:val="0"/>
        <w:suppressLineNumbers/>
        <w:suppressAutoHyphens/>
        <w:jc w:val="both"/>
      </w:pPr>
    </w:p>
    <w:p w14:paraId="12F2D468" w14:textId="77777777" w:rsidR="00062059" w:rsidRDefault="00062059" w:rsidP="00062059">
      <w:pPr>
        <w:widowControl w:val="0"/>
        <w:suppressLineNumbers/>
        <w:suppressAutoHyphens/>
        <w:jc w:val="both"/>
      </w:pPr>
    </w:p>
    <w:p w14:paraId="08CB677C" w14:textId="77777777" w:rsidR="00062059" w:rsidRDefault="00062059" w:rsidP="00062059">
      <w:pPr>
        <w:widowControl w:val="0"/>
        <w:suppressLineNumbers/>
        <w:suppressAutoHyphens/>
        <w:jc w:val="both"/>
      </w:pPr>
    </w:p>
    <w:p w14:paraId="7E4DC162" w14:textId="77777777" w:rsidR="00062059" w:rsidRDefault="00062059" w:rsidP="00062059">
      <w:pPr>
        <w:widowControl w:val="0"/>
        <w:suppressLineNumbers/>
        <w:suppressAutoHyphens/>
        <w:jc w:val="both"/>
      </w:pPr>
    </w:p>
    <w:p w14:paraId="0800B56E" w14:textId="77777777" w:rsidR="00062059" w:rsidRDefault="00062059" w:rsidP="00062059">
      <w:pPr>
        <w:widowControl w:val="0"/>
        <w:suppressLineNumbers/>
        <w:suppressAutoHyphens/>
        <w:jc w:val="both"/>
      </w:pPr>
    </w:p>
    <w:p w14:paraId="1E3CF4EF" w14:textId="77777777" w:rsidR="00062059" w:rsidRDefault="00062059" w:rsidP="00062059">
      <w:pPr>
        <w:widowControl w:val="0"/>
        <w:suppressLineNumbers/>
        <w:suppressAutoHyphens/>
        <w:jc w:val="both"/>
      </w:pPr>
    </w:p>
    <w:p w14:paraId="238D429A" w14:textId="77777777" w:rsidR="00062059" w:rsidRDefault="00062059" w:rsidP="00062059">
      <w:pPr>
        <w:widowControl w:val="0"/>
        <w:suppressLineNumbers/>
        <w:suppressAutoHyphens/>
        <w:jc w:val="both"/>
      </w:pPr>
    </w:p>
    <w:p w14:paraId="7D40D63F" w14:textId="77777777" w:rsidR="00062059" w:rsidRDefault="00062059" w:rsidP="00062059">
      <w:pPr>
        <w:widowControl w:val="0"/>
        <w:suppressLineNumbers/>
        <w:suppressAutoHyphens/>
        <w:jc w:val="both"/>
      </w:pPr>
    </w:p>
    <w:p w14:paraId="3B6839F4" w14:textId="77777777" w:rsidR="00062059" w:rsidRDefault="00062059" w:rsidP="00062059">
      <w:pPr>
        <w:widowControl w:val="0"/>
        <w:suppressLineNumbers/>
        <w:suppressAutoHyphens/>
        <w:jc w:val="both"/>
      </w:pPr>
    </w:p>
    <w:p w14:paraId="28842447" w14:textId="77777777" w:rsidR="00062059" w:rsidRDefault="00062059" w:rsidP="00062059">
      <w:pPr>
        <w:widowControl w:val="0"/>
        <w:suppressLineNumbers/>
        <w:suppressAutoHyphens/>
        <w:jc w:val="both"/>
      </w:pPr>
    </w:p>
    <w:p w14:paraId="70707B13" w14:textId="77777777" w:rsidR="00062059" w:rsidRDefault="00062059" w:rsidP="00062059">
      <w:pPr>
        <w:widowControl w:val="0"/>
        <w:suppressLineNumbers/>
        <w:suppressAutoHyphens/>
        <w:jc w:val="both"/>
      </w:pPr>
    </w:p>
    <w:p w14:paraId="262E8C74" w14:textId="77777777" w:rsidR="00062059" w:rsidRDefault="00062059" w:rsidP="00062059">
      <w:pPr>
        <w:widowControl w:val="0"/>
        <w:suppressLineNumbers/>
        <w:suppressAutoHyphens/>
        <w:jc w:val="both"/>
      </w:pPr>
    </w:p>
    <w:p w14:paraId="62CEFE0D" w14:textId="77777777" w:rsidR="00062059" w:rsidRDefault="00062059" w:rsidP="00062059">
      <w:pPr>
        <w:widowControl w:val="0"/>
        <w:suppressLineNumbers/>
        <w:suppressAutoHyphens/>
        <w:jc w:val="both"/>
      </w:pPr>
    </w:p>
    <w:p w14:paraId="39F5369A" w14:textId="77777777" w:rsidR="00062059" w:rsidRDefault="00062059" w:rsidP="00062059">
      <w:pPr>
        <w:widowControl w:val="0"/>
        <w:suppressLineNumbers/>
        <w:suppressAutoHyphens/>
        <w:jc w:val="both"/>
      </w:pPr>
    </w:p>
    <w:p w14:paraId="0F3C91C8" w14:textId="77777777" w:rsidR="00062059" w:rsidRDefault="00062059" w:rsidP="00062059">
      <w:pPr>
        <w:widowControl w:val="0"/>
        <w:suppressLineNumbers/>
        <w:suppressAutoHyphens/>
        <w:jc w:val="both"/>
      </w:pPr>
    </w:p>
    <w:p w14:paraId="676D3222" w14:textId="77777777" w:rsidR="0041766B" w:rsidRDefault="0041766B"/>
    <w:sectPr w:rsidR="0041766B" w:rsidSect="00317A17">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DF"/>
    <w:rsid w:val="00062059"/>
    <w:rsid w:val="002840DF"/>
    <w:rsid w:val="00311651"/>
    <w:rsid w:val="00317A17"/>
    <w:rsid w:val="003278C4"/>
    <w:rsid w:val="0041766B"/>
    <w:rsid w:val="006153DA"/>
    <w:rsid w:val="00E701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44FE9-CF6E-4941-94FA-F83E360B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2059"/>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2340</Words>
  <Characters>1335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2020-10-16T06:49:00Z</dcterms:created>
  <dcterms:modified xsi:type="dcterms:W3CDTF">2020-10-16T06:49:00Z</dcterms:modified>
</cp:coreProperties>
</file>