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5" w:rsidRDefault="00B927DA" w:rsidP="00B927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DA">
        <w:rPr>
          <w:rFonts w:ascii="Times New Roman" w:hAnsi="Times New Roman" w:cs="Times New Roman"/>
          <w:b/>
          <w:sz w:val="24"/>
          <w:szCs w:val="24"/>
        </w:rPr>
        <w:t>ŠILALĖ</w:t>
      </w:r>
      <w:r w:rsidR="005C79F7">
        <w:rPr>
          <w:rFonts w:ascii="Times New Roman" w:hAnsi="Times New Roman" w:cs="Times New Roman"/>
          <w:b/>
          <w:sz w:val="24"/>
          <w:szCs w:val="24"/>
        </w:rPr>
        <w:t>S RAJONO SAVIVALDYBĖS TARYBOS 22</w:t>
      </w:r>
      <w:r w:rsidRPr="00B927DA">
        <w:rPr>
          <w:rFonts w:ascii="Times New Roman" w:hAnsi="Times New Roman" w:cs="Times New Roman"/>
          <w:b/>
          <w:sz w:val="24"/>
          <w:szCs w:val="24"/>
        </w:rPr>
        <w:t xml:space="preserve"> POSĖDŽIO, VYKUSIO 2020 M. </w:t>
      </w:r>
      <w:r w:rsidR="005C79F7">
        <w:rPr>
          <w:rFonts w:ascii="Times New Roman" w:hAnsi="Times New Roman" w:cs="Times New Roman"/>
          <w:b/>
          <w:sz w:val="24"/>
          <w:szCs w:val="24"/>
        </w:rPr>
        <w:t>RUGSĖJO</w:t>
      </w:r>
      <w:r w:rsidRPr="00B92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9F7">
        <w:rPr>
          <w:rFonts w:ascii="Times New Roman" w:hAnsi="Times New Roman" w:cs="Times New Roman"/>
          <w:b/>
          <w:sz w:val="24"/>
          <w:szCs w:val="24"/>
        </w:rPr>
        <w:t>2</w:t>
      </w:r>
      <w:r w:rsidRPr="00B927DA">
        <w:rPr>
          <w:rFonts w:ascii="Times New Roman" w:hAnsi="Times New Roman" w:cs="Times New Roman"/>
          <w:b/>
          <w:sz w:val="24"/>
          <w:szCs w:val="24"/>
        </w:rPr>
        <w:t>5 D., VARDINIO BALSAVIMO REZULTATAI</w:t>
      </w:r>
    </w:p>
    <w:tbl>
      <w:tblPr>
        <w:tblStyle w:val="Lentelstinklelis"/>
        <w:tblW w:w="9635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1418"/>
        <w:gridCol w:w="1559"/>
      </w:tblGrid>
      <w:tr w:rsidR="00D14116" w:rsidTr="00BA32C5">
        <w:tc>
          <w:tcPr>
            <w:tcW w:w="1413" w:type="dxa"/>
            <w:vMerge w:val="restart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Sprendimo Nr.</w:t>
            </w:r>
          </w:p>
        </w:tc>
        <w:tc>
          <w:tcPr>
            <w:tcW w:w="3260" w:type="dxa"/>
            <w:vMerge w:val="restart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sprendimo pavadinimas</w:t>
            </w:r>
          </w:p>
        </w:tc>
        <w:tc>
          <w:tcPr>
            <w:tcW w:w="4962" w:type="dxa"/>
            <w:gridSpan w:val="3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BALSAVIMO REZULTATAI</w:t>
            </w:r>
          </w:p>
        </w:tc>
      </w:tr>
      <w:tr w:rsidR="00D14116" w:rsidTr="00BA32C5">
        <w:tc>
          <w:tcPr>
            <w:tcW w:w="1413" w:type="dxa"/>
            <w:vMerge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</w:p>
        </w:tc>
        <w:tc>
          <w:tcPr>
            <w:tcW w:w="1418" w:type="dxa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</w:p>
        </w:tc>
        <w:tc>
          <w:tcPr>
            <w:tcW w:w="1559" w:type="dxa"/>
          </w:tcPr>
          <w:p w:rsidR="00D14116" w:rsidRDefault="00D14116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SUSILAIKĖ</w:t>
            </w:r>
          </w:p>
        </w:tc>
      </w:tr>
      <w:tr w:rsidR="00D14116" w:rsidTr="00BA32C5">
        <w:tc>
          <w:tcPr>
            <w:tcW w:w="1413" w:type="dxa"/>
          </w:tcPr>
          <w:p w:rsidR="00D14116" w:rsidRDefault="005C79F7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T1-234</w:t>
            </w:r>
          </w:p>
        </w:tc>
        <w:tc>
          <w:tcPr>
            <w:tcW w:w="3260" w:type="dxa"/>
          </w:tcPr>
          <w:p w:rsidR="00D14116" w:rsidRDefault="005C79F7" w:rsidP="00D1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Pailgintos darbo dienos grupės paslaugų teikimo Šilalės rajono savivaldybės mokyklose tvarkos aprašo patvirtinimo</w:t>
            </w:r>
          </w:p>
        </w:tc>
        <w:tc>
          <w:tcPr>
            <w:tcW w:w="1985" w:type="dxa"/>
          </w:tcPr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14116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14116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14116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14116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14116" w:rsidRPr="00B927DA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14116" w:rsidRDefault="00D1411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116" w:rsidTr="00BA32C5">
        <w:tc>
          <w:tcPr>
            <w:tcW w:w="1413" w:type="dxa"/>
          </w:tcPr>
          <w:p w:rsidR="00D14116" w:rsidRDefault="005C79F7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T1-235</w:t>
            </w:r>
          </w:p>
        </w:tc>
        <w:tc>
          <w:tcPr>
            <w:tcW w:w="3260" w:type="dxa"/>
          </w:tcPr>
          <w:p w:rsidR="00D14116" w:rsidRDefault="005C79F7" w:rsidP="005C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liepos 26 d. sprendimo Nr. T1-159 „Dėl Šilalės rajono savivaldybės jaunimo reikalų tarybos sudarymo“ pakeitimo</w:t>
            </w:r>
          </w:p>
        </w:tc>
        <w:tc>
          <w:tcPr>
            <w:tcW w:w="1985" w:type="dxa"/>
          </w:tcPr>
          <w:p w:rsidR="005C79F7" w:rsidRPr="005C79F7" w:rsidRDefault="00E60E84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14116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116" w:rsidTr="00BA32C5">
        <w:tc>
          <w:tcPr>
            <w:tcW w:w="1413" w:type="dxa"/>
          </w:tcPr>
          <w:p w:rsidR="00D14116" w:rsidRDefault="005C79F7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 w:rsidR="009A0E7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0" w:type="dxa"/>
          </w:tcPr>
          <w:p w:rsidR="00D14116" w:rsidRDefault="005C79F7" w:rsidP="005C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2018 m. rugsėjo 27 d. sprendimo Nr. T1-203 „Dėl Šilalės rajono gabių mokinių ir studentų skatinimo programos, atrankos komisijos ir nuostatų patvirtinimo“ pakeitimo</w:t>
            </w:r>
          </w:p>
        </w:tc>
        <w:tc>
          <w:tcPr>
            <w:tcW w:w="1985" w:type="dxa"/>
          </w:tcPr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14116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116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2C5" w:rsidTr="00BA32C5">
        <w:tc>
          <w:tcPr>
            <w:tcW w:w="1413" w:type="dxa"/>
          </w:tcPr>
          <w:p w:rsidR="00BA32C5" w:rsidRDefault="005C79F7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A0E7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</w:tcPr>
          <w:p w:rsidR="00BA32C5" w:rsidRDefault="005C79F7" w:rsidP="00BA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kovo 28 d. sprendimo Nr. T1-72 „Dėl Šilalės rajono savivaldybės jaunimo savanoriškos tarnybos organizavimo ir finansavimo tvarkos aprašo patvirtinimo“ pakeitimo</w:t>
            </w:r>
          </w:p>
        </w:tc>
        <w:tc>
          <w:tcPr>
            <w:tcW w:w="1985" w:type="dxa"/>
          </w:tcPr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BA32C5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BA32C5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32C5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009" w:rsidTr="005C79F7">
        <w:tc>
          <w:tcPr>
            <w:tcW w:w="1413" w:type="dxa"/>
          </w:tcPr>
          <w:p w:rsidR="005E5009" w:rsidRDefault="005C79F7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A0E7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0" w:type="dxa"/>
          </w:tcPr>
          <w:p w:rsidR="005E5009" w:rsidRPr="00B927DA" w:rsidRDefault="005C79F7" w:rsidP="005E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Taksi stotelių įrengimo ir naudojimosi Šilalės rajono savivaldybės teritorijoje tvarkos aprašo patvirtinimo</w:t>
            </w:r>
          </w:p>
        </w:tc>
        <w:tc>
          <w:tcPr>
            <w:tcW w:w="1985" w:type="dxa"/>
          </w:tcPr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5C79F7" w:rsidRPr="005C79F7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5E5009" w:rsidRDefault="005C79F7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5E5009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5E5009" w:rsidRDefault="009A0E75" w:rsidP="00B9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9F7" w:rsidTr="005C79F7">
        <w:tc>
          <w:tcPr>
            <w:tcW w:w="1413" w:type="dxa"/>
          </w:tcPr>
          <w:p w:rsidR="005C79F7" w:rsidRDefault="005C79F7" w:rsidP="005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A0E7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:rsidR="005C79F7" w:rsidRPr="00B927DA" w:rsidRDefault="005C79F7" w:rsidP="005C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valstybei nuosavybės teise priklausančio, Šilalės rajono savivaldybės administracijos patikėjimo teise valdomo turto nurašymo ir likvidavimo</w:t>
            </w:r>
          </w:p>
        </w:tc>
        <w:tc>
          <w:tcPr>
            <w:tcW w:w="1985" w:type="dxa"/>
          </w:tcPr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5C79F7" w:rsidRPr="00B60970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42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5C79F7" w:rsidRDefault="00DA6F42" w:rsidP="005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79F7" w:rsidRDefault="00DA6F42" w:rsidP="005C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T1-240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būsto pardavimo J. R.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Macienė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B60970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314AEE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</w:t>
            </w:r>
            <w:r w:rsidR="00DA6F42" w:rsidRPr="005C79F7">
              <w:rPr>
                <w:rFonts w:ascii="Times New Roman" w:hAnsi="Times New Roman" w:cs="Times New Roman"/>
                <w:sz w:val="24"/>
                <w:szCs w:val="24"/>
              </w:rPr>
              <w:t>emeckienė</w:t>
            </w:r>
          </w:p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T1-241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Uždarosios akcinės bendrovės „Šilalės vandenys“ 2020–2024 metų veiklos plano tvirtinimo</w:t>
            </w:r>
          </w:p>
        </w:tc>
        <w:tc>
          <w:tcPr>
            <w:tcW w:w="1985" w:type="dxa"/>
          </w:tcPr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T1-242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nuosavybės teisės į inžinerinius statinius įregistravimo</w:t>
            </w:r>
          </w:p>
        </w:tc>
        <w:tc>
          <w:tcPr>
            <w:tcW w:w="1985" w:type="dxa"/>
          </w:tcPr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CB48A6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T1-243</w:t>
            </w:r>
          </w:p>
        </w:tc>
        <w:tc>
          <w:tcPr>
            <w:tcW w:w="3260" w:type="dxa"/>
          </w:tcPr>
          <w:p w:rsidR="00DA6F42" w:rsidRPr="00B927DA" w:rsidRDefault="00DA6F42" w:rsidP="00CB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Šilalės rajono savivaldybės teritorijoje esančių vietinės reikšmės kelių specialiojo plano </w:t>
            </w:r>
            <w:r w:rsidR="00CB48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pakeitimo</w:t>
            </w:r>
          </w:p>
        </w:tc>
        <w:tc>
          <w:tcPr>
            <w:tcW w:w="1985" w:type="dxa"/>
          </w:tcPr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Ežerskis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A6F42" w:rsidRPr="005C79F7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T1-244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vidutinių kuro kainų nepasiturintiems gyventojams tvirtinimo</w:t>
            </w:r>
          </w:p>
        </w:tc>
        <w:tc>
          <w:tcPr>
            <w:tcW w:w="1985" w:type="dxa"/>
          </w:tcPr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B927DA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Pr="00B927DA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DA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T1-245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2012 m. gegužės 31 d. sprendimo Nr. T1-178 ,,Dėl Socialinių išmokų teikimo asmenims, patyrusiems socialinę 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ziką, tvarkos aprašo tvirtinimo“</w:t>
            </w: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pripažinimo netekusiu galios</w:t>
            </w:r>
          </w:p>
        </w:tc>
        <w:tc>
          <w:tcPr>
            <w:tcW w:w="1985" w:type="dxa"/>
          </w:tcPr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Norvilienė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T1-246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sausio 31 d. sprendimo Nr. T1-32 „Dėl Šilalės rajono savivaldybės tarybos 2013 m. kovo 21 d. sprendimo Nr. T1-93 „Dėl Viešosios įstaigos Kvėdarnos ambulatorijos įstatų patvirtinimo“ pakeitimo“ pakeitimo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T1-247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2013 m. kovo 21 d. sprendimo Nr. T1-90 „Dėl Viešosios įstaigos Šilalės rajono ligoninės įstatų patvirtinimo“ pakeitimo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CB48A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Default="00CB48A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T1-248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Šilalės rajono savivaldybės tarybos 2013 m. kovo 21 d. sprendimo Nr. T1-91 „Dėl Viešosios įstaigos Šilalės </w:t>
            </w: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pirminės sveikatos priežiūros centro įstatų patvirtinimo“ pakeitimo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Default="00CB48A6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T1-249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2013 m. kovo 21 d. sprendimo Nr. T1-92 „Dėl Viešosios įstaigos Kaltinėnų pirminės sveikatos priežiūros centro įstatų patvirtinimo“ pakeitimo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T1-250</w:t>
            </w:r>
          </w:p>
        </w:tc>
        <w:tc>
          <w:tcPr>
            <w:tcW w:w="3260" w:type="dxa"/>
          </w:tcPr>
          <w:p w:rsidR="00DA6F42" w:rsidRPr="00B927DA" w:rsidRDefault="00DA6F42" w:rsidP="00DA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Šilalės rajono savivaldybės tarybos 2013 m. kovo 21 d. sprendimo Nr. T1-94 „Dėl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3C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iešosios įstaigos Laukuvos ambulatorijos įstatų patvirtinimo“ pakeitimo</w:t>
            </w:r>
          </w:p>
        </w:tc>
        <w:tc>
          <w:tcPr>
            <w:tcW w:w="1985" w:type="dxa"/>
          </w:tcPr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Petkus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9F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A6F42" w:rsidRDefault="00CB48A6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T1-251</w:t>
            </w:r>
          </w:p>
        </w:tc>
        <w:tc>
          <w:tcPr>
            <w:tcW w:w="3260" w:type="dxa"/>
          </w:tcPr>
          <w:p w:rsidR="00DA6F42" w:rsidRPr="00EC3CA7" w:rsidRDefault="00DA6F42" w:rsidP="00DA6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3CA7">
              <w:rPr>
                <w:rFonts w:ascii="Times New Roman" w:eastAsia="Calibri" w:hAnsi="Times New Roman" w:cs="Times New Roman"/>
                <w:sz w:val="24"/>
                <w:szCs w:val="24"/>
              </w:rPr>
              <w:t>Dėl Šilalės rajono savivaldybės tarybos 2020 m. vasario 21 d. sprendimo Nr. T1-39 „Dėl Šilalės rajono savivaldybės 2020 metų biudžeto patvirtinimo“ pakeitimo</w:t>
            </w:r>
          </w:p>
        </w:tc>
        <w:tc>
          <w:tcPr>
            <w:tcW w:w="1985" w:type="dxa"/>
          </w:tcPr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EC3CA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Pr="005C79F7" w:rsidRDefault="00DA6F42" w:rsidP="00C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Pr="00EC3CA7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42" w:rsidTr="005C79F7">
        <w:tc>
          <w:tcPr>
            <w:tcW w:w="1413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T1-252</w:t>
            </w:r>
          </w:p>
        </w:tc>
        <w:tc>
          <w:tcPr>
            <w:tcW w:w="3260" w:type="dxa"/>
          </w:tcPr>
          <w:p w:rsidR="00DA6F42" w:rsidRPr="00EC3CA7" w:rsidRDefault="00DA6F42" w:rsidP="00DA6F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eastAsia="Calibri" w:hAnsi="Times New Roman" w:cs="Times New Roman"/>
                <w:sz w:val="24"/>
                <w:szCs w:val="24"/>
              </w:rPr>
              <w:t>Dėl Visuomenės dalyvavimo kraštovaizdžio formavimo programos patvirtinimo</w:t>
            </w:r>
          </w:p>
        </w:tc>
        <w:tc>
          <w:tcPr>
            <w:tcW w:w="1985" w:type="dxa"/>
          </w:tcPr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E. Auškalnis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T. Bartkus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D. Bergelis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Dambrauskas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Gargasaitė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Gargasė</w:t>
            </w:r>
            <w:proofErr w:type="spellEnd"/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E. Gečas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Gečienė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J. Gudauskas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L. Kalnikaitė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G. Macevičius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Meiženis</w:t>
            </w:r>
            <w:bookmarkStart w:id="0" w:name="_GoBack"/>
            <w:bookmarkEnd w:id="0"/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G. Navardauskas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Olendrienė</w:t>
            </w:r>
            <w:proofErr w:type="spellEnd"/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Petkus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Rimkus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Toleikis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R. Vaitiekus</w:t>
            </w:r>
          </w:p>
          <w:p w:rsidR="00DA6F42" w:rsidRPr="00EC3CA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V. Žemeckienė</w:t>
            </w:r>
          </w:p>
          <w:p w:rsidR="00DA6F42" w:rsidRPr="005C79F7" w:rsidRDefault="00DA6F42" w:rsidP="0031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B. Žirlienė</w:t>
            </w:r>
          </w:p>
        </w:tc>
        <w:tc>
          <w:tcPr>
            <w:tcW w:w="1418" w:type="dxa"/>
          </w:tcPr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6F42" w:rsidRPr="00EC3CA7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7">
              <w:rPr>
                <w:rFonts w:ascii="Times New Roman" w:hAnsi="Times New Roman" w:cs="Times New Roman"/>
                <w:sz w:val="24"/>
                <w:szCs w:val="24"/>
              </w:rPr>
              <w:t>A. Ežerskis</w:t>
            </w:r>
          </w:p>
          <w:p w:rsidR="00DA6F42" w:rsidRDefault="00DA6F42" w:rsidP="00D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DA" w:rsidRPr="00B927DA" w:rsidRDefault="00B927DA" w:rsidP="00B927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27DA" w:rsidRPr="00B927DA" w:rsidSect="0049528C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B1" w:rsidRDefault="004013B1" w:rsidP="00E503ED">
      <w:pPr>
        <w:spacing w:after="0" w:line="240" w:lineRule="auto"/>
      </w:pPr>
      <w:r>
        <w:separator/>
      </w:r>
    </w:p>
  </w:endnote>
  <w:endnote w:type="continuationSeparator" w:id="0">
    <w:p w:rsidR="004013B1" w:rsidRDefault="004013B1" w:rsidP="00E5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B1" w:rsidRDefault="004013B1" w:rsidP="00E503ED">
      <w:pPr>
        <w:spacing w:after="0" w:line="240" w:lineRule="auto"/>
      </w:pPr>
      <w:r>
        <w:separator/>
      </w:r>
    </w:p>
  </w:footnote>
  <w:footnote w:type="continuationSeparator" w:id="0">
    <w:p w:rsidR="004013B1" w:rsidRDefault="004013B1" w:rsidP="00E5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152987"/>
      <w:docPartObj>
        <w:docPartGallery w:val="Page Numbers (Top of Page)"/>
        <w:docPartUnique/>
      </w:docPartObj>
    </w:sdtPr>
    <w:sdtContent>
      <w:p w:rsidR="009A0E75" w:rsidRDefault="009A0E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EE">
          <w:rPr>
            <w:noProof/>
          </w:rPr>
          <w:t>2</w:t>
        </w:r>
        <w:r>
          <w:fldChar w:fldCharType="end"/>
        </w:r>
      </w:p>
    </w:sdtContent>
  </w:sdt>
  <w:p w:rsidR="009A0E75" w:rsidRDefault="009A0E7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4"/>
    <w:rsid w:val="0019430E"/>
    <w:rsid w:val="002444D5"/>
    <w:rsid w:val="002D48A7"/>
    <w:rsid w:val="00314AEE"/>
    <w:rsid w:val="004013B1"/>
    <w:rsid w:val="0041505B"/>
    <w:rsid w:val="0049528C"/>
    <w:rsid w:val="005C79F7"/>
    <w:rsid w:val="005E5009"/>
    <w:rsid w:val="006673A1"/>
    <w:rsid w:val="006E1F67"/>
    <w:rsid w:val="007344D7"/>
    <w:rsid w:val="007A5384"/>
    <w:rsid w:val="009A0E75"/>
    <w:rsid w:val="00A048C6"/>
    <w:rsid w:val="00B45997"/>
    <w:rsid w:val="00B927DA"/>
    <w:rsid w:val="00BA32C5"/>
    <w:rsid w:val="00C91356"/>
    <w:rsid w:val="00CB48A6"/>
    <w:rsid w:val="00D14116"/>
    <w:rsid w:val="00D90139"/>
    <w:rsid w:val="00DA6F42"/>
    <w:rsid w:val="00E503ED"/>
    <w:rsid w:val="00E60E84"/>
    <w:rsid w:val="00EC3CA7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70D0-F8C6-4B74-97DE-6AEC4D0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5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03ED"/>
  </w:style>
  <w:style w:type="paragraph" w:styleId="Porat">
    <w:name w:val="footer"/>
    <w:basedOn w:val="prastasis"/>
    <w:link w:val="PoratDiagrama"/>
    <w:uiPriority w:val="99"/>
    <w:unhideWhenUsed/>
    <w:rsid w:val="00E50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03E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5321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-</dc:creator>
  <cp:keywords/>
  <dc:description/>
  <cp:lastModifiedBy>User</cp:lastModifiedBy>
  <cp:revision>7</cp:revision>
  <cp:lastPrinted>2020-05-15T05:56:00Z</cp:lastPrinted>
  <dcterms:created xsi:type="dcterms:W3CDTF">2020-09-24T10:40:00Z</dcterms:created>
  <dcterms:modified xsi:type="dcterms:W3CDTF">2020-09-28T13:42:00Z</dcterms:modified>
</cp:coreProperties>
</file>