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A71">
        <w:rPr>
          <w:rFonts w:ascii="Times New Roman" w:eastAsia="Calibri" w:hAnsi="Times New Roman" w:cs="Times New Roman"/>
          <w:b/>
          <w:sz w:val="28"/>
          <w:szCs w:val="28"/>
        </w:rPr>
        <w:t>Sveikatos apsaugos ir socialinių reikalų komiteto nariams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A71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Sveikatos apsaugos ir socialinių reikalų</w:t>
      </w:r>
      <w:r w:rsidRPr="00196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komiteto narius kviečiame 2020 m. </w:t>
      </w:r>
      <w:r w:rsidR="00202AC8">
        <w:rPr>
          <w:rFonts w:ascii="Times New Roman" w:eastAsia="Calibri" w:hAnsi="Times New Roman" w:cs="Times New Roman"/>
          <w:sz w:val="24"/>
          <w:szCs w:val="24"/>
        </w:rPr>
        <w:t>rugpjūčio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202AC8">
        <w:rPr>
          <w:rFonts w:ascii="Times New Roman" w:eastAsia="Calibri" w:hAnsi="Times New Roman" w:cs="Times New Roman"/>
          <w:sz w:val="24"/>
          <w:szCs w:val="24"/>
        </w:rPr>
        <w:t>4</w:t>
      </w:r>
      <w:r w:rsidR="004879AC">
        <w:rPr>
          <w:rFonts w:ascii="Times New Roman" w:eastAsia="Calibri" w:hAnsi="Times New Roman" w:cs="Times New Roman"/>
          <w:sz w:val="24"/>
          <w:szCs w:val="24"/>
        </w:rPr>
        <w:t xml:space="preserve"> d. (pirma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dienį) </w:t>
      </w:r>
      <w:r w:rsidRPr="00196A71">
        <w:rPr>
          <w:rFonts w:ascii="Times New Roman" w:eastAsia="Calibri" w:hAnsi="Times New Roman" w:cs="Times New Roman"/>
          <w:b/>
          <w:sz w:val="24"/>
          <w:szCs w:val="24"/>
        </w:rPr>
        <w:t>16.00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 val. į komiteto posėdį Tarybos posėdžių salėje.</w:t>
      </w: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1. Dėl Šilalės rajono savivaldybės tarybos 2020 m. liepos 30 d. sprendimo Nr. T1-193 „Dėl Šilalės rajono savivaldybės bendruomenių pirmininkų išmokų su bendruomenės pirmininko veikla susijusioms išlaidoms skyrimo, naudojimo ir atsiskaitymo už jas tvarkos aprašo patvirtinimo“ pakeitimo.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Pranešėjas Algirdas Meiženis.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2. Dėl Ikimokyklinio amžiaus vaikų ugdymo ir priežiūros finansavimo tėvams (globėjams) tvarkos aprašo tvirtinimo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(5)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Rasa Kuzminskaitė.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 Dėl socialinio būsto pirkimo Šilalės rajono savivaldybės būsto fondui plėtoti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(16)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Reimunda Kibelienė.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 Dėl Šilalės rajono savivaldybės tarybos 2020 m. sausio 31 d. sprendimo Nr. T1-23 ,,Dėl maksimalių socialinės globos paslaugų finansavimo išlaidų dydžių nustatymo“ pakeitimo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(17)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Danguolė Račkauskienė.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 Dėl Šilalės rajono socialinių paslaugų namų teikiamų socialinių paslaugų kainų sąrašo tvirtinimo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(18)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Danguolė Račkauskienė.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bookmarkStart w:id="0" w:name="_GoBack"/>
      <w:bookmarkEnd w:id="0"/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 Dėl Vienkartinės paramos gimus vaikui skyrimo ir mokėjimo Šilalės rajono savivaldybėje tvarkos aprašo patvirtinimo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(19)</w:t>
      </w: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02AC8" w:rsidRPr="00202AC8" w:rsidRDefault="00202AC8" w:rsidP="00202A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2AC8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Pranešėja Danguolė Račkauskienė.</w:t>
      </w:r>
    </w:p>
    <w:p w:rsidR="00FF1B19" w:rsidRPr="00FF1B19" w:rsidRDefault="00FF1B19" w:rsidP="00FF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B19">
        <w:rPr>
          <w:rFonts w:ascii="Times New Roman" w:eastAsia="Calibri" w:hAnsi="Times New Roman" w:cs="Times New Roman"/>
          <w:sz w:val="24"/>
          <w:szCs w:val="24"/>
        </w:rPr>
        <w:t>Pi</w:t>
      </w:r>
      <w:r w:rsidR="004879AC">
        <w:rPr>
          <w:rFonts w:ascii="Times New Roman" w:eastAsia="Calibri" w:hAnsi="Times New Roman" w:cs="Times New Roman"/>
          <w:sz w:val="24"/>
          <w:szCs w:val="24"/>
        </w:rPr>
        <w:t>rmininkas</w:t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="00196A71" w:rsidRPr="00196A71">
        <w:rPr>
          <w:rFonts w:ascii="Times New Roman" w:eastAsia="Calibri" w:hAnsi="Times New Roman" w:cs="Times New Roman"/>
          <w:sz w:val="24"/>
          <w:szCs w:val="24"/>
        </w:rPr>
        <w:t>Gintautas Macevičius</w:t>
      </w:r>
    </w:p>
    <w:p w:rsidR="004A08BC" w:rsidRDefault="004A08BC"/>
    <w:sectPr w:rsidR="004A08BC" w:rsidSect="008C6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BB" w:rsidRDefault="00646FBB">
      <w:pPr>
        <w:spacing w:after="0" w:line="240" w:lineRule="auto"/>
      </w:pPr>
      <w:r>
        <w:separator/>
      </w:r>
    </w:p>
  </w:endnote>
  <w:endnote w:type="continuationSeparator" w:id="0">
    <w:p w:rsidR="00646FBB" w:rsidRDefault="0064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646FBB">
    <w:pPr>
      <w:pStyle w:val="Por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646FBB">
    <w:pPr>
      <w:pStyle w:val="Porat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646FBB">
    <w:pPr>
      <w:pStyle w:val="Por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BB" w:rsidRDefault="00646FBB">
      <w:pPr>
        <w:spacing w:after="0" w:line="240" w:lineRule="auto"/>
      </w:pPr>
      <w:r>
        <w:separator/>
      </w:r>
    </w:p>
  </w:footnote>
  <w:footnote w:type="continuationSeparator" w:id="0">
    <w:p w:rsidR="00646FBB" w:rsidRDefault="0064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646FB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196A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19">
          <w:rPr>
            <w:noProof/>
          </w:rPr>
          <w:t>2</w:t>
        </w:r>
        <w:r>
          <w:fldChar w:fldCharType="end"/>
        </w:r>
      </w:p>
    </w:sdtContent>
  </w:sdt>
  <w:p w:rsidR="008C666D" w:rsidRDefault="00646FB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646FB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9"/>
    <w:rsid w:val="00196A71"/>
    <w:rsid w:val="00202AC8"/>
    <w:rsid w:val="004879AC"/>
    <w:rsid w:val="004A08BC"/>
    <w:rsid w:val="00646FBB"/>
    <w:rsid w:val="00967A83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31BFE-CB26-4DF2-AC19-9FA410C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F1B19"/>
  </w:style>
  <w:style w:type="paragraph" w:customStyle="1" w:styleId="Porat1">
    <w:name w:val="Poraštė1"/>
    <w:basedOn w:val="prastasis"/>
    <w:next w:val="Porat"/>
    <w:link w:val="PoratDiagrama"/>
    <w:uiPriority w:val="99"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1"/>
    <w:uiPriority w:val="99"/>
    <w:rsid w:val="00FF1B19"/>
  </w:style>
  <w:style w:type="paragraph" w:styleId="Porat">
    <w:name w:val="footer"/>
    <w:basedOn w:val="prastasis"/>
    <w:link w:val="PoratDiagrama1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FF1B1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3</cp:revision>
  <cp:lastPrinted>2020-08-20T08:05:00Z</cp:lastPrinted>
  <dcterms:created xsi:type="dcterms:W3CDTF">2020-06-18T06:29:00Z</dcterms:created>
  <dcterms:modified xsi:type="dcterms:W3CDTF">2020-08-20T08:06:00Z</dcterms:modified>
</cp:coreProperties>
</file>