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5A" w:rsidRDefault="00B7515A" w:rsidP="007E26E6">
      <w:pPr>
        <w:jc w:val="center"/>
        <w:rPr>
          <w:b/>
        </w:rPr>
      </w:pPr>
    </w:p>
    <w:tbl>
      <w:tblPr>
        <w:tblW w:w="0" w:type="auto"/>
        <w:tblLook w:val="01E0" w:firstRow="1" w:lastRow="1" w:firstColumn="1" w:lastColumn="1" w:noHBand="0" w:noVBand="0"/>
      </w:tblPr>
      <w:tblGrid>
        <w:gridCol w:w="3197"/>
        <w:gridCol w:w="3198"/>
        <w:gridCol w:w="3243"/>
      </w:tblGrid>
      <w:tr w:rsidR="00B7515A" w:rsidTr="00A01767">
        <w:tc>
          <w:tcPr>
            <w:tcW w:w="3284" w:type="dxa"/>
          </w:tcPr>
          <w:p w:rsidR="00B7515A" w:rsidRDefault="00B7515A" w:rsidP="00A01767">
            <w:pPr>
              <w:jc w:val="both"/>
            </w:pPr>
          </w:p>
        </w:tc>
        <w:tc>
          <w:tcPr>
            <w:tcW w:w="3285" w:type="dxa"/>
          </w:tcPr>
          <w:p w:rsidR="00B7515A" w:rsidRDefault="00B7515A" w:rsidP="00A01767">
            <w:pPr>
              <w:jc w:val="both"/>
            </w:pPr>
          </w:p>
        </w:tc>
        <w:tc>
          <w:tcPr>
            <w:tcW w:w="3285" w:type="dxa"/>
          </w:tcPr>
          <w:p w:rsidR="00B7515A" w:rsidRDefault="00B7515A" w:rsidP="00F604FE">
            <w:r>
              <w:t xml:space="preserve">PATVIRTINTA </w:t>
            </w:r>
          </w:p>
          <w:p w:rsidR="00B7515A" w:rsidRDefault="00B7515A" w:rsidP="00F604FE">
            <w:r>
              <w:t xml:space="preserve">Šilalės rajono savivaldybės administracijos direktoriaus </w:t>
            </w:r>
            <w:smartTag w:uri="urn:schemas-microsoft-com:office:smarttags" w:element="metricconverter">
              <w:smartTagPr>
                <w:attr w:name="ProductID" w:val="2020 m"/>
              </w:smartTagPr>
              <w:r>
                <w:t>2020 m</w:t>
              </w:r>
            </w:smartTag>
            <w:r w:rsidR="00600174">
              <w:t>. liepos 30</w:t>
            </w:r>
            <w:r>
              <w:t xml:space="preserve"> d. įsakymu Nr. DĮV-</w:t>
            </w:r>
            <w:r w:rsidR="00600174">
              <w:t>703</w:t>
            </w:r>
            <w:bookmarkStart w:id="0" w:name="_GoBack"/>
            <w:bookmarkEnd w:id="0"/>
          </w:p>
        </w:tc>
      </w:tr>
    </w:tbl>
    <w:p w:rsidR="00B7515A" w:rsidRDefault="00B7515A" w:rsidP="00F604FE">
      <w:pPr>
        <w:jc w:val="both"/>
      </w:pPr>
    </w:p>
    <w:p w:rsidR="00B7515A" w:rsidRDefault="00B7515A" w:rsidP="00F604FE">
      <w:pPr>
        <w:jc w:val="both"/>
      </w:pPr>
    </w:p>
    <w:p w:rsidR="00B7515A" w:rsidRDefault="00B7515A" w:rsidP="00F604FE">
      <w:pPr>
        <w:jc w:val="center"/>
        <w:rPr>
          <w:b/>
        </w:rPr>
      </w:pPr>
      <w:r>
        <w:rPr>
          <w:b/>
        </w:rPr>
        <w:t>ŠILALĖS RAJONO SAVIVALDYBĖS BŪTINOJO HOSPITALIZAVIMO IR (AR) BŪTINOJO IZOLIAVIMO GYDYTOJŲ SPECIALISTŲ KOMISIJOS NARIŲ IŠKVIETIMO NE DARBO LAIKU, POILSIO BEI ŠVENČIŲ DIENOMIS TVARKOS APRAŠAS</w:t>
      </w:r>
    </w:p>
    <w:p w:rsidR="00B7515A" w:rsidRDefault="00B7515A" w:rsidP="00F604FE">
      <w:pPr>
        <w:jc w:val="center"/>
        <w:rPr>
          <w:b/>
        </w:rPr>
      </w:pPr>
    </w:p>
    <w:p w:rsidR="00B7515A" w:rsidRDefault="00B7515A" w:rsidP="00123EA0">
      <w:pPr>
        <w:ind w:firstLine="851"/>
        <w:jc w:val="both"/>
      </w:pPr>
      <w:r>
        <w:t>1. Šilalės rajono savivaldybės būtinojo hospitalizavimo ir (ar) būtinojo izoliavimo gydytojų specialistų komisijos (toliau – Komisijos) ne darbo laiku, poilsio bei švenčių dienomis stacionarinės asmens sveikatos priežiūros įstaigos (toliau – ASPĮ), kurioje gydomas arba į kurią kreipėsi pacientas, gydytojas specialistas arba pirmines ambulatorines asmens sveikatos priežiūros paslaugas teikiančios ASPĮ, prie kurios pacientas prisirašęs arba į kurią kreipėsi paciento šeimos gydytojas arba specialistas, informaciją apie ligonius, asmenis, įtariamus, kad serga pavojingomis ar ypač pavojingomis užkrečiamosiomis ligomis, asmenis, turėjusius sąlytį, ar šių ligų sukėlėjų nešiotojus (toliau – Asmenys), kuriems reikia taikyti būtinąjį hospitalizavimą ir (ar) būtinąjį izoliavimą, telefonu ir elektroniniu paštu pateikia Šilalės rajono savivaldybės gydytojui arba jo funkcijas vykdančiam specialistui bei Komisijos pirmininkui.</w:t>
      </w:r>
    </w:p>
    <w:p w:rsidR="00B7515A" w:rsidRDefault="00B7515A" w:rsidP="00123EA0">
      <w:pPr>
        <w:ind w:firstLine="851"/>
        <w:jc w:val="both"/>
      </w:pPr>
      <w:r>
        <w:t>2. Komisijos ne darbo laiku, poilsio bei švenčių dienomis dėl svarbių ar skubių klausimų, Komisija sprendimus gali priimti ir elektroniniu būdu (konferencinio ryšio ar elektroninio pašto priemonėmis, Komisijos pirmininkui pateikus sprendimą).</w:t>
      </w:r>
    </w:p>
    <w:p w:rsidR="00B7515A" w:rsidRDefault="00B7515A" w:rsidP="00123EA0">
      <w:pPr>
        <w:ind w:firstLine="851"/>
        <w:jc w:val="both"/>
      </w:pPr>
      <w:r>
        <w:t xml:space="preserve">3. Komisijos ne darbo laiku, poilsio bei švenčių dienomis, Savivaldybės gydytojas, suderinęs su Komisijos pirmininku, visus gautus medicininius dokumentus apie pacientą, kuriam būtina taikyti būtinąjį hospitalizavimą ir (ar) būtinąjį izoliavimą, persiunčia el. paštu Komisijos nariams, bei telefonu informuoja juos apie pateiktus dokumentus. </w:t>
      </w:r>
    </w:p>
    <w:p w:rsidR="00B7515A" w:rsidRDefault="00B7515A" w:rsidP="00123EA0">
      <w:pPr>
        <w:ind w:firstLine="851"/>
        <w:jc w:val="both"/>
      </w:pPr>
      <w:r>
        <w:t>4. Nutarimai elektroniniu būdu yra teisėti tik tuo atveju, jeigu per balsavimui paskirtą laikotarpį sprendimus pateikė ne mažiau kaip pusė Komisijos narių.</w:t>
      </w:r>
    </w:p>
    <w:p w:rsidR="00B7515A" w:rsidRDefault="00B7515A" w:rsidP="00123EA0">
      <w:pPr>
        <w:ind w:firstLine="851"/>
        <w:jc w:val="both"/>
      </w:pPr>
      <w:r>
        <w:t>5. Komisija įvertina gydytojo, pranešusio apie asmenį, kurį būtina hospitalizuoti ir (ar) izoliuoti, motyvus ir sprendimą priima nedelsdama. Sprendimą Komisijos pirmininkas nedelsiant pateikia Savivaldybės gydytojui.</w:t>
      </w:r>
    </w:p>
    <w:p w:rsidR="00B7515A" w:rsidRDefault="00B7515A" w:rsidP="00123EA0">
      <w:pPr>
        <w:ind w:firstLine="851"/>
        <w:jc w:val="both"/>
      </w:pPr>
      <w:r>
        <w:t>6. Komisija privalo vadovautis visais tuo metu su priverstine hospitalizacija ir izoliacija susijusiais ir galiojančiais teisės aktais ir Komisijos nuostatais.</w:t>
      </w:r>
    </w:p>
    <w:p w:rsidR="00B7515A" w:rsidRDefault="00B7515A" w:rsidP="00123EA0">
      <w:pPr>
        <w:ind w:firstLine="851"/>
        <w:jc w:val="both"/>
      </w:pPr>
      <w:r>
        <w:t>7. Ginčai dėl pažeistų asmens teisių vykdant būtinąjį hospitalizavimą ir (ar) būtinąjį izoliavimą sprendžiami Lietuvos Respublikos įstatymų nustatyta tvarka.</w:t>
      </w:r>
    </w:p>
    <w:p w:rsidR="00B7515A" w:rsidRDefault="00B7515A" w:rsidP="00E93454">
      <w:pPr>
        <w:jc w:val="both"/>
      </w:pPr>
    </w:p>
    <w:p w:rsidR="00B7515A" w:rsidRPr="00E93454" w:rsidRDefault="00B7515A" w:rsidP="00E93454">
      <w:pPr>
        <w:jc w:val="center"/>
      </w:pPr>
      <w:r>
        <w:t>_______________________</w:t>
      </w:r>
    </w:p>
    <w:p w:rsidR="00B7515A" w:rsidRPr="00E93454" w:rsidRDefault="00B7515A" w:rsidP="00E93454">
      <w:pPr>
        <w:jc w:val="both"/>
      </w:pPr>
    </w:p>
    <w:p w:rsidR="00B7515A" w:rsidRDefault="00B7515A" w:rsidP="00F604FE">
      <w:pPr>
        <w:jc w:val="center"/>
        <w:rPr>
          <w:b/>
        </w:rPr>
      </w:pPr>
    </w:p>
    <w:sectPr w:rsidR="00B7515A" w:rsidSect="00123EA0">
      <w:headerReference w:type="even" r:id="rId6"/>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F95" w:rsidRDefault="00393F95">
      <w:r>
        <w:separator/>
      </w:r>
    </w:p>
  </w:endnote>
  <w:endnote w:type="continuationSeparator" w:id="0">
    <w:p w:rsidR="00393F95" w:rsidRDefault="0039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F95" w:rsidRDefault="00393F95">
      <w:r>
        <w:separator/>
      </w:r>
    </w:p>
  </w:footnote>
  <w:footnote w:type="continuationSeparator" w:id="0">
    <w:p w:rsidR="00393F95" w:rsidRDefault="00393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15A" w:rsidRDefault="00B7515A" w:rsidP="0084055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7515A" w:rsidRDefault="00B7515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15A" w:rsidRDefault="00B7515A" w:rsidP="0084055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5</w:t>
    </w:r>
    <w:r>
      <w:rPr>
        <w:rStyle w:val="Puslapionumeris"/>
      </w:rPr>
      <w:fldChar w:fldCharType="end"/>
    </w:r>
  </w:p>
  <w:p w:rsidR="00B7515A" w:rsidRDefault="00B7515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E6"/>
    <w:rsid w:val="0000774E"/>
    <w:rsid w:val="00011683"/>
    <w:rsid w:val="00013453"/>
    <w:rsid w:val="0001717A"/>
    <w:rsid w:val="000204D7"/>
    <w:rsid w:val="000269EF"/>
    <w:rsid w:val="0002725E"/>
    <w:rsid w:val="00036589"/>
    <w:rsid w:val="00037CF1"/>
    <w:rsid w:val="00057B2B"/>
    <w:rsid w:val="00061EF5"/>
    <w:rsid w:val="00070EEA"/>
    <w:rsid w:val="000759CF"/>
    <w:rsid w:val="000A1AD6"/>
    <w:rsid w:val="000C22A5"/>
    <w:rsid w:val="000D3F07"/>
    <w:rsid w:val="000F32E9"/>
    <w:rsid w:val="0010136C"/>
    <w:rsid w:val="00101495"/>
    <w:rsid w:val="00110AE9"/>
    <w:rsid w:val="00111943"/>
    <w:rsid w:val="00123EA0"/>
    <w:rsid w:val="00130105"/>
    <w:rsid w:val="00142C93"/>
    <w:rsid w:val="00146408"/>
    <w:rsid w:val="00196D92"/>
    <w:rsid w:val="001A2B09"/>
    <w:rsid w:val="001A66DB"/>
    <w:rsid w:val="001C414B"/>
    <w:rsid w:val="001F1EA6"/>
    <w:rsid w:val="00203C38"/>
    <w:rsid w:val="00214891"/>
    <w:rsid w:val="00233A63"/>
    <w:rsid w:val="0024165F"/>
    <w:rsid w:val="00242C16"/>
    <w:rsid w:val="002431C8"/>
    <w:rsid w:val="0028453C"/>
    <w:rsid w:val="00291378"/>
    <w:rsid w:val="00292814"/>
    <w:rsid w:val="00296F5A"/>
    <w:rsid w:val="002B422C"/>
    <w:rsid w:val="002B5940"/>
    <w:rsid w:val="002C06A3"/>
    <w:rsid w:val="002C3BF7"/>
    <w:rsid w:val="002E055F"/>
    <w:rsid w:val="002E27A0"/>
    <w:rsid w:val="002E671C"/>
    <w:rsid w:val="002F3394"/>
    <w:rsid w:val="003117C6"/>
    <w:rsid w:val="00312D07"/>
    <w:rsid w:val="00327570"/>
    <w:rsid w:val="003514BA"/>
    <w:rsid w:val="00353D26"/>
    <w:rsid w:val="003547AD"/>
    <w:rsid w:val="003729DE"/>
    <w:rsid w:val="003801D7"/>
    <w:rsid w:val="0039207A"/>
    <w:rsid w:val="00393F95"/>
    <w:rsid w:val="003C7B97"/>
    <w:rsid w:val="003D50BE"/>
    <w:rsid w:val="003D7C8D"/>
    <w:rsid w:val="003F4169"/>
    <w:rsid w:val="003F5533"/>
    <w:rsid w:val="00406E0C"/>
    <w:rsid w:val="0041785B"/>
    <w:rsid w:val="0043290F"/>
    <w:rsid w:val="00445B1F"/>
    <w:rsid w:val="00445DBE"/>
    <w:rsid w:val="004460C8"/>
    <w:rsid w:val="004651BE"/>
    <w:rsid w:val="0046705B"/>
    <w:rsid w:val="00472FA4"/>
    <w:rsid w:val="004B06FD"/>
    <w:rsid w:val="004B767E"/>
    <w:rsid w:val="004C2294"/>
    <w:rsid w:val="004E0283"/>
    <w:rsid w:val="004E54EF"/>
    <w:rsid w:val="004F7FB5"/>
    <w:rsid w:val="005136EE"/>
    <w:rsid w:val="005219A2"/>
    <w:rsid w:val="005454C7"/>
    <w:rsid w:val="0055568A"/>
    <w:rsid w:val="005626A5"/>
    <w:rsid w:val="0056399A"/>
    <w:rsid w:val="0059093C"/>
    <w:rsid w:val="005A088F"/>
    <w:rsid w:val="005C098E"/>
    <w:rsid w:val="005E3764"/>
    <w:rsid w:val="005E458B"/>
    <w:rsid w:val="005F20C1"/>
    <w:rsid w:val="00600174"/>
    <w:rsid w:val="00636B45"/>
    <w:rsid w:val="00676A50"/>
    <w:rsid w:val="006803B5"/>
    <w:rsid w:val="006877BC"/>
    <w:rsid w:val="0069348E"/>
    <w:rsid w:val="006A4B8E"/>
    <w:rsid w:val="006B17C7"/>
    <w:rsid w:val="006C3AD2"/>
    <w:rsid w:val="006E5FD9"/>
    <w:rsid w:val="006E7643"/>
    <w:rsid w:val="00702D6B"/>
    <w:rsid w:val="00721C32"/>
    <w:rsid w:val="00750154"/>
    <w:rsid w:val="00754FCD"/>
    <w:rsid w:val="00761411"/>
    <w:rsid w:val="00790FD5"/>
    <w:rsid w:val="007A39AA"/>
    <w:rsid w:val="007A3EBD"/>
    <w:rsid w:val="007B38AE"/>
    <w:rsid w:val="007B3D69"/>
    <w:rsid w:val="007D134C"/>
    <w:rsid w:val="007E26E6"/>
    <w:rsid w:val="007F7D2E"/>
    <w:rsid w:val="00806C62"/>
    <w:rsid w:val="00811DD9"/>
    <w:rsid w:val="008333B7"/>
    <w:rsid w:val="0084055B"/>
    <w:rsid w:val="00844FC1"/>
    <w:rsid w:val="00846B0F"/>
    <w:rsid w:val="00884FE5"/>
    <w:rsid w:val="008A3288"/>
    <w:rsid w:val="008A6975"/>
    <w:rsid w:val="008E3EDE"/>
    <w:rsid w:val="00903A81"/>
    <w:rsid w:val="00914499"/>
    <w:rsid w:val="00917FA2"/>
    <w:rsid w:val="0092259B"/>
    <w:rsid w:val="009241B5"/>
    <w:rsid w:val="00940E4B"/>
    <w:rsid w:val="00947BCF"/>
    <w:rsid w:val="00953932"/>
    <w:rsid w:val="00953EEA"/>
    <w:rsid w:val="00956FC7"/>
    <w:rsid w:val="009617A3"/>
    <w:rsid w:val="00976B15"/>
    <w:rsid w:val="009A447A"/>
    <w:rsid w:val="009A4D6F"/>
    <w:rsid w:val="009A6115"/>
    <w:rsid w:val="009A7F8B"/>
    <w:rsid w:val="009B4FCD"/>
    <w:rsid w:val="009E3327"/>
    <w:rsid w:val="009E666F"/>
    <w:rsid w:val="009F4F7E"/>
    <w:rsid w:val="00A00DDB"/>
    <w:rsid w:val="00A01767"/>
    <w:rsid w:val="00A06B28"/>
    <w:rsid w:val="00A117DF"/>
    <w:rsid w:val="00A2498C"/>
    <w:rsid w:val="00A26104"/>
    <w:rsid w:val="00A46D4A"/>
    <w:rsid w:val="00A54E7A"/>
    <w:rsid w:val="00A5522E"/>
    <w:rsid w:val="00A75E37"/>
    <w:rsid w:val="00A772C6"/>
    <w:rsid w:val="00A815ED"/>
    <w:rsid w:val="00A84A8B"/>
    <w:rsid w:val="00A87AE3"/>
    <w:rsid w:val="00AA0A43"/>
    <w:rsid w:val="00AA40E3"/>
    <w:rsid w:val="00AA4783"/>
    <w:rsid w:val="00AA614C"/>
    <w:rsid w:val="00AB2B1B"/>
    <w:rsid w:val="00AB785D"/>
    <w:rsid w:val="00AC1DF5"/>
    <w:rsid w:val="00AF2C39"/>
    <w:rsid w:val="00B11301"/>
    <w:rsid w:val="00B31AF9"/>
    <w:rsid w:val="00B31B85"/>
    <w:rsid w:val="00B515D0"/>
    <w:rsid w:val="00B52498"/>
    <w:rsid w:val="00B53575"/>
    <w:rsid w:val="00B62ABF"/>
    <w:rsid w:val="00B66E10"/>
    <w:rsid w:val="00B7515A"/>
    <w:rsid w:val="00B75EE1"/>
    <w:rsid w:val="00B85967"/>
    <w:rsid w:val="00BA1D10"/>
    <w:rsid w:val="00BA6DC8"/>
    <w:rsid w:val="00BC2092"/>
    <w:rsid w:val="00BE2522"/>
    <w:rsid w:val="00BE3646"/>
    <w:rsid w:val="00BF4EEA"/>
    <w:rsid w:val="00BF6F2D"/>
    <w:rsid w:val="00C0343F"/>
    <w:rsid w:val="00C24538"/>
    <w:rsid w:val="00C31A0C"/>
    <w:rsid w:val="00C329BE"/>
    <w:rsid w:val="00C461DA"/>
    <w:rsid w:val="00C47135"/>
    <w:rsid w:val="00C5764B"/>
    <w:rsid w:val="00C73689"/>
    <w:rsid w:val="00CA1E29"/>
    <w:rsid w:val="00CA61D0"/>
    <w:rsid w:val="00CE4591"/>
    <w:rsid w:val="00CE5AD2"/>
    <w:rsid w:val="00CF5E44"/>
    <w:rsid w:val="00CF7279"/>
    <w:rsid w:val="00D001F5"/>
    <w:rsid w:val="00D100CB"/>
    <w:rsid w:val="00D10530"/>
    <w:rsid w:val="00D361C4"/>
    <w:rsid w:val="00D52606"/>
    <w:rsid w:val="00D83E2D"/>
    <w:rsid w:val="00D97CCE"/>
    <w:rsid w:val="00DB145B"/>
    <w:rsid w:val="00DC27C2"/>
    <w:rsid w:val="00DC4D0E"/>
    <w:rsid w:val="00DD559C"/>
    <w:rsid w:val="00DE3F38"/>
    <w:rsid w:val="00DE498C"/>
    <w:rsid w:val="00DF0AB3"/>
    <w:rsid w:val="00E2223F"/>
    <w:rsid w:val="00E36E11"/>
    <w:rsid w:val="00E44D42"/>
    <w:rsid w:val="00E477A2"/>
    <w:rsid w:val="00E627D0"/>
    <w:rsid w:val="00E74225"/>
    <w:rsid w:val="00E80408"/>
    <w:rsid w:val="00E804A0"/>
    <w:rsid w:val="00E93451"/>
    <w:rsid w:val="00E93454"/>
    <w:rsid w:val="00EC249F"/>
    <w:rsid w:val="00F07A41"/>
    <w:rsid w:val="00F11477"/>
    <w:rsid w:val="00F13F9B"/>
    <w:rsid w:val="00F2412E"/>
    <w:rsid w:val="00F2771C"/>
    <w:rsid w:val="00F315E2"/>
    <w:rsid w:val="00F4101B"/>
    <w:rsid w:val="00F47152"/>
    <w:rsid w:val="00F52944"/>
    <w:rsid w:val="00F604FE"/>
    <w:rsid w:val="00F70320"/>
    <w:rsid w:val="00F91F2A"/>
    <w:rsid w:val="00FA0D0F"/>
    <w:rsid w:val="00FA454E"/>
    <w:rsid w:val="00FB4B59"/>
    <w:rsid w:val="00FB65E5"/>
    <w:rsid w:val="00FB79E2"/>
    <w:rsid w:val="00FC2D5C"/>
    <w:rsid w:val="00FD6BB1"/>
    <w:rsid w:val="00FE4215"/>
    <w:rsid w:val="00FE47FF"/>
    <w:rsid w:val="00FE626E"/>
    <w:rsid w:val="00FE7768"/>
    <w:rsid w:val="00FF1B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B50348C-E733-4ACB-80A6-BDF63A6E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62ABF"/>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2C3BF7"/>
    <w:pPr>
      <w:tabs>
        <w:tab w:val="center" w:pos="4819"/>
        <w:tab w:val="right" w:pos="9638"/>
      </w:tabs>
    </w:pPr>
  </w:style>
  <w:style w:type="character" w:customStyle="1" w:styleId="AntratsDiagrama">
    <w:name w:val="Antraštės Diagrama"/>
    <w:basedOn w:val="Numatytasispastraiposriftas"/>
    <w:link w:val="Antrats"/>
    <w:uiPriority w:val="99"/>
    <w:semiHidden/>
    <w:locked/>
    <w:rsid w:val="00AB785D"/>
    <w:rPr>
      <w:rFonts w:cs="Times New Roman"/>
      <w:sz w:val="24"/>
      <w:szCs w:val="24"/>
    </w:rPr>
  </w:style>
  <w:style w:type="character" w:styleId="Puslapionumeris">
    <w:name w:val="page number"/>
    <w:basedOn w:val="Numatytasispastraiposriftas"/>
    <w:uiPriority w:val="99"/>
    <w:rsid w:val="002C3BF7"/>
    <w:rPr>
      <w:rFonts w:cs="Times New Roman"/>
    </w:rPr>
  </w:style>
  <w:style w:type="paragraph" w:styleId="Debesliotekstas">
    <w:name w:val="Balloon Text"/>
    <w:basedOn w:val="prastasis"/>
    <w:link w:val="DebesliotekstasDiagrama"/>
    <w:uiPriority w:val="99"/>
    <w:semiHidden/>
    <w:rsid w:val="00E477A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AB785D"/>
    <w:rPr>
      <w:rFonts w:cs="Times New Roman"/>
      <w:sz w:val="2"/>
    </w:rPr>
  </w:style>
  <w:style w:type="table" w:styleId="Lentelstinklelis">
    <w:name w:val="Table Grid"/>
    <w:basedOn w:val="prastojilentel"/>
    <w:uiPriority w:val="99"/>
    <w:locked/>
    <w:rsid w:val="00F604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1616</Words>
  <Characters>922</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2013 M</vt:lpstr>
    </vt:vector>
  </TitlesOfParts>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M</dc:title>
  <dc:subject/>
  <dc:creator>User</dc:creator>
  <cp:keywords/>
  <dc:description/>
  <cp:lastModifiedBy>User</cp:lastModifiedBy>
  <cp:revision>3</cp:revision>
  <cp:lastPrinted>2019-04-10T10:13:00Z</cp:lastPrinted>
  <dcterms:created xsi:type="dcterms:W3CDTF">2020-07-31T09:54:00Z</dcterms:created>
  <dcterms:modified xsi:type="dcterms:W3CDTF">2020-07-31T10:02:00Z</dcterms:modified>
</cp:coreProperties>
</file>