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AC" w:rsidRPr="00590723" w:rsidRDefault="00C945AC" w:rsidP="00C945AC">
      <w:pPr>
        <w:pStyle w:val="Pagrindinistekstas"/>
        <w:jc w:val="both"/>
        <w:rPr>
          <w:b w:val="0"/>
        </w:rPr>
      </w:pPr>
      <w:r w:rsidRPr="00590723">
        <w:t xml:space="preserve">        </w:t>
      </w:r>
      <w:r>
        <w:t xml:space="preserve">                                                                                                           </w:t>
      </w:r>
      <w:r w:rsidRPr="00590723">
        <w:rPr>
          <w:b w:val="0"/>
        </w:rPr>
        <w:t>PATVIRTINTA</w:t>
      </w:r>
    </w:p>
    <w:p w:rsidR="00C945AC" w:rsidRPr="00590723" w:rsidRDefault="00C945AC" w:rsidP="00C945AC">
      <w:pPr>
        <w:pStyle w:val="Pagrindinistekstas"/>
        <w:tabs>
          <w:tab w:val="left" w:pos="7785"/>
        </w:tabs>
        <w:jc w:val="both"/>
        <w:rPr>
          <w:b w:val="0"/>
        </w:rPr>
      </w:pPr>
      <w:r w:rsidRPr="00590723">
        <w:rPr>
          <w:b w:val="0"/>
        </w:rPr>
        <w:t xml:space="preserve">                                                                                                </w:t>
      </w:r>
      <w:r>
        <w:rPr>
          <w:b w:val="0"/>
        </w:rPr>
        <w:t xml:space="preserve">                   Šilalės </w:t>
      </w:r>
      <w:r w:rsidRPr="00590723">
        <w:rPr>
          <w:b w:val="0"/>
        </w:rPr>
        <w:t>rajono savivaldybės</w:t>
      </w:r>
    </w:p>
    <w:p w:rsidR="00C945AC" w:rsidRPr="00590723" w:rsidRDefault="00C945AC" w:rsidP="00C945AC">
      <w:pPr>
        <w:pStyle w:val="Pagrindinistekstas"/>
        <w:tabs>
          <w:tab w:val="left" w:pos="7785"/>
        </w:tabs>
        <w:jc w:val="both"/>
        <w:rPr>
          <w:b w:val="0"/>
        </w:rPr>
      </w:pPr>
      <w:r w:rsidRPr="00590723">
        <w:rPr>
          <w:b w:val="0"/>
        </w:rPr>
        <w:t xml:space="preserve">                                                                                                 </w:t>
      </w:r>
      <w:r>
        <w:rPr>
          <w:b w:val="0"/>
        </w:rPr>
        <w:t xml:space="preserve">                 </w:t>
      </w:r>
      <w:r w:rsidRPr="00590723">
        <w:rPr>
          <w:b w:val="0"/>
        </w:rPr>
        <w:t xml:space="preserve"> administracijos direktoriaus </w:t>
      </w:r>
    </w:p>
    <w:p w:rsidR="00C945AC" w:rsidRPr="00590723" w:rsidRDefault="00C945AC" w:rsidP="00C945AC">
      <w:pPr>
        <w:pStyle w:val="Pagrindinistekstas"/>
        <w:tabs>
          <w:tab w:val="left" w:pos="7230"/>
          <w:tab w:val="left" w:pos="7785"/>
        </w:tabs>
        <w:jc w:val="both"/>
        <w:rPr>
          <w:b w:val="0"/>
        </w:rPr>
      </w:pPr>
      <w:r w:rsidRPr="00590723">
        <w:rPr>
          <w:b w:val="0"/>
        </w:rPr>
        <w:t xml:space="preserve">                                                                                                                 </w:t>
      </w:r>
      <w:r w:rsidR="0087339A">
        <w:rPr>
          <w:b w:val="0"/>
        </w:rPr>
        <w:t xml:space="preserve">  20</w:t>
      </w:r>
      <w:r w:rsidR="003047FE">
        <w:rPr>
          <w:b w:val="0"/>
        </w:rPr>
        <w:t>20</w:t>
      </w:r>
      <w:r w:rsidRPr="00590723">
        <w:rPr>
          <w:b w:val="0"/>
        </w:rPr>
        <w:t xml:space="preserve"> m</w:t>
      </w:r>
      <w:r w:rsidR="0087339A">
        <w:rPr>
          <w:b w:val="0"/>
        </w:rPr>
        <w:t xml:space="preserve">. </w:t>
      </w:r>
      <w:r w:rsidR="004607DC">
        <w:rPr>
          <w:b w:val="0"/>
        </w:rPr>
        <w:t>birželio 23</w:t>
      </w:r>
      <w:r w:rsidRPr="00590723">
        <w:rPr>
          <w:b w:val="0"/>
        </w:rPr>
        <w:t xml:space="preserve"> d.                                                    </w:t>
      </w:r>
    </w:p>
    <w:p w:rsidR="00C945AC" w:rsidRPr="00590723" w:rsidRDefault="00C945AC" w:rsidP="00C945AC">
      <w:pPr>
        <w:pStyle w:val="Pagrindinistekstas"/>
        <w:tabs>
          <w:tab w:val="left" w:pos="7230"/>
          <w:tab w:val="left" w:pos="7785"/>
        </w:tabs>
        <w:jc w:val="both"/>
        <w:rPr>
          <w:b w:val="0"/>
        </w:rPr>
      </w:pPr>
      <w:r w:rsidRPr="00590723">
        <w:rPr>
          <w:b w:val="0"/>
        </w:rPr>
        <w:t xml:space="preserve">                                                                                                 </w:t>
      </w:r>
      <w:r>
        <w:rPr>
          <w:b w:val="0"/>
        </w:rPr>
        <w:t xml:space="preserve">                  </w:t>
      </w:r>
      <w:r w:rsidRPr="00590723">
        <w:rPr>
          <w:b w:val="0"/>
        </w:rPr>
        <w:t xml:space="preserve">įsakymu Nr. </w:t>
      </w:r>
      <w:r w:rsidR="00B92E55">
        <w:rPr>
          <w:b w:val="0"/>
        </w:rPr>
        <w:t>DĮV-</w:t>
      </w:r>
      <w:r w:rsidR="004607DC">
        <w:rPr>
          <w:b w:val="0"/>
        </w:rPr>
        <w:t>550</w:t>
      </w:r>
      <w:bookmarkStart w:id="0" w:name="_GoBack"/>
      <w:bookmarkEnd w:id="0"/>
    </w:p>
    <w:p w:rsidR="00C945AC" w:rsidRPr="00B4130C" w:rsidRDefault="00C945AC" w:rsidP="00C945AC">
      <w:pPr>
        <w:jc w:val="both"/>
      </w:pPr>
    </w:p>
    <w:p w:rsidR="00C945AC" w:rsidRDefault="00C945AC" w:rsidP="00C945AC">
      <w:pPr>
        <w:jc w:val="center"/>
        <w:rPr>
          <w:b/>
          <w:bCs/>
        </w:rPr>
      </w:pPr>
      <w:r>
        <w:rPr>
          <w:rStyle w:val="Grietas"/>
        </w:rPr>
        <w:t>ŠILALĖS RAJONO SAVIVALDYBĖS</w:t>
      </w:r>
      <w:r w:rsidRPr="00B4130C">
        <w:rPr>
          <w:rStyle w:val="Grietas"/>
        </w:rPr>
        <w:t xml:space="preserve"> </w:t>
      </w:r>
      <w:r>
        <w:rPr>
          <w:rStyle w:val="Grietas"/>
        </w:rPr>
        <w:t>ŽELD</w:t>
      </w:r>
      <w:r w:rsidR="0087339A">
        <w:rPr>
          <w:rStyle w:val="Grietas"/>
        </w:rPr>
        <w:t xml:space="preserve">YNŲ IR ŽELDINIŲ APSAUGOS IR PRIEŽIŪROS </w:t>
      </w:r>
      <w:r>
        <w:rPr>
          <w:rStyle w:val="Grietas"/>
        </w:rPr>
        <w:t xml:space="preserve"> KOMISIJOS </w:t>
      </w:r>
      <w:r w:rsidRPr="00B4130C">
        <w:rPr>
          <w:b/>
          <w:bCs/>
        </w:rPr>
        <w:br/>
      </w:r>
      <w:r>
        <w:rPr>
          <w:b/>
          <w:bCs/>
        </w:rPr>
        <w:t>NUOSTATAI</w:t>
      </w:r>
    </w:p>
    <w:p w:rsidR="00C945AC" w:rsidRDefault="00C945AC" w:rsidP="00C945AC">
      <w:pPr>
        <w:jc w:val="center"/>
      </w:pPr>
    </w:p>
    <w:p w:rsidR="00953882" w:rsidRPr="00B4130C" w:rsidRDefault="00953882" w:rsidP="00C945AC">
      <w:pPr>
        <w:jc w:val="center"/>
      </w:pPr>
    </w:p>
    <w:p w:rsidR="00953882" w:rsidRPr="00953882" w:rsidRDefault="00953882" w:rsidP="00953882">
      <w:pPr>
        <w:tabs>
          <w:tab w:val="left" w:pos="9000"/>
        </w:tabs>
        <w:jc w:val="center"/>
        <w:rPr>
          <w:rStyle w:val="Grietas"/>
          <w:bCs w:val="0"/>
        </w:rPr>
      </w:pPr>
      <w:r w:rsidRPr="001A4FDB">
        <w:rPr>
          <w:b/>
        </w:rPr>
        <w:t>I</w:t>
      </w:r>
      <w:r>
        <w:rPr>
          <w:b/>
        </w:rPr>
        <w:t xml:space="preserve"> </w:t>
      </w:r>
      <w:bookmarkStart w:id="1" w:name="_Hlk40770700"/>
      <w:r>
        <w:rPr>
          <w:b/>
        </w:rPr>
        <w:t xml:space="preserve">SKYRIUS </w:t>
      </w:r>
      <w:bookmarkEnd w:id="1"/>
    </w:p>
    <w:p w:rsidR="00C945AC" w:rsidRDefault="00C945AC" w:rsidP="00C945AC">
      <w:pPr>
        <w:jc w:val="center"/>
        <w:rPr>
          <w:rStyle w:val="Grietas"/>
        </w:rPr>
      </w:pPr>
      <w:r w:rsidRPr="00B4130C">
        <w:rPr>
          <w:rStyle w:val="Grietas"/>
        </w:rPr>
        <w:t>BENDROSIOS NUOSTATOS</w:t>
      </w:r>
    </w:p>
    <w:p w:rsidR="00C945AC" w:rsidRPr="00B4130C" w:rsidRDefault="00C945AC" w:rsidP="004905BC">
      <w:pPr>
        <w:ind w:firstLine="851"/>
        <w:jc w:val="center"/>
      </w:pPr>
    </w:p>
    <w:p w:rsidR="00C945AC" w:rsidRPr="00B4130C" w:rsidRDefault="00C945AC" w:rsidP="004905BC">
      <w:pPr>
        <w:ind w:firstLine="851"/>
        <w:jc w:val="both"/>
      </w:pPr>
      <w:r w:rsidRPr="00B4130C">
        <w:t xml:space="preserve">1. </w:t>
      </w:r>
      <w:r>
        <w:t>Šila</w:t>
      </w:r>
      <w:r w:rsidR="0087339A">
        <w:t xml:space="preserve">lės rajono savivaldybės </w:t>
      </w:r>
      <w:r w:rsidR="00805DC2">
        <w:t>Ž</w:t>
      </w:r>
      <w:r w:rsidR="0087339A">
        <w:t xml:space="preserve">eldynų ir želdinių apsaugos ir priežiūros </w:t>
      </w:r>
      <w:r w:rsidRPr="00B4130C">
        <w:t xml:space="preserve">komisijos (toliau – komisija) </w:t>
      </w:r>
      <w:r>
        <w:t xml:space="preserve">nuostatai </w:t>
      </w:r>
      <w:r w:rsidRPr="00B4130C">
        <w:t>nustato komisijos funkcijas, teises, komisijos sudarymo, jos darbo organizavimo tvarką.</w:t>
      </w:r>
    </w:p>
    <w:p w:rsidR="00C945AC" w:rsidRDefault="00C945AC" w:rsidP="004905BC">
      <w:pPr>
        <w:ind w:firstLine="851"/>
        <w:jc w:val="both"/>
      </w:pPr>
      <w:r>
        <w:t>2. Komisija savo veikloje vadovaujasi Lietuvos Respublikos Konstitucija, Lietuvos Respublikos vietos savivaldos įstatymu, Lietuv</w:t>
      </w:r>
      <w:r w:rsidR="0087339A">
        <w:t>os Respublikos želdynų įstatymu</w:t>
      </w:r>
      <w:r w:rsidR="000C21C3">
        <w:t>, Lietuvos Respublikos</w:t>
      </w:r>
      <w:r>
        <w:t xml:space="preserve"> aplinkos ministro įsakym</w:t>
      </w:r>
      <w:r w:rsidR="00805DC2">
        <w:t>u</w:t>
      </w:r>
      <w:r>
        <w:t xml:space="preserve"> </w:t>
      </w:r>
      <w:r w:rsidR="00805DC2">
        <w:t>patvirtintu</w:t>
      </w:r>
      <w:r>
        <w:t xml:space="preserve"> Saugotinų medžių ir krūmų kirtimo, persodinimo ar kitokio pašalinimo atvejų, šių darbų vykdymo ir leidimų šiems darbams išdavimo, medžių ir krūmų vertės atlyginimo tvarkos apraš</w:t>
      </w:r>
      <w:r w:rsidR="00805DC2">
        <w:t>u,</w:t>
      </w:r>
      <w:r>
        <w:t xml:space="preserve"> </w:t>
      </w:r>
      <w:r w:rsidR="003047FE" w:rsidRPr="001A4FDB">
        <w:rPr>
          <w:color w:val="000000"/>
        </w:rPr>
        <w:t>Želdinių atkuriamosios vertės įkaini</w:t>
      </w:r>
      <w:r w:rsidR="00805DC2">
        <w:rPr>
          <w:color w:val="000000"/>
        </w:rPr>
        <w:t>ais</w:t>
      </w:r>
      <w:r w:rsidR="003047FE">
        <w:t xml:space="preserve">, </w:t>
      </w:r>
      <w:r>
        <w:t>Šilalės rajono savivaldybės  tarybos sprendim</w:t>
      </w:r>
      <w:r w:rsidR="0087339A">
        <w:t>u patvirtintomis</w:t>
      </w:r>
      <w:r w:rsidR="00B521A8" w:rsidRPr="00B521A8">
        <w:t xml:space="preserve"> </w:t>
      </w:r>
      <w:r w:rsidR="00B521A8">
        <w:t>Š</w:t>
      </w:r>
      <w:r w:rsidR="00B521A8" w:rsidRPr="00AA63AA">
        <w:t xml:space="preserve">ilalės rajono želdynų ir želdinių apsaugos, </w:t>
      </w:r>
      <w:r w:rsidR="00B521A8">
        <w:t>tvarkymo ir priežiūros taisyklėmis</w:t>
      </w:r>
      <w:r>
        <w:t>,</w:t>
      </w:r>
      <w:r w:rsidRPr="00D54D8C">
        <w:t xml:space="preserve"> </w:t>
      </w:r>
      <w:r>
        <w:t>Šilalės rajono savivaldybės  tarybos sprendimu patvirtintu Saugom</w:t>
      </w:r>
      <w:r w:rsidR="00805DC2">
        <w:t>ų gamtos paveldo objektų sąrašu; taip pat</w:t>
      </w:r>
      <w:r>
        <w:t xml:space="preserve"> užtikrina ir vykdo želdinių apsaugą, </w:t>
      </w:r>
      <w:r w:rsidR="00805DC2">
        <w:t>jų kirtimo</w:t>
      </w:r>
      <w:r>
        <w:t xml:space="preserve"> ir pertvar</w:t>
      </w:r>
      <w:r w:rsidR="00805DC2">
        <w:t>kymo</w:t>
      </w:r>
      <w:r>
        <w:t xml:space="preserve"> </w:t>
      </w:r>
      <w:r w:rsidR="00805DC2">
        <w:t xml:space="preserve">priežiūrą </w:t>
      </w:r>
      <w:r>
        <w:t>Šilalės rajone.</w:t>
      </w:r>
    </w:p>
    <w:p w:rsidR="00C945AC" w:rsidRPr="00B4130C" w:rsidRDefault="00C945AC" w:rsidP="004905BC">
      <w:pPr>
        <w:ind w:firstLine="851"/>
        <w:jc w:val="both"/>
      </w:pPr>
      <w:r w:rsidRPr="00B4130C">
        <w:t>3. Komisijos darbas grindžiamas kolegialiu klausimų svarstymu, teisėtumo principu, asmenine komisijos narių atsakomybe už jos kompetencijai priskiriamų klausimų svarstymą ir sprendimų priėmimo nešališkumu.</w:t>
      </w:r>
    </w:p>
    <w:p w:rsidR="00C945AC" w:rsidRDefault="00C945AC" w:rsidP="004905BC">
      <w:pPr>
        <w:ind w:firstLine="851"/>
        <w:jc w:val="center"/>
        <w:rPr>
          <w:rStyle w:val="Grietas"/>
        </w:rPr>
      </w:pPr>
    </w:p>
    <w:p w:rsidR="00953882" w:rsidRDefault="00C945AC" w:rsidP="004905BC">
      <w:pPr>
        <w:ind w:firstLine="851"/>
        <w:jc w:val="center"/>
        <w:rPr>
          <w:rStyle w:val="Grietas"/>
        </w:rPr>
      </w:pPr>
      <w:r w:rsidRPr="00B4130C">
        <w:rPr>
          <w:rStyle w:val="Grietas"/>
        </w:rPr>
        <w:t>II</w:t>
      </w:r>
      <w:r w:rsidR="00953882">
        <w:rPr>
          <w:rStyle w:val="Grietas"/>
        </w:rPr>
        <w:t xml:space="preserve"> SKYRIUS</w:t>
      </w:r>
    </w:p>
    <w:p w:rsidR="00C945AC" w:rsidRDefault="00C945AC" w:rsidP="004905BC">
      <w:pPr>
        <w:ind w:firstLine="851"/>
        <w:jc w:val="center"/>
        <w:rPr>
          <w:rStyle w:val="Grietas"/>
        </w:rPr>
      </w:pPr>
      <w:r w:rsidRPr="00B4130C">
        <w:rPr>
          <w:rStyle w:val="Grietas"/>
        </w:rPr>
        <w:t>KOMISIJOS FUNKCIJOS</w:t>
      </w:r>
    </w:p>
    <w:p w:rsidR="00C945AC" w:rsidRPr="00B4130C" w:rsidRDefault="00C945AC" w:rsidP="004905BC">
      <w:pPr>
        <w:ind w:firstLine="851"/>
        <w:jc w:val="center"/>
      </w:pPr>
    </w:p>
    <w:p w:rsidR="00C945AC" w:rsidRDefault="00C945AC" w:rsidP="004905BC">
      <w:pPr>
        <w:ind w:firstLine="851"/>
        <w:jc w:val="both"/>
      </w:pPr>
      <w:r>
        <w:t>4</w:t>
      </w:r>
      <w:r w:rsidRPr="00B4130C">
        <w:t xml:space="preserve">. Nagrinėja </w:t>
      </w:r>
      <w:r>
        <w:t xml:space="preserve">seniūnijų, </w:t>
      </w:r>
      <w:r w:rsidRPr="00B4130C">
        <w:t xml:space="preserve">fizinių ir juridinių asmenų prašymus, susijusius su </w:t>
      </w:r>
      <w:r w:rsidR="00B521A8">
        <w:t xml:space="preserve">želdynų ir </w:t>
      </w:r>
      <w:r w:rsidRPr="00B4130C">
        <w:t xml:space="preserve">želdinių </w:t>
      </w:r>
      <w:r>
        <w:t xml:space="preserve"> </w:t>
      </w:r>
      <w:r w:rsidRPr="00B4130C">
        <w:t>apsauga</w:t>
      </w:r>
      <w:r>
        <w:t xml:space="preserve">, </w:t>
      </w:r>
      <w:r w:rsidRPr="00B4130C">
        <w:t xml:space="preserve"> tvarkymu, priežiūra, kirtimu.</w:t>
      </w:r>
    </w:p>
    <w:p w:rsidR="00C945AC" w:rsidRPr="00A9426F" w:rsidRDefault="00C945AC" w:rsidP="004905BC">
      <w:pPr>
        <w:ind w:firstLine="851"/>
        <w:jc w:val="both"/>
      </w:pPr>
      <w:r>
        <w:t xml:space="preserve">5. </w:t>
      </w:r>
      <w:r w:rsidRPr="00A9426F">
        <w:rPr>
          <w:spacing w:val="-2"/>
        </w:rPr>
        <w:t>Komisija privalo:</w:t>
      </w:r>
    </w:p>
    <w:p w:rsidR="00C945AC" w:rsidRPr="00A9426F" w:rsidRDefault="00C945AC" w:rsidP="004905BC">
      <w:pPr>
        <w:shd w:val="clear" w:color="auto" w:fill="FFFFFF"/>
        <w:tabs>
          <w:tab w:val="left" w:pos="1291"/>
        </w:tabs>
        <w:spacing w:line="274" w:lineRule="exact"/>
        <w:ind w:right="-309" w:firstLine="851"/>
        <w:jc w:val="both"/>
        <w:rPr>
          <w:spacing w:val="-8"/>
        </w:rPr>
      </w:pPr>
      <w:r>
        <w:rPr>
          <w:spacing w:val="-1"/>
        </w:rPr>
        <w:t>5</w:t>
      </w:r>
      <w:r w:rsidRPr="00A9426F">
        <w:rPr>
          <w:spacing w:val="-1"/>
        </w:rPr>
        <w:t>.1. vykdyti funkcijas, nurodytas šiuose nuostatuose;</w:t>
      </w:r>
    </w:p>
    <w:p w:rsidR="00C945AC" w:rsidRPr="00A9426F" w:rsidRDefault="00C945AC" w:rsidP="004905BC">
      <w:pPr>
        <w:shd w:val="clear" w:color="auto" w:fill="FFFFFF"/>
        <w:tabs>
          <w:tab w:val="left" w:pos="1291"/>
        </w:tabs>
        <w:spacing w:line="274" w:lineRule="exact"/>
        <w:ind w:right="-309" w:firstLine="851"/>
        <w:jc w:val="both"/>
        <w:rPr>
          <w:spacing w:val="-8"/>
        </w:rPr>
      </w:pPr>
      <w:r>
        <w:rPr>
          <w:spacing w:val="-1"/>
        </w:rPr>
        <w:t>5</w:t>
      </w:r>
      <w:r w:rsidRPr="00A9426F">
        <w:rPr>
          <w:spacing w:val="-1"/>
        </w:rPr>
        <w:t>.2. būti nešališka, objektyvi</w:t>
      </w:r>
      <w:r>
        <w:rPr>
          <w:spacing w:val="-1"/>
        </w:rPr>
        <w:t>.</w:t>
      </w:r>
    </w:p>
    <w:p w:rsidR="00C945AC" w:rsidRPr="00B4130C" w:rsidRDefault="00C945AC" w:rsidP="004905BC">
      <w:pPr>
        <w:ind w:firstLine="851"/>
        <w:jc w:val="both"/>
      </w:pPr>
    </w:p>
    <w:p w:rsidR="00953882" w:rsidRDefault="00C945AC" w:rsidP="004905BC">
      <w:pPr>
        <w:ind w:firstLine="851"/>
        <w:jc w:val="center"/>
        <w:rPr>
          <w:b/>
          <w:bCs/>
        </w:rPr>
      </w:pPr>
      <w:r w:rsidRPr="00B4130C">
        <w:rPr>
          <w:b/>
          <w:bCs/>
        </w:rPr>
        <w:t>III</w:t>
      </w:r>
      <w:r w:rsidR="00953882">
        <w:rPr>
          <w:b/>
          <w:bCs/>
        </w:rPr>
        <w:t xml:space="preserve"> SKYRIUS</w:t>
      </w:r>
    </w:p>
    <w:p w:rsidR="00C945AC" w:rsidRDefault="00C945AC" w:rsidP="004905BC">
      <w:pPr>
        <w:ind w:firstLine="851"/>
        <w:jc w:val="center"/>
        <w:rPr>
          <w:b/>
          <w:bCs/>
        </w:rPr>
      </w:pPr>
      <w:r w:rsidRPr="00B4130C">
        <w:rPr>
          <w:b/>
          <w:bCs/>
        </w:rPr>
        <w:t>KOMISIJOS SUDARYMAS, JOS DARBO ORGANIZAVIMAS</w:t>
      </w:r>
    </w:p>
    <w:p w:rsidR="00C945AC" w:rsidRPr="00B4130C" w:rsidRDefault="00C945AC" w:rsidP="004905BC">
      <w:pPr>
        <w:ind w:firstLine="851"/>
        <w:jc w:val="center"/>
        <w:rPr>
          <w:b/>
          <w:bCs/>
        </w:rPr>
      </w:pPr>
    </w:p>
    <w:p w:rsidR="00C945AC" w:rsidRPr="00B4130C" w:rsidRDefault="00C945AC" w:rsidP="004905BC">
      <w:pPr>
        <w:ind w:firstLine="851"/>
        <w:jc w:val="both"/>
      </w:pPr>
      <w:r>
        <w:t>6</w:t>
      </w:r>
      <w:r w:rsidRPr="00B4130C">
        <w:t xml:space="preserve">. Komisija sudaroma </w:t>
      </w:r>
      <w:r>
        <w:t xml:space="preserve">Šilalės rajono </w:t>
      </w:r>
      <w:r w:rsidRPr="00B4130C">
        <w:t>savivaldybės administra</w:t>
      </w:r>
      <w:r>
        <w:t>cijos direktoriaus įsakymu</w:t>
      </w:r>
      <w:r w:rsidRPr="00B4130C">
        <w:t>.</w:t>
      </w:r>
    </w:p>
    <w:p w:rsidR="00C945AC" w:rsidRPr="003C5FFF" w:rsidRDefault="00C945AC" w:rsidP="004905BC">
      <w:pPr>
        <w:ind w:firstLine="851"/>
        <w:jc w:val="both"/>
        <w:rPr>
          <w:b/>
        </w:rPr>
      </w:pPr>
      <w:r>
        <w:t>7. Komisijos pirmininkas</w:t>
      </w:r>
      <w:r w:rsidRPr="00D61B79">
        <w:t>:</w:t>
      </w:r>
    </w:p>
    <w:p w:rsidR="00C945AC" w:rsidRPr="00B4130C" w:rsidRDefault="00C945AC" w:rsidP="004905BC">
      <w:pPr>
        <w:ind w:firstLine="851"/>
        <w:jc w:val="both"/>
      </w:pPr>
      <w:r>
        <w:t>7</w:t>
      </w:r>
      <w:r w:rsidRPr="00B4130C">
        <w:t>.1. telefonu informuoja ir sukviečia komisijos narius, o prireikus – kitus atitinkamų sričių specialistus;</w:t>
      </w:r>
    </w:p>
    <w:p w:rsidR="00C945AC" w:rsidRDefault="00C945AC" w:rsidP="004905BC">
      <w:pPr>
        <w:ind w:firstLine="851"/>
        <w:jc w:val="both"/>
      </w:pPr>
      <w:r>
        <w:t>7</w:t>
      </w:r>
      <w:r w:rsidRPr="00B4130C">
        <w:t xml:space="preserve">.2. surašo komisijos aktą, kurį pasirašo visi sprendimui neprieštaraujantys komisijos nariai, o sprendimui prieštaraujantys komisijos nariai </w:t>
      </w:r>
      <w:r w:rsidR="0087339A">
        <w:t xml:space="preserve">raštu </w:t>
      </w:r>
      <w:r w:rsidRPr="00B4130C">
        <w:t>nurodo motyvus ir</w:t>
      </w:r>
      <w:r>
        <w:t xml:space="preserve"> pasirašo.</w:t>
      </w:r>
    </w:p>
    <w:p w:rsidR="00C945AC" w:rsidRDefault="00C945AC" w:rsidP="004905BC">
      <w:pPr>
        <w:ind w:firstLine="851"/>
        <w:jc w:val="both"/>
      </w:pPr>
      <w:r>
        <w:t>7.3. te</w:t>
      </w:r>
      <w:r w:rsidR="00805DC2">
        <w:t>ikia metodinę pagalbą seniūnams</w:t>
      </w:r>
      <w:r>
        <w:t xml:space="preserve"> želdinių tvarkymo, leidimų išdavimo klausimais;</w:t>
      </w:r>
    </w:p>
    <w:p w:rsidR="0065337D" w:rsidRDefault="00C945AC" w:rsidP="004905BC">
      <w:pPr>
        <w:ind w:firstLine="851"/>
        <w:jc w:val="both"/>
      </w:pPr>
      <w:r>
        <w:t>7.4.</w:t>
      </w:r>
      <w:r w:rsidRPr="00B4130C">
        <w:t xml:space="preserve"> </w:t>
      </w:r>
      <w:r w:rsidR="0065337D" w:rsidRPr="001A4FDB">
        <w:rPr>
          <w:color w:val="000000"/>
        </w:rPr>
        <w:t xml:space="preserve">apskaičiuoja pašalinamų </w:t>
      </w:r>
      <w:r w:rsidR="0065337D">
        <w:rPr>
          <w:color w:val="000000"/>
        </w:rPr>
        <w:t>S</w:t>
      </w:r>
      <w:r w:rsidR="0065337D" w:rsidRPr="001A4FDB">
        <w:rPr>
          <w:color w:val="000000"/>
        </w:rPr>
        <w:t>augotinų medžių ir krūmų atkuriamąją vertę, išskyrus atvejus</w:t>
      </w:r>
      <w:r w:rsidR="00805DC2">
        <w:rPr>
          <w:color w:val="000000"/>
        </w:rPr>
        <w:t>,</w:t>
      </w:r>
      <w:r w:rsidR="0065337D">
        <w:rPr>
          <w:color w:val="000000"/>
        </w:rPr>
        <w:t xml:space="preserve"> kada</w:t>
      </w:r>
      <w:r w:rsidR="0065337D" w:rsidRPr="0065337D">
        <w:t xml:space="preserve"> </w:t>
      </w:r>
      <w:r w:rsidR="00805DC2">
        <w:t>s</w:t>
      </w:r>
      <w:r w:rsidR="0065337D" w:rsidRPr="001A4FDB">
        <w:t>augotinus medžius ir krūmus galima kirsti (šalinti)</w:t>
      </w:r>
      <w:r w:rsidR="0065337D">
        <w:rPr>
          <w:color w:val="000000"/>
        </w:rPr>
        <w:t xml:space="preserve"> </w:t>
      </w:r>
      <w:r w:rsidR="0065337D" w:rsidRPr="001A4FDB">
        <w:t>neatlyginamai</w:t>
      </w:r>
      <w:r w:rsidR="0065337D" w:rsidRPr="001A4FDB">
        <w:rPr>
          <w:color w:val="000000"/>
        </w:rPr>
        <w:t xml:space="preserve">, ir parengia leidimą, kurį pasirašo </w:t>
      </w:r>
      <w:r w:rsidR="00805DC2">
        <w:t xml:space="preserve">Šilalės rajono </w:t>
      </w:r>
      <w:r w:rsidR="00805DC2" w:rsidRPr="00B4130C">
        <w:t>s</w:t>
      </w:r>
      <w:r w:rsidR="0065337D">
        <w:rPr>
          <w:color w:val="000000"/>
        </w:rPr>
        <w:t>avivaldybės a</w:t>
      </w:r>
      <w:r w:rsidR="0065337D" w:rsidRPr="001A4FDB">
        <w:rPr>
          <w:color w:val="000000"/>
        </w:rPr>
        <w:t>dministracijos direktorius</w:t>
      </w:r>
      <w:r w:rsidR="00805DC2">
        <w:rPr>
          <w:color w:val="000000"/>
        </w:rPr>
        <w:t>;</w:t>
      </w:r>
    </w:p>
    <w:p w:rsidR="00C945AC" w:rsidRPr="00B4130C" w:rsidRDefault="00C945AC" w:rsidP="004905BC">
      <w:pPr>
        <w:ind w:firstLine="851"/>
        <w:jc w:val="both"/>
      </w:pPr>
      <w:r>
        <w:lastRenderedPageBreak/>
        <w:t xml:space="preserve">7.5. </w:t>
      </w:r>
      <w:r w:rsidRPr="00B4130C">
        <w:t xml:space="preserve">neigiamo sprendimo atveju, vadovaudamasis </w:t>
      </w:r>
      <w:r w:rsidR="0087339A">
        <w:t>Želdynų ir želdinių apsaugos ir priežiūros</w:t>
      </w:r>
      <w:r>
        <w:t xml:space="preserve"> </w:t>
      </w:r>
      <w:r w:rsidRPr="00B4130C">
        <w:t>komisijos aktu, parengia pareiškėjui motyvuotą atsakymą.</w:t>
      </w:r>
    </w:p>
    <w:p w:rsidR="00C945AC" w:rsidRPr="00B4130C" w:rsidRDefault="00C945AC" w:rsidP="004905BC">
      <w:pPr>
        <w:ind w:firstLine="851"/>
        <w:jc w:val="both"/>
      </w:pPr>
      <w:r>
        <w:t>8</w:t>
      </w:r>
      <w:r w:rsidRPr="00B4130C">
        <w:t>. Komisijos narys turi teisę:</w:t>
      </w:r>
    </w:p>
    <w:p w:rsidR="00805DC2" w:rsidRDefault="00C945AC" w:rsidP="004905BC">
      <w:pPr>
        <w:ind w:firstLine="851"/>
        <w:jc w:val="both"/>
      </w:pPr>
      <w:r>
        <w:t>8</w:t>
      </w:r>
      <w:r w:rsidRPr="00B4130C">
        <w:t>.1. dalyvauti rengiant ir svarstant komisijos klausimus, balsuoti svarstomais klausimais;</w:t>
      </w:r>
    </w:p>
    <w:p w:rsidR="00C945AC" w:rsidRPr="00B4130C" w:rsidRDefault="00C945AC" w:rsidP="004905BC">
      <w:pPr>
        <w:ind w:firstLine="851"/>
        <w:jc w:val="both"/>
      </w:pPr>
      <w:r>
        <w:t>8.2. siūlyti kviesti dalyvauti komisijos d</w:t>
      </w:r>
      <w:r w:rsidRPr="00B4130C">
        <w:t>arbe reikalingus asmenis;</w:t>
      </w:r>
    </w:p>
    <w:p w:rsidR="00C945AC" w:rsidRPr="00B4130C" w:rsidRDefault="00C945AC" w:rsidP="004905BC">
      <w:pPr>
        <w:ind w:firstLine="851"/>
        <w:jc w:val="both"/>
      </w:pPr>
      <w:r>
        <w:t>8</w:t>
      </w:r>
      <w:r w:rsidRPr="00B4130C">
        <w:t>.3. susipažinti su prašymais, jų priedais (detaliaisiais planais, projektais ir kt.);</w:t>
      </w:r>
    </w:p>
    <w:p w:rsidR="00C945AC" w:rsidRPr="00B4130C" w:rsidRDefault="00C945AC" w:rsidP="004905BC">
      <w:pPr>
        <w:ind w:firstLine="851"/>
        <w:jc w:val="both"/>
      </w:pPr>
      <w:r>
        <w:t>8</w:t>
      </w:r>
      <w:r w:rsidRPr="00B4130C">
        <w:t>.4. pareikšti pastabas ir teikti pasiūlymus</w:t>
      </w:r>
      <w:r>
        <w:t xml:space="preserve"> </w:t>
      </w:r>
      <w:r w:rsidRPr="00B4130C">
        <w:t>rašant komisijos aktą.</w:t>
      </w:r>
    </w:p>
    <w:p w:rsidR="00C945AC" w:rsidRDefault="00C945AC" w:rsidP="004905BC">
      <w:pPr>
        <w:ind w:firstLine="851"/>
        <w:jc w:val="both"/>
      </w:pPr>
      <w:r>
        <w:t>9</w:t>
      </w:r>
      <w:r w:rsidRPr="00B4130C">
        <w:t>. Komisijos nariai sprendimą svarstomu klausimu priima atviru balsavimu, paprasta balsų dauguma. Balsuojant kiekvienas komisijos narys turi p</w:t>
      </w:r>
      <w:r>
        <w:t>o vieną balsą. Balsams pasiskirs</w:t>
      </w:r>
      <w:r w:rsidRPr="00B4130C">
        <w:t>čius po lygiai, lemia komisijos pirmininko balsas. Šiuo atveju komisijos pirmininkas neturi teisės susilaikyti</w:t>
      </w:r>
      <w:r>
        <w:t>.</w:t>
      </w:r>
      <w:r>
        <w:tab/>
      </w:r>
    </w:p>
    <w:p w:rsidR="00C945AC" w:rsidRPr="00B4130C" w:rsidRDefault="00C945AC" w:rsidP="004905BC">
      <w:pPr>
        <w:ind w:firstLine="851"/>
        <w:jc w:val="both"/>
      </w:pPr>
      <w:r>
        <w:t>10</w:t>
      </w:r>
      <w:r w:rsidRPr="00B4130C">
        <w:t>. Komisijos narys negali balsuoti svarstomu klausimu, jeigu jis yra asmeniškai suinteresuotas komisijos sprendimo rezultatais</w:t>
      </w:r>
      <w:r>
        <w:t>, ir</w:t>
      </w:r>
      <w:r w:rsidRPr="00B4130C">
        <w:t xml:space="preserve"> priimtas rekomendacinio pobūdžio pasiūlymas gali turėti jam materialinę ar kitokią asmeninę naudą. Atsiradus tokioms aplinkybėms, jis privalo apie tai informuoti komisijos narius ir nusišalinti nuo klausimo svarstymo.</w:t>
      </w:r>
    </w:p>
    <w:p w:rsidR="00C945AC" w:rsidRPr="00B4130C" w:rsidRDefault="00C945AC" w:rsidP="004905BC">
      <w:pPr>
        <w:ind w:firstLine="851"/>
        <w:jc w:val="both"/>
      </w:pPr>
      <w:r>
        <w:t>11</w:t>
      </w:r>
      <w:r w:rsidRPr="00B4130C">
        <w:t xml:space="preserve">. </w:t>
      </w:r>
      <w:r w:rsidR="008C7D91">
        <w:t>Komisij</w:t>
      </w:r>
      <w:r w:rsidR="00F72D15">
        <w:t>a</w:t>
      </w:r>
      <w:r w:rsidRPr="00B4130C">
        <w:t xml:space="preserve"> numatytus kirsti želdinius pažymi specialiu žymekliu</w:t>
      </w:r>
      <w:r>
        <w:t xml:space="preserve"> arba dažais. </w:t>
      </w:r>
    </w:p>
    <w:p w:rsidR="00C945AC" w:rsidRPr="00B4130C" w:rsidRDefault="00C945AC" w:rsidP="004905BC">
      <w:pPr>
        <w:ind w:firstLine="851"/>
        <w:jc w:val="both"/>
      </w:pPr>
      <w:r>
        <w:tab/>
      </w:r>
    </w:p>
    <w:p w:rsidR="00953882" w:rsidRDefault="00C945AC" w:rsidP="004905BC">
      <w:pPr>
        <w:ind w:firstLine="851"/>
        <w:jc w:val="center"/>
        <w:rPr>
          <w:rStyle w:val="Grietas"/>
        </w:rPr>
      </w:pPr>
      <w:r w:rsidRPr="00B4130C">
        <w:rPr>
          <w:rStyle w:val="Grietas"/>
        </w:rPr>
        <w:t>IV</w:t>
      </w:r>
      <w:r w:rsidR="00953882">
        <w:rPr>
          <w:rStyle w:val="Grietas"/>
        </w:rPr>
        <w:t>SKYRIUS</w:t>
      </w:r>
    </w:p>
    <w:p w:rsidR="00C945AC" w:rsidRDefault="00C945AC" w:rsidP="004905BC">
      <w:pPr>
        <w:ind w:firstLine="851"/>
        <w:jc w:val="center"/>
        <w:rPr>
          <w:rStyle w:val="Grietas"/>
        </w:rPr>
      </w:pPr>
      <w:r w:rsidRPr="00B4130C">
        <w:rPr>
          <w:rStyle w:val="Grietas"/>
        </w:rPr>
        <w:t xml:space="preserve"> KOMISIJOS TEISĖS</w:t>
      </w:r>
    </w:p>
    <w:p w:rsidR="00C945AC" w:rsidRPr="00B4130C" w:rsidRDefault="00C945AC" w:rsidP="004905BC">
      <w:pPr>
        <w:ind w:firstLine="851"/>
        <w:jc w:val="center"/>
      </w:pPr>
    </w:p>
    <w:p w:rsidR="00C945AC" w:rsidRPr="00B4130C" w:rsidRDefault="00C945AC" w:rsidP="004905BC">
      <w:pPr>
        <w:ind w:firstLine="851"/>
        <w:jc w:val="both"/>
      </w:pPr>
      <w:r w:rsidRPr="00B4130C">
        <w:t>1</w:t>
      </w:r>
      <w:r w:rsidR="008C7D91">
        <w:t>2</w:t>
      </w:r>
      <w:r w:rsidRPr="00B4130C">
        <w:t>. Komisija, įgyvendindama jai pavestas funkcijas, turi teisę:</w:t>
      </w:r>
    </w:p>
    <w:p w:rsidR="00C945AC" w:rsidRPr="00B4130C" w:rsidRDefault="00C945AC" w:rsidP="004905BC">
      <w:pPr>
        <w:ind w:firstLine="851"/>
        <w:jc w:val="both"/>
      </w:pPr>
      <w:r w:rsidRPr="00B4130C">
        <w:t>1</w:t>
      </w:r>
      <w:r w:rsidR="008C7D91">
        <w:t>2</w:t>
      </w:r>
      <w:r w:rsidRPr="00B4130C">
        <w:t>.1. gauti iš vietos savivaldos institucijų, įmonių, įstaigų, organizacijų informaciją ir siūlymus komisijos kompetencijos klausimais;</w:t>
      </w:r>
    </w:p>
    <w:p w:rsidR="00C945AC" w:rsidRPr="00B4130C" w:rsidRDefault="00C945AC" w:rsidP="004905BC">
      <w:pPr>
        <w:ind w:firstLine="851"/>
        <w:jc w:val="both"/>
      </w:pPr>
      <w:r>
        <w:t>1</w:t>
      </w:r>
      <w:r w:rsidR="008C7D91">
        <w:t>2</w:t>
      </w:r>
      <w:r>
        <w:t>.2</w:t>
      </w:r>
      <w:r w:rsidRPr="00B4130C">
        <w:t>. kviestis komisijos darbe dalyvauti kitus specialistus ir ekspertus, galinčius pateikti išvadas svarstomais klausimais;</w:t>
      </w:r>
    </w:p>
    <w:p w:rsidR="00C945AC" w:rsidRPr="00B4130C" w:rsidRDefault="00C945AC" w:rsidP="004905BC">
      <w:pPr>
        <w:ind w:firstLine="851"/>
        <w:jc w:val="both"/>
      </w:pPr>
      <w:r>
        <w:t>1</w:t>
      </w:r>
      <w:r w:rsidR="008C7D91">
        <w:t>2</w:t>
      </w:r>
      <w:r w:rsidRPr="00B4130C">
        <w:t>.3. išklausyti suinteresuotus asmenis svarstomais klausimais;</w:t>
      </w:r>
    </w:p>
    <w:p w:rsidR="00C945AC" w:rsidRDefault="00C945AC" w:rsidP="004905BC">
      <w:pPr>
        <w:ind w:firstLine="851"/>
        <w:jc w:val="both"/>
      </w:pPr>
      <w:r>
        <w:t>1</w:t>
      </w:r>
      <w:r w:rsidR="008C7D91">
        <w:t>2</w:t>
      </w:r>
      <w:r w:rsidRPr="00B4130C">
        <w:t>.4.</w:t>
      </w:r>
      <w:r>
        <w:t xml:space="preserve"> </w:t>
      </w:r>
      <w:r w:rsidRPr="00B4130C">
        <w:t xml:space="preserve">teikti rekomendacinio pobūdžio siūlymus </w:t>
      </w:r>
      <w:r>
        <w:t>Šilalės rajono savivaldybės tarybai,  A</w:t>
      </w:r>
      <w:r w:rsidRPr="00B4130C">
        <w:t>dmin</w:t>
      </w:r>
      <w:r>
        <w:t>istracijos direktoriui</w:t>
      </w:r>
      <w:r w:rsidRPr="00B4130C">
        <w:t>.</w:t>
      </w:r>
    </w:p>
    <w:p w:rsidR="00C945AC" w:rsidRPr="00B4130C" w:rsidRDefault="00C945AC" w:rsidP="004905BC">
      <w:pPr>
        <w:ind w:firstLine="851"/>
        <w:jc w:val="both"/>
      </w:pPr>
    </w:p>
    <w:p w:rsidR="00953882" w:rsidRDefault="00C945AC" w:rsidP="004905BC">
      <w:pPr>
        <w:ind w:firstLine="851"/>
        <w:jc w:val="center"/>
        <w:rPr>
          <w:rStyle w:val="Grietas"/>
        </w:rPr>
      </w:pPr>
      <w:r w:rsidRPr="00B4130C">
        <w:rPr>
          <w:rStyle w:val="Grietas"/>
        </w:rPr>
        <w:t>V</w:t>
      </w:r>
      <w:r w:rsidR="00953882">
        <w:rPr>
          <w:rStyle w:val="Grietas"/>
        </w:rPr>
        <w:t xml:space="preserve"> SKYRIUS</w:t>
      </w:r>
    </w:p>
    <w:p w:rsidR="00C945AC" w:rsidRDefault="00C945AC" w:rsidP="004905BC">
      <w:pPr>
        <w:ind w:firstLine="851"/>
        <w:jc w:val="center"/>
        <w:rPr>
          <w:rStyle w:val="Grietas"/>
        </w:rPr>
      </w:pPr>
      <w:r w:rsidRPr="00B4130C">
        <w:rPr>
          <w:rStyle w:val="Grietas"/>
        </w:rPr>
        <w:t>KOMISIJOS SPRENDIMŲ APSKUNDIMO TVARKA</w:t>
      </w:r>
    </w:p>
    <w:p w:rsidR="00C945AC" w:rsidRPr="00B4130C" w:rsidRDefault="00C945AC" w:rsidP="004905BC">
      <w:pPr>
        <w:ind w:firstLine="851"/>
        <w:jc w:val="center"/>
      </w:pPr>
    </w:p>
    <w:p w:rsidR="00C945AC" w:rsidRPr="00B4130C" w:rsidRDefault="00C945AC" w:rsidP="004905BC">
      <w:pPr>
        <w:ind w:firstLine="851"/>
        <w:jc w:val="both"/>
      </w:pPr>
      <w:r>
        <w:t>1</w:t>
      </w:r>
      <w:r w:rsidR="008C7D91">
        <w:t>3</w:t>
      </w:r>
      <w:r w:rsidRPr="00B4130C">
        <w:t xml:space="preserve">. Komisijos sprendimai gali būti </w:t>
      </w:r>
      <w:r w:rsidR="00376757">
        <w:t>skundžiami</w:t>
      </w:r>
      <w:r w:rsidRPr="00B4130C">
        <w:t xml:space="preserve"> Lietuvos Respublikos įstatymų ir kitų teisės aktų nustatyta tvarka.</w:t>
      </w:r>
    </w:p>
    <w:p w:rsidR="00C945AC" w:rsidRPr="00B4130C" w:rsidRDefault="00C945AC" w:rsidP="00C945AC">
      <w:pPr>
        <w:jc w:val="center"/>
      </w:pPr>
      <w:r w:rsidRPr="00B4130C">
        <w:t>_____________________</w:t>
      </w:r>
    </w:p>
    <w:p w:rsidR="00C945AC" w:rsidRPr="00B4130C" w:rsidRDefault="00C945AC" w:rsidP="00C945AC">
      <w:pPr>
        <w:jc w:val="both"/>
      </w:pPr>
    </w:p>
    <w:p w:rsidR="00C945AC" w:rsidRDefault="00C945AC" w:rsidP="00C945AC"/>
    <w:p w:rsidR="00FE3FC9" w:rsidRDefault="00FE3FC9"/>
    <w:sectPr w:rsidR="00FE3FC9" w:rsidSect="00805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93" w:rsidRDefault="00F65193" w:rsidP="00C945AC">
      <w:r>
        <w:separator/>
      </w:r>
    </w:p>
  </w:endnote>
  <w:endnote w:type="continuationSeparator" w:id="0">
    <w:p w:rsidR="00F65193" w:rsidRDefault="00F65193" w:rsidP="00C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AC" w:rsidRDefault="00C945A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AC" w:rsidRDefault="00C945A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AC" w:rsidRDefault="00C945A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93" w:rsidRDefault="00F65193" w:rsidP="00C945AC">
      <w:r>
        <w:separator/>
      </w:r>
    </w:p>
  </w:footnote>
  <w:footnote w:type="continuationSeparator" w:id="0">
    <w:p w:rsidR="00F65193" w:rsidRDefault="00F65193" w:rsidP="00C9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41" w:rsidRDefault="005A1941" w:rsidP="005A19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A1941" w:rsidRDefault="005A194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AC" w:rsidRDefault="00C945AC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7DC">
      <w:rPr>
        <w:noProof/>
      </w:rPr>
      <w:t>2</w:t>
    </w:r>
    <w:r>
      <w:fldChar w:fldCharType="end"/>
    </w:r>
  </w:p>
  <w:p w:rsidR="005A1941" w:rsidRDefault="005A194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AC" w:rsidRDefault="00C945AC">
    <w:pPr>
      <w:pStyle w:val="Antrats"/>
      <w:jc w:val="center"/>
    </w:pPr>
  </w:p>
  <w:p w:rsidR="00C945AC" w:rsidRDefault="00C945A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AC"/>
    <w:rsid w:val="000C21C3"/>
    <w:rsid w:val="00136C8C"/>
    <w:rsid w:val="001B6EA9"/>
    <w:rsid w:val="00221184"/>
    <w:rsid w:val="003047FE"/>
    <w:rsid w:val="003308F7"/>
    <w:rsid w:val="00376757"/>
    <w:rsid w:val="004607DC"/>
    <w:rsid w:val="004905BC"/>
    <w:rsid w:val="004B64D5"/>
    <w:rsid w:val="004C432A"/>
    <w:rsid w:val="00520914"/>
    <w:rsid w:val="005A1941"/>
    <w:rsid w:val="0065337D"/>
    <w:rsid w:val="00805DC2"/>
    <w:rsid w:val="0087339A"/>
    <w:rsid w:val="008C7D91"/>
    <w:rsid w:val="00953882"/>
    <w:rsid w:val="00980D58"/>
    <w:rsid w:val="009E2AC9"/>
    <w:rsid w:val="00B015F1"/>
    <w:rsid w:val="00B51A14"/>
    <w:rsid w:val="00B521A8"/>
    <w:rsid w:val="00B5537D"/>
    <w:rsid w:val="00B826DE"/>
    <w:rsid w:val="00B92E55"/>
    <w:rsid w:val="00BE52DA"/>
    <w:rsid w:val="00C12099"/>
    <w:rsid w:val="00C615D5"/>
    <w:rsid w:val="00C945AC"/>
    <w:rsid w:val="00EB64D2"/>
    <w:rsid w:val="00F65193"/>
    <w:rsid w:val="00F72D15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0CFE29-CB4D-45AC-A8CD-909ADA61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945AC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C945AC"/>
    <w:rPr>
      <w:b/>
      <w:bCs/>
    </w:rPr>
  </w:style>
  <w:style w:type="paragraph" w:styleId="Pagrindinistekstas">
    <w:name w:val="Body Text"/>
    <w:basedOn w:val="prastasis"/>
    <w:link w:val="PagrindinistekstasDiagrama"/>
    <w:rsid w:val="00C945AC"/>
    <w:pPr>
      <w:jc w:val="center"/>
    </w:pPr>
    <w:rPr>
      <w:b/>
      <w:bCs/>
      <w:lang w:eastAsia="en-US"/>
    </w:rPr>
  </w:style>
  <w:style w:type="character" w:customStyle="1" w:styleId="PagrindinistekstasDiagrama">
    <w:name w:val="Pagrindinis tekstas Diagrama"/>
    <w:link w:val="Pagrindinistekstas"/>
    <w:rsid w:val="00C945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C945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945A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C945AC"/>
  </w:style>
  <w:style w:type="paragraph" w:styleId="Porat">
    <w:name w:val="footer"/>
    <w:basedOn w:val="prastasis"/>
    <w:link w:val="PoratDiagrama"/>
    <w:uiPriority w:val="99"/>
    <w:semiHidden/>
    <w:unhideWhenUsed/>
    <w:rsid w:val="00C945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C945A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07D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07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3226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2020-06-23T08:29:00Z</cp:lastPrinted>
  <dcterms:created xsi:type="dcterms:W3CDTF">2020-06-23T08:30:00Z</dcterms:created>
  <dcterms:modified xsi:type="dcterms:W3CDTF">2020-06-23T08:30:00Z</dcterms:modified>
</cp:coreProperties>
</file>