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65" w:rsidRDefault="00155A65" w:rsidP="00155A65">
      <w:pPr>
        <w:ind w:left="5103"/>
      </w:pPr>
      <w:r>
        <w:t xml:space="preserve">PATVIRTINTA </w:t>
      </w:r>
    </w:p>
    <w:p w:rsidR="00155A65" w:rsidRDefault="00155A65" w:rsidP="00155A65">
      <w:pPr>
        <w:ind w:left="5103"/>
      </w:pPr>
      <w:r>
        <w:t>Šilalės rajono savivaldybės administracijos</w:t>
      </w:r>
    </w:p>
    <w:p w:rsidR="00155A65" w:rsidRDefault="00155A65" w:rsidP="00155A65">
      <w:pPr>
        <w:ind w:left="5103"/>
      </w:pPr>
      <w:r>
        <w:t>d</w:t>
      </w:r>
      <w:r w:rsidR="00BC0851">
        <w:t>irektoriaus 2020 m. birželio 23</w:t>
      </w:r>
      <w:r>
        <w:t xml:space="preserve"> d.</w:t>
      </w:r>
    </w:p>
    <w:p w:rsidR="00155A65" w:rsidRDefault="00155A65" w:rsidP="00155A65">
      <w:pPr>
        <w:ind w:left="5103"/>
      </w:pPr>
      <w:r>
        <w:t xml:space="preserve">įsakymu Nr. </w:t>
      </w:r>
      <w:r w:rsidR="00BC0851">
        <w:t>DĮV-551</w:t>
      </w:r>
      <w:bookmarkStart w:id="0" w:name="_GoBack"/>
      <w:bookmarkEnd w:id="0"/>
    </w:p>
    <w:p w:rsidR="00155A65" w:rsidRDefault="00155A65" w:rsidP="00155A65"/>
    <w:p w:rsidR="00155A65" w:rsidRPr="00155A65" w:rsidRDefault="00BC38A0" w:rsidP="00155A65">
      <w:pPr>
        <w:jc w:val="center"/>
        <w:rPr>
          <w:b/>
          <w:bCs/>
        </w:rPr>
      </w:pPr>
      <w:r>
        <w:rPr>
          <w:b/>
          <w:bCs/>
        </w:rPr>
        <w:t xml:space="preserve">ŠILALĖS RAJONO SAVIVALDYBĖS </w:t>
      </w:r>
      <w:r w:rsidR="00155A65" w:rsidRPr="00155A65">
        <w:rPr>
          <w:b/>
          <w:bCs/>
        </w:rPr>
        <w:t>BEŠEIMININKIŲ IR BEPRIEŽIŪRIŲ GYVŪNŲ LAIKYMO, PRIEŽIŪROS IR LAIKINOSIOS GLOBOS</w:t>
      </w:r>
      <w:r>
        <w:rPr>
          <w:b/>
          <w:bCs/>
        </w:rPr>
        <w:t xml:space="preserve"> </w:t>
      </w:r>
      <w:r w:rsidR="00155A65" w:rsidRPr="00155A65">
        <w:rPr>
          <w:b/>
          <w:bCs/>
        </w:rPr>
        <w:t>TVARKOS APRAŠAS</w:t>
      </w:r>
    </w:p>
    <w:p w:rsidR="00155A65" w:rsidRPr="00155A65" w:rsidRDefault="00155A65" w:rsidP="00155A65">
      <w:pPr>
        <w:jc w:val="center"/>
        <w:rPr>
          <w:b/>
          <w:bCs/>
        </w:rPr>
      </w:pPr>
    </w:p>
    <w:p w:rsidR="00155A65" w:rsidRPr="00AE767E" w:rsidRDefault="00105447" w:rsidP="00105447">
      <w:pPr>
        <w:pStyle w:val="Sraopastraipa"/>
        <w:ind w:left="1080" w:hanging="1080"/>
        <w:jc w:val="center"/>
        <w:rPr>
          <w:b/>
          <w:bCs/>
        </w:rPr>
      </w:pPr>
      <w:r>
        <w:rPr>
          <w:b/>
          <w:bCs/>
        </w:rPr>
        <w:t xml:space="preserve">I. </w:t>
      </w:r>
      <w:r w:rsidR="00155A65" w:rsidRPr="00AE767E">
        <w:rPr>
          <w:b/>
          <w:bCs/>
        </w:rPr>
        <w:t>BENDROSIOS NUOSTATOS</w:t>
      </w:r>
    </w:p>
    <w:p w:rsidR="00AE767E" w:rsidRDefault="00AE767E" w:rsidP="00AE767E">
      <w:pPr>
        <w:jc w:val="center"/>
        <w:rPr>
          <w:b/>
          <w:bCs/>
        </w:rPr>
      </w:pPr>
    </w:p>
    <w:p w:rsidR="00AE767E" w:rsidRDefault="00BC38A0" w:rsidP="002F5D23">
      <w:pPr>
        <w:pStyle w:val="Sraopastraipa"/>
        <w:numPr>
          <w:ilvl w:val="0"/>
          <w:numId w:val="2"/>
        </w:numPr>
        <w:ind w:left="0" w:firstLine="851"/>
        <w:jc w:val="both"/>
      </w:pPr>
      <w:r>
        <w:rPr>
          <w:lang w:eastAsia="lt-LT"/>
        </w:rPr>
        <w:t>Šilalės rajono savivaldybės b</w:t>
      </w:r>
      <w:r w:rsidR="00AE767E">
        <w:rPr>
          <w:lang w:eastAsia="lt-LT"/>
        </w:rPr>
        <w:t xml:space="preserve">ešeimininkių ir </w:t>
      </w:r>
      <w:proofErr w:type="spellStart"/>
      <w:r w:rsidR="00AE767E">
        <w:rPr>
          <w:lang w:eastAsia="lt-LT"/>
        </w:rPr>
        <w:t>bepriežiūrių</w:t>
      </w:r>
      <w:proofErr w:type="spellEnd"/>
      <w:r w:rsidR="00AE767E">
        <w:rPr>
          <w:lang w:eastAsia="lt-LT"/>
        </w:rPr>
        <w:t xml:space="preserve"> gyvūnų laikymo, priežiūros ir laikinosios globos tvarkos aprašas (toliau – Aprašas) nustato bešeimininkių ir </w:t>
      </w:r>
      <w:proofErr w:type="spellStart"/>
      <w:r w:rsidR="00AE767E">
        <w:rPr>
          <w:lang w:eastAsia="lt-LT"/>
        </w:rPr>
        <w:t>bepriežiūrių</w:t>
      </w:r>
      <w:proofErr w:type="spellEnd"/>
      <w:r w:rsidR="00AE767E">
        <w:rPr>
          <w:lang w:eastAsia="lt-LT"/>
        </w:rPr>
        <w:t xml:space="preserve"> gyvūnų laikymo, priežiūros, laikinosios globos, </w:t>
      </w:r>
      <w:proofErr w:type="spellStart"/>
      <w:r w:rsidR="00AE767E">
        <w:rPr>
          <w:lang w:eastAsia="lt-LT"/>
        </w:rPr>
        <w:t>bepriežiūrių</w:t>
      </w:r>
      <w:proofErr w:type="spellEnd"/>
      <w:r w:rsidR="00AE767E">
        <w:rPr>
          <w:lang w:eastAsia="lt-LT"/>
        </w:rPr>
        <w:t xml:space="preserve"> gyvūnų grąžinimo savininkams, bešeimininkių kačių kastravimo programų vykdymo ir bešeimininkių gyvūnų populiacijos mažinimo reikalavimus Šilalės rajono savivaldybės teritorijoje. Aprašo privalo laikytis visi fiziniai ir juridiniai asmenys.</w:t>
      </w:r>
    </w:p>
    <w:p w:rsidR="00AE767E" w:rsidRPr="00916FF1" w:rsidRDefault="00AE767E" w:rsidP="002F5D23">
      <w:pPr>
        <w:pStyle w:val="Sraopastraipa"/>
        <w:numPr>
          <w:ilvl w:val="0"/>
          <w:numId w:val="2"/>
        </w:numPr>
        <w:ind w:left="0" w:firstLine="851"/>
        <w:jc w:val="both"/>
      </w:pPr>
      <w:r>
        <w:rPr>
          <w:lang w:eastAsia="lt-LT"/>
        </w:rPr>
        <w:t>Aprašas parengtas, vadovaujantis Lietuvos Respublikos gyvūnų gerovės ir apsaugos įstatymu, Gyvūnų laikymo savivaldybių teritorijų gyvenamosiose vietovėse tvarkos aprašu, patvirtintu Lietuvos Respublikos valstybinės maisto ir veterinarijos tarnybos direktoriaus 2013 m. gegužė</w:t>
      </w:r>
      <w:r w:rsidR="00105447">
        <w:rPr>
          <w:lang w:eastAsia="lt-LT"/>
        </w:rPr>
        <w:t>s 2 d. įsakymu Nr. B1-336 „Dėl G</w:t>
      </w:r>
      <w:r>
        <w:rPr>
          <w:lang w:eastAsia="lt-LT"/>
        </w:rPr>
        <w:t>yvūnų laikymo savivaldybių teritorijų gyvenamosiose vietovėse tvarkos aprašo patvirtinimo</w:t>
      </w:r>
      <w:r w:rsidRPr="00916FF1">
        <w:rPr>
          <w:lang w:eastAsia="lt-LT"/>
        </w:rPr>
        <w:t xml:space="preserve">“, Gyvūnų laikymo </w:t>
      </w:r>
      <w:r w:rsidR="002F5D23" w:rsidRPr="00916FF1">
        <w:rPr>
          <w:lang w:eastAsia="lt-LT"/>
        </w:rPr>
        <w:t>Šilalės</w:t>
      </w:r>
      <w:r w:rsidRPr="00916FF1">
        <w:rPr>
          <w:lang w:eastAsia="lt-LT"/>
        </w:rPr>
        <w:t xml:space="preserve"> rajono savivaldybės gyvenamosiose vietovėse taisyklėmis, patvirtintomis </w:t>
      </w:r>
      <w:r w:rsidR="002F5D23" w:rsidRPr="00916FF1">
        <w:rPr>
          <w:lang w:eastAsia="lt-LT"/>
        </w:rPr>
        <w:t>Šilalės</w:t>
      </w:r>
      <w:r w:rsidRPr="00916FF1">
        <w:rPr>
          <w:lang w:eastAsia="lt-LT"/>
        </w:rPr>
        <w:t xml:space="preserve"> rajono savivaldybės administracijos direktoriaus 2013 m. </w:t>
      </w:r>
      <w:r w:rsidR="002D0702" w:rsidRPr="00916FF1">
        <w:rPr>
          <w:lang w:eastAsia="lt-LT"/>
        </w:rPr>
        <w:t xml:space="preserve">rugsėjo 5 </w:t>
      </w:r>
      <w:r w:rsidRPr="00916FF1">
        <w:rPr>
          <w:lang w:eastAsia="lt-LT"/>
        </w:rPr>
        <w:t xml:space="preserve">d. įsakymu Nr. </w:t>
      </w:r>
      <w:r w:rsidR="002D0702" w:rsidRPr="00916FF1">
        <w:rPr>
          <w:lang w:eastAsia="lt-LT"/>
        </w:rPr>
        <w:t>DĮV-1208</w:t>
      </w:r>
      <w:r w:rsidR="00105447">
        <w:rPr>
          <w:lang w:eastAsia="lt-LT"/>
        </w:rPr>
        <w:t xml:space="preserve"> „Dėl G</w:t>
      </w:r>
      <w:r w:rsidRPr="00916FF1">
        <w:rPr>
          <w:lang w:eastAsia="lt-LT"/>
        </w:rPr>
        <w:t xml:space="preserve">yvūnų laikymo </w:t>
      </w:r>
      <w:r w:rsidR="002D0702" w:rsidRPr="00916FF1">
        <w:rPr>
          <w:lang w:eastAsia="lt-LT"/>
        </w:rPr>
        <w:t>Šilalės</w:t>
      </w:r>
      <w:r w:rsidRPr="00916FF1">
        <w:rPr>
          <w:lang w:eastAsia="lt-LT"/>
        </w:rPr>
        <w:t xml:space="preserve"> rajono savivaldybės  gyvenamosiose vietovėse taisyklių patvirtinimo“, Lietuvos Respublikos civiliniu kodeksu, kitais teisės aktais, reglamentuojančiais bešeimininkių ir </w:t>
      </w:r>
      <w:proofErr w:type="spellStart"/>
      <w:r w:rsidRPr="00916FF1">
        <w:rPr>
          <w:lang w:eastAsia="lt-LT"/>
        </w:rPr>
        <w:t>bepriežiūrių</w:t>
      </w:r>
      <w:proofErr w:type="spellEnd"/>
      <w:r w:rsidRPr="00916FF1">
        <w:rPr>
          <w:lang w:eastAsia="lt-LT"/>
        </w:rPr>
        <w:t xml:space="preserve"> gyvūnų laikymą ir priežiūrą.</w:t>
      </w:r>
    </w:p>
    <w:p w:rsidR="00AE767E" w:rsidRDefault="00AE767E" w:rsidP="002F5D23">
      <w:pPr>
        <w:pStyle w:val="Sraopastraipa"/>
        <w:numPr>
          <w:ilvl w:val="0"/>
          <w:numId w:val="2"/>
        </w:numPr>
        <w:ind w:left="0" w:firstLine="851"/>
        <w:jc w:val="both"/>
      </w:pPr>
      <w:r>
        <w:rPr>
          <w:lang w:eastAsia="lt-LT"/>
        </w:rPr>
        <w:t>Pagrindinės šio Aprašo sąvokos:</w:t>
      </w:r>
    </w:p>
    <w:p w:rsidR="00AE767E" w:rsidRDefault="00AE767E" w:rsidP="002F5D23">
      <w:pPr>
        <w:pStyle w:val="Sraopastraipa"/>
        <w:ind w:left="0" w:firstLine="851"/>
        <w:jc w:val="both"/>
        <w:rPr>
          <w:lang w:eastAsia="lt-LT"/>
        </w:rPr>
      </w:pPr>
      <w:proofErr w:type="spellStart"/>
      <w:r>
        <w:rPr>
          <w:b/>
          <w:bCs/>
          <w:lang w:eastAsia="lt-LT"/>
        </w:rPr>
        <w:t>Bepriežiūris</w:t>
      </w:r>
      <w:proofErr w:type="spellEnd"/>
      <w:r>
        <w:rPr>
          <w:b/>
          <w:bCs/>
          <w:lang w:eastAsia="lt-LT"/>
        </w:rPr>
        <w:t xml:space="preserve"> gyvūnas</w:t>
      </w:r>
      <w:r>
        <w:rPr>
          <w:lang w:eastAsia="lt-LT"/>
        </w:rPr>
        <w:t xml:space="preserve"> – gyvūno laikytojo neprižiūrimas gyvūnas, kuris yra už gyvūno laikytojo valdomo gyvenamojo ar negyvenamojo pastato  ar kitos teritorijos ribų.</w:t>
      </w:r>
    </w:p>
    <w:p w:rsidR="00AE767E" w:rsidRDefault="00AE767E" w:rsidP="002F5D23">
      <w:pPr>
        <w:pStyle w:val="Sraopastraipa"/>
        <w:ind w:left="0" w:firstLine="851"/>
        <w:jc w:val="both"/>
      </w:pPr>
      <w:proofErr w:type="spellStart"/>
      <w:r>
        <w:rPr>
          <w:b/>
          <w:bCs/>
          <w:lang w:eastAsia="lt-LT"/>
        </w:rPr>
        <w:t>Bešeimininkas</w:t>
      </w:r>
      <w:proofErr w:type="spellEnd"/>
      <w:r>
        <w:rPr>
          <w:b/>
          <w:bCs/>
          <w:lang w:eastAsia="lt-LT"/>
        </w:rPr>
        <w:t xml:space="preserve"> gyvūnas </w:t>
      </w:r>
      <w:r>
        <w:t xml:space="preserve">– gyvūnas, kuris neturi savininko ar jis nežinomas arba kurio savininkas atsisakė neperduodamas jo kitam savininkui. </w:t>
      </w:r>
    </w:p>
    <w:p w:rsidR="00AE767E" w:rsidRDefault="00AE767E" w:rsidP="002F5D23">
      <w:pPr>
        <w:pStyle w:val="Sraopastraipa"/>
        <w:ind w:left="0" w:firstLine="851"/>
        <w:jc w:val="both"/>
        <w:rPr>
          <w:lang w:eastAsia="lt-LT"/>
        </w:rPr>
      </w:pPr>
      <w:r>
        <w:rPr>
          <w:b/>
          <w:bCs/>
          <w:lang w:eastAsia="lt-LT"/>
        </w:rPr>
        <w:t>Gyvūnų globėjas</w:t>
      </w:r>
      <w:r>
        <w:rPr>
          <w:lang w:eastAsia="lt-LT"/>
        </w:rPr>
        <w:t xml:space="preserve"> – asmuo, atitinkantis teisės aktų nustatytus reikalavimus ir užsiimantis </w:t>
      </w:r>
      <w:proofErr w:type="spellStart"/>
      <w:r>
        <w:rPr>
          <w:lang w:eastAsia="lt-LT"/>
        </w:rPr>
        <w:t>bepriežiūrių</w:t>
      </w:r>
      <w:proofErr w:type="spellEnd"/>
      <w:r>
        <w:rPr>
          <w:lang w:eastAsia="lt-LT"/>
        </w:rPr>
        <w:t xml:space="preserve"> ir bešeimininkių gyvūnų globa ir (ar) laikinąja globa</w:t>
      </w:r>
      <w:r w:rsidR="002F5D23">
        <w:rPr>
          <w:lang w:eastAsia="lt-LT"/>
        </w:rPr>
        <w:t>.</w:t>
      </w:r>
    </w:p>
    <w:p w:rsidR="002F5D23" w:rsidRDefault="002F5D23" w:rsidP="002F5D23">
      <w:pPr>
        <w:pStyle w:val="Sraopastraipa"/>
        <w:ind w:left="0" w:firstLine="851"/>
        <w:jc w:val="both"/>
        <w:rPr>
          <w:lang w:eastAsia="lt-LT"/>
        </w:rPr>
      </w:pPr>
      <w:r>
        <w:rPr>
          <w:b/>
          <w:bCs/>
          <w:lang w:eastAsia="lt-LT"/>
        </w:rPr>
        <w:t xml:space="preserve">Laikinoji gyvūno globa </w:t>
      </w:r>
      <w:r>
        <w:rPr>
          <w:lang w:eastAsia="lt-LT"/>
        </w:rPr>
        <w:t xml:space="preserve">– asmens veikla, kuria užtikrinama bešeimininkių ar </w:t>
      </w:r>
      <w:proofErr w:type="spellStart"/>
      <w:r>
        <w:rPr>
          <w:lang w:eastAsia="lt-LT"/>
        </w:rPr>
        <w:t>bepriežiūrių</w:t>
      </w:r>
      <w:proofErr w:type="spellEnd"/>
      <w:r>
        <w:rPr>
          <w:lang w:eastAsia="lt-LT"/>
        </w:rPr>
        <w:t xml:space="preserve"> gerovė ir apsauga, kol bus nustatytas jų savininkas ar laikytojas, laikantis Lietuvos Respublikos civilinio kodekso (toliau – Civilinis kodeksas) 4.61 straipsnio 3 dalyje nustatytų terminų.</w:t>
      </w:r>
    </w:p>
    <w:p w:rsidR="002F5D23" w:rsidRDefault="002F5D23" w:rsidP="002F5D23">
      <w:pPr>
        <w:pStyle w:val="Sraopastraipa"/>
        <w:numPr>
          <w:ilvl w:val="0"/>
          <w:numId w:val="2"/>
        </w:numPr>
        <w:ind w:left="0" w:firstLine="851"/>
        <w:jc w:val="both"/>
      </w:pPr>
      <w:r>
        <w:rPr>
          <w:lang w:eastAsia="lt-LT"/>
        </w:rPr>
        <w:t>Kitos Apraše vartojamos sąvokos suprantamos taip, kaip jos apibrėžtos Gyvūnų gerovės ir apsaugos įstatyme ir kituose teisės aktuose.</w:t>
      </w:r>
    </w:p>
    <w:p w:rsidR="00AE767E" w:rsidRDefault="00AE767E" w:rsidP="00AE767E">
      <w:pPr>
        <w:jc w:val="center"/>
        <w:rPr>
          <w:b/>
          <w:bCs/>
        </w:rPr>
      </w:pPr>
    </w:p>
    <w:p w:rsidR="00534D61" w:rsidRDefault="00534D61" w:rsidP="00155A65">
      <w:pPr>
        <w:jc w:val="center"/>
        <w:rPr>
          <w:b/>
          <w:bCs/>
        </w:rPr>
      </w:pPr>
    </w:p>
    <w:p w:rsidR="00155A65" w:rsidRPr="00155A65" w:rsidRDefault="00155A65" w:rsidP="00155A65">
      <w:pPr>
        <w:jc w:val="center"/>
        <w:rPr>
          <w:b/>
          <w:bCs/>
        </w:rPr>
      </w:pPr>
      <w:r w:rsidRPr="00155A65">
        <w:rPr>
          <w:b/>
          <w:bCs/>
        </w:rPr>
        <w:t>II. BEŠEIMININKIŲ IR BEPRIEŽIŪRIŲ GYVŪNŲ GAUDYMO, LAIKYMO IR PRIEŽIŪROS ORGANIZAVIMAS</w:t>
      </w:r>
    </w:p>
    <w:p w:rsidR="00155A65" w:rsidRDefault="00155A65" w:rsidP="00155A65"/>
    <w:p w:rsidR="00155A65" w:rsidRDefault="00155A65" w:rsidP="00534D61">
      <w:pPr>
        <w:ind w:firstLine="851"/>
        <w:jc w:val="both"/>
      </w:pPr>
      <w:r>
        <w:t xml:space="preserve">5. Šilalės rajono savivaldybės administracija (toliau – Savivaldybės administracija), vykdydama bešeimininkių gyvūnų augintinių skaičiaus mažinimo (gaudymo) savivaldybės teritorijoje veiklą, bešeimininkių ir </w:t>
      </w:r>
      <w:proofErr w:type="spellStart"/>
      <w:r>
        <w:t>bepriežiūrių</w:t>
      </w:r>
      <w:proofErr w:type="spellEnd"/>
      <w:r>
        <w:t xml:space="preserve"> gyvūnų laikinąją globą, </w:t>
      </w:r>
      <w:proofErr w:type="spellStart"/>
      <w:r>
        <w:t>bepriežiūrių</w:t>
      </w:r>
      <w:proofErr w:type="spellEnd"/>
      <w:r>
        <w:t xml:space="preserve"> gyvūnų grąžinimą savininkams, </w:t>
      </w:r>
      <w:r w:rsidR="005478DE">
        <w:t xml:space="preserve">gaišenų surinkimą ir utilizaciją, </w:t>
      </w:r>
      <w:r>
        <w:t>organizuoja šios veiklos vykdymą</w:t>
      </w:r>
      <w:r w:rsidR="002D0702">
        <w:t>,</w:t>
      </w:r>
      <w:r>
        <w:t xml:space="preserve"> </w:t>
      </w:r>
      <w:r w:rsidR="002D0702">
        <w:t>pirkdama</w:t>
      </w:r>
      <w:r>
        <w:t xml:space="preserve"> paslaugas Lietuvos Respublikos viešųjų pirkimų įstatymo bei šio Aprašo nustatyta tvarka, su šios paslaugos teikėju (toliau – </w:t>
      </w:r>
      <w:r w:rsidR="00E761AE">
        <w:t>Globos teikėju</w:t>
      </w:r>
      <w:r>
        <w:t>) suda</w:t>
      </w:r>
      <w:r w:rsidR="002D0702">
        <w:t>rydama</w:t>
      </w:r>
      <w:r>
        <w:t xml:space="preserve"> paslaugų teikimo sutartį.</w:t>
      </w:r>
    </w:p>
    <w:p w:rsidR="00155A65" w:rsidRDefault="00155A65" w:rsidP="00534D61">
      <w:pPr>
        <w:ind w:firstLine="851"/>
        <w:jc w:val="both"/>
      </w:pPr>
      <w:r>
        <w:t xml:space="preserve">6. Visi bešeimininkiai ir </w:t>
      </w:r>
      <w:proofErr w:type="spellStart"/>
      <w:r>
        <w:t>bepriežiūriai</w:t>
      </w:r>
      <w:proofErr w:type="spellEnd"/>
      <w:r>
        <w:t xml:space="preserve"> gyvūnai augintiniai, kurių gaudymą organizuoja Savivaldybės administracija arba apie kuriuos praneša juos sulaikę asmenys, negalintys laikyti bešeimininkių ir </w:t>
      </w:r>
      <w:proofErr w:type="spellStart"/>
      <w:r>
        <w:t>bepriežiūrių</w:t>
      </w:r>
      <w:proofErr w:type="spellEnd"/>
      <w:r>
        <w:t xml:space="preserve"> gyvūnų augintinių, perduodami </w:t>
      </w:r>
      <w:r w:rsidR="00E761AE">
        <w:t>Globos teikėjui</w:t>
      </w:r>
      <w:r>
        <w:t xml:space="preserve">, o bešeimininkiai ir </w:t>
      </w:r>
      <w:proofErr w:type="spellStart"/>
      <w:r>
        <w:t>bepriežiūriai</w:t>
      </w:r>
      <w:proofErr w:type="spellEnd"/>
      <w:r>
        <w:t xml:space="preserve"> ūkiniai gyvūnai – galinčiam laikinai globoti ūkinį gyvūną ūkinių gyvūnų laikytojui, jeigu tokie yra.</w:t>
      </w:r>
    </w:p>
    <w:p w:rsidR="00155A65" w:rsidRDefault="00155A65" w:rsidP="00534D61">
      <w:pPr>
        <w:ind w:firstLine="851"/>
        <w:jc w:val="both"/>
      </w:pPr>
      <w:r>
        <w:lastRenderedPageBreak/>
        <w:t>7. Asmuo</w:t>
      </w:r>
      <w:r w:rsidR="00105447">
        <w:t>,</w:t>
      </w:r>
      <w:r>
        <w:t xml:space="preserve"> priglaudęs </w:t>
      </w:r>
      <w:proofErr w:type="spellStart"/>
      <w:r>
        <w:t>bepriežiūrį</w:t>
      </w:r>
      <w:proofErr w:type="spellEnd"/>
      <w:r>
        <w:t xml:space="preserve"> ar bešeimininkį gyvūną, ne vėliau kaip per 3 dienas turi pranešti apie tokį gyvūną policijai ir Savivaldybės administracijos Teisės ir viešosios tvarkos skyriaus sanitarijos inspektoriui (toliau – Savivaldybės sanitarijos inspektoriui)</w:t>
      </w:r>
      <w:r w:rsidR="00105447">
        <w:t>.</w:t>
      </w:r>
    </w:p>
    <w:p w:rsidR="00155A65" w:rsidRDefault="00155A65" w:rsidP="00534D61">
      <w:pPr>
        <w:ind w:firstLine="851"/>
        <w:jc w:val="both"/>
      </w:pPr>
      <w:r>
        <w:t>8. Savivaldybės administracija, įgyvendindama bešeimininkių kačių kastravimo programą, atsižvelgdama į gyvūnų globos organizacijų rekomendacijas, nustato bešeimininkių kačių šėrimo vietas. Bešeimininkių kačių šėrimo vietos turi būti parenkamos nuošaliau nuo gyvenamųjų ar visuomeninių pastatų, kad bešeimininkės katės galėtų netrikdomos paėsti. Bešeimininkių kačių šėrimo vietos turi būti pažymėtos aiškiai matomu, ne mažesnio kaip 15 cm pločio ar skersmens ženklu su užrašu, pvz., „Savivaldybės patvirtinta bešeimininkių kačių šėrimo vieta Nr.“.</w:t>
      </w:r>
    </w:p>
    <w:p w:rsidR="00155A65" w:rsidRDefault="00155A65" w:rsidP="00534D61">
      <w:pPr>
        <w:ind w:firstLine="851"/>
        <w:jc w:val="both"/>
      </w:pPr>
      <w:r>
        <w:t>9. Bešeimininkės katės gali būti šeriamos tik Savivaldybės administracijos direktoriaus įsakymu nustatytose vietose, kuriose gali būti įrengiamos specialios šėryklos. Asmuo, šeriantis bešeimininkes kates, turi nuolat prižiūrėti, valyti ir tvarkyti bešeimininkių kačių šėrimo vietą (surinkti pašaro likučius, šiukšles, indus ir kt.).</w:t>
      </w:r>
    </w:p>
    <w:p w:rsidR="00155A65" w:rsidRDefault="00155A65" w:rsidP="00534D61">
      <w:pPr>
        <w:ind w:firstLine="851"/>
        <w:jc w:val="both"/>
      </w:pPr>
      <w:r>
        <w:t>10. Draudžiama bešeimininkius gyvūnų augintinius šerti, leisti veistis įstaigų, organizacijų, visų nuosavybės formų bei paskirties įmonių (žmonių) patalpose ir kiemuose, daugiabučių namų bendrojo naudojimo patalpose, kiemuose ir garažuose ar jų teritorijose, išskyrus identifikuotas kates, laikomas pagal bešeimininkių kačių kastravimo programą šalia Savivaldybės administracijos nustatytų kačių šėrimo vietų.</w:t>
      </w:r>
    </w:p>
    <w:p w:rsidR="00155A65" w:rsidRDefault="00155A65" w:rsidP="00155A65"/>
    <w:p w:rsidR="00155A65" w:rsidRPr="00534D61" w:rsidRDefault="00155A65" w:rsidP="00534D61">
      <w:pPr>
        <w:jc w:val="center"/>
        <w:rPr>
          <w:b/>
          <w:bCs/>
        </w:rPr>
      </w:pPr>
      <w:r w:rsidRPr="00534D61">
        <w:rPr>
          <w:b/>
          <w:bCs/>
        </w:rPr>
        <w:t>III. BEŠEIMININKIŲ IR BEPRIEŽIŪRIŲ GYVŪNŲ LAIKINOJI GLOBA IR BEPRIEŽIŪRIŲ GYVŪNŲ GRĄŽINIMAS SAVININKAMS</w:t>
      </w:r>
    </w:p>
    <w:p w:rsidR="00155A65" w:rsidRDefault="00155A65" w:rsidP="00155A65"/>
    <w:p w:rsidR="00155A65" w:rsidRPr="005478DE" w:rsidRDefault="00155A65" w:rsidP="00534D61">
      <w:pPr>
        <w:ind w:firstLine="851"/>
        <w:jc w:val="both"/>
      </w:pPr>
      <w:r w:rsidRPr="005478DE">
        <w:t xml:space="preserve">11. Bešeimininkių ir </w:t>
      </w:r>
      <w:proofErr w:type="spellStart"/>
      <w:r w:rsidRPr="005478DE">
        <w:t>bepriežiūrių</w:t>
      </w:r>
      <w:proofErr w:type="spellEnd"/>
      <w:r w:rsidRPr="005478DE">
        <w:t xml:space="preserve"> gyvūnų augintinių laikinosios globos paslaugas</w:t>
      </w:r>
      <w:r w:rsidR="005478DE" w:rsidRPr="005478DE">
        <w:t>, gyvūnų augintinių gaišenų nuo Savivaldybės valdomų kelių surinkimo ir utilizavimo paslaugas</w:t>
      </w:r>
      <w:r w:rsidRPr="005478DE">
        <w:t xml:space="preserve"> teikia subjektas </w:t>
      </w:r>
      <w:r w:rsidR="00E761AE" w:rsidRPr="005478DE">
        <w:t>Globos teikėjas</w:t>
      </w:r>
      <w:r w:rsidRPr="005478DE">
        <w:t>, su kuri</w:t>
      </w:r>
      <w:r w:rsidR="00E761AE" w:rsidRPr="005478DE">
        <w:t>uo</w:t>
      </w:r>
      <w:r w:rsidRPr="005478DE">
        <w:t xml:space="preserve"> Savivaldybės administracija sudariusi paslaugų teikimo sutartį</w:t>
      </w:r>
      <w:r w:rsidR="005D602A" w:rsidRPr="005478DE">
        <w:t xml:space="preserve"> ir kuris atitinka </w:t>
      </w:r>
      <w:r w:rsidR="005478DE" w:rsidRPr="005478DE">
        <w:t>Valstybinės maisto ir veterinarijos direktoriaus įsakymu patvirtintus reikalavimus gyvūnų globėjams ir globos namams.</w:t>
      </w:r>
    </w:p>
    <w:p w:rsidR="00155A65" w:rsidRDefault="004F2739" w:rsidP="00534D61">
      <w:pPr>
        <w:ind w:firstLine="851"/>
        <w:jc w:val="both"/>
      </w:pPr>
      <w:r>
        <w:t xml:space="preserve">12. </w:t>
      </w:r>
      <w:r w:rsidR="00155A65">
        <w:t xml:space="preserve">Bešeimininkiai ir </w:t>
      </w:r>
      <w:proofErr w:type="spellStart"/>
      <w:r w:rsidR="00155A65">
        <w:t>bepriežiūriai</w:t>
      </w:r>
      <w:proofErr w:type="spellEnd"/>
      <w:r w:rsidR="00155A65">
        <w:t xml:space="preserve"> ūk</w:t>
      </w:r>
      <w:r w:rsidR="00105447">
        <w:t>iniai gyvūnai turi būti perduoda</w:t>
      </w:r>
      <w:r w:rsidR="00155A65">
        <w:t>mi galinčiam laikinai globoti ūkinį gyvūną ūkinių gyvūnų laikytojui, jeigu to</w:t>
      </w:r>
      <w:r w:rsidR="00E761AE">
        <w:t>ks</w:t>
      </w:r>
      <w:r w:rsidR="00155A65">
        <w:t xml:space="preserve"> yra. Jeigu nėra ūkinio gyvūnų laikytojo</w:t>
      </w:r>
      <w:r w:rsidR="00105447">
        <w:t>,</w:t>
      </w:r>
      <w:r w:rsidR="00155A65">
        <w:t xml:space="preserve"> sutinkančio laikinai globoti gyvūnus, Seniūnija kartu su Savivaldybės sanitarijos inspektoriumi atsižvelgdami į Valstybinės maisto ir veterinarijos tarnybos išvadas ar rekomendacijas, sprendžia dėl gyvūnų užmigdymo ar </w:t>
      </w:r>
      <w:r w:rsidR="00534D61">
        <w:t>gyvūno</w:t>
      </w:r>
      <w:r w:rsidR="00105447">
        <w:t xml:space="preserve"> perdavimo naujiems savininkams</w:t>
      </w:r>
      <w:r w:rsidR="00534D61">
        <w:t xml:space="preserve"> </w:t>
      </w:r>
      <w:r w:rsidR="00155A65">
        <w:t xml:space="preserve">būdų. </w:t>
      </w:r>
    </w:p>
    <w:p w:rsidR="006E6F46" w:rsidRDefault="006E6F46" w:rsidP="00534D61">
      <w:pPr>
        <w:ind w:firstLine="851"/>
        <w:jc w:val="both"/>
      </w:pPr>
      <w:r>
        <w:t>13. Laukinių gyvūnų paėmimą, globą ir priežiūrą organizuoja ir kontroliuoja Lietuvos Respublikos aplinkos ministerija, Aplinkos apsaugos agentūros teritoriniai padaliniai.</w:t>
      </w:r>
    </w:p>
    <w:p w:rsidR="00155A65" w:rsidRPr="00960723" w:rsidRDefault="00155A65" w:rsidP="00534D61">
      <w:pPr>
        <w:ind w:firstLine="851"/>
        <w:jc w:val="both"/>
      </w:pPr>
      <w:r w:rsidRPr="00960723">
        <w:t>1</w:t>
      </w:r>
      <w:r w:rsidR="006E6F46">
        <w:t>4</w:t>
      </w:r>
      <w:r w:rsidRPr="00960723">
        <w:t xml:space="preserve">. Jei pagaunamas registruotas ir turintis ženklą gyvūnas, </w:t>
      </w:r>
      <w:r w:rsidR="00E761AE" w:rsidRPr="00960723">
        <w:t>Globos teikėjas</w:t>
      </w:r>
      <w:r w:rsidRPr="00960723">
        <w:t>, kuri</w:t>
      </w:r>
      <w:r w:rsidR="00E761AE" w:rsidRPr="00960723">
        <w:t>s</w:t>
      </w:r>
      <w:r w:rsidRPr="00960723">
        <w:t xml:space="preserve"> teikia laikinosios globos paslaugas, nedelsdama bet ne vėliau kaip per 3 darbo dienas praneša gyvūno savininkui apie sugautą augintinį. Gyvūno savininkas turi sumokėti </w:t>
      </w:r>
      <w:r w:rsidR="008B1133" w:rsidRPr="00960723">
        <w:t>Globos teikėjui</w:t>
      </w:r>
      <w:r w:rsidRPr="00960723">
        <w:t xml:space="preserve"> nustatytą mokestį už gyvūno sugavimą, laikymą</w:t>
      </w:r>
      <w:r w:rsidR="008B1133" w:rsidRPr="00960723">
        <w:t>, transportavimą,</w:t>
      </w:r>
      <w:r w:rsidRPr="00960723">
        <w:t xml:space="preserve"> priežiūrą</w:t>
      </w:r>
      <w:r w:rsidR="008B1133" w:rsidRPr="00960723">
        <w:t xml:space="preserve"> ir kitas </w:t>
      </w:r>
      <w:r w:rsidR="00960723" w:rsidRPr="00960723">
        <w:t>būtinąsias išlaidas</w:t>
      </w:r>
      <w:r w:rsidRPr="00960723">
        <w:t>. Nenustačius gyvūno šeimininko, jis gali būti atiduotas asmeniui, panorusiam šį gyvūną globoti.</w:t>
      </w:r>
    </w:p>
    <w:p w:rsidR="00155A65" w:rsidRDefault="00155A65" w:rsidP="00534D61">
      <w:pPr>
        <w:ind w:firstLine="851"/>
        <w:jc w:val="both"/>
      </w:pPr>
      <w:r>
        <w:t>1</w:t>
      </w:r>
      <w:r w:rsidR="006E6F46">
        <w:t>5</w:t>
      </w:r>
      <w:r>
        <w:t>. Gyvūno</w:t>
      </w:r>
      <w:r w:rsidR="00E761AE">
        <w:t xml:space="preserve"> augintinio </w:t>
      </w:r>
      <w:r>
        <w:t>savininkas privalo per 14 parų</w:t>
      </w:r>
      <w:r w:rsidR="00E761AE">
        <w:t xml:space="preserve">, o ūkinio gyvūno ar jo prieauglio – per vieną mėnesį, savininkas per  </w:t>
      </w:r>
      <w:r>
        <w:t>atsiimti sugautą gyvūną</w:t>
      </w:r>
      <w:r w:rsidR="00E761AE">
        <w:t xml:space="preserve"> ir atlyginti visas gyvūno išlaikymo išlaidas.</w:t>
      </w:r>
      <w:r>
        <w:t xml:space="preserve"> </w:t>
      </w:r>
      <w:r w:rsidR="00E761AE">
        <w:t>J</w:t>
      </w:r>
      <w:r>
        <w:t>eigu per nurodytą laiką gyvūno savininkas nepaaiškėjo,</w:t>
      </w:r>
      <w:r w:rsidR="00E761AE">
        <w:t xml:space="preserve"> arba nepareiškė noro jį susigrąžinti,</w:t>
      </w:r>
      <w:r>
        <w:t xml:space="preserve"> jis netenka nuosavybės teisės į tą gyvūną. Šiuo atveju gyvūnas neatlygintinai tenka jį išlaikiusio asmens nuosavybei.</w:t>
      </w:r>
    </w:p>
    <w:p w:rsidR="00155A65" w:rsidRDefault="00155A65" w:rsidP="00534D61">
      <w:pPr>
        <w:ind w:firstLine="851"/>
        <w:jc w:val="both"/>
      </w:pPr>
      <w:r>
        <w:t>1</w:t>
      </w:r>
      <w:r w:rsidR="006E6F46">
        <w:t>6</w:t>
      </w:r>
      <w:r>
        <w:t>. Bešeimininkes kates gali gaudyti juridiniai ir (ar) fiziniai asmenys (toliau – Asmenys), vykdantys bešeimininkių kačių kastravimo programas. Sugautos išoriniu žymeniu paženklintos sveikos katės nedelsiant turi būti paleidžiamos.</w:t>
      </w:r>
    </w:p>
    <w:p w:rsidR="00155A65" w:rsidRDefault="00155A65" w:rsidP="00534D61">
      <w:pPr>
        <w:ind w:firstLine="851"/>
        <w:jc w:val="both"/>
      </w:pPr>
      <w:r>
        <w:t>1</w:t>
      </w:r>
      <w:r w:rsidR="006E6F46">
        <w:t>7</w:t>
      </w:r>
      <w:r>
        <w:t xml:space="preserve">. </w:t>
      </w:r>
      <w:r w:rsidR="008A6121">
        <w:t>Globos teikėjas</w:t>
      </w:r>
      <w:r>
        <w:t xml:space="preserve"> privalo kaupti duomens apie sugautus, </w:t>
      </w:r>
      <w:proofErr w:type="spellStart"/>
      <w:r>
        <w:t>eutanazuotus</w:t>
      </w:r>
      <w:proofErr w:type="spellEnd"/>
      <w:r>
        <w:t>, nugaišusius (neišgyvenusius), atiduotus, dovanotus gyvūnus ir juos paėmusius asmenis.</w:t>
      </w:r>
    </w:p>
    <w:p w:rsidR="00155A65" w:rsidRDefault="00155A65" w:rsidP="00534D61">
      <w:pPr>
        <w:ind w:firstLine="851"/>
        <w:jc w:val="both"/>
      </w:pPr>
      <w:r>
        <w:t>1</w:t>
      </w:r>
      <w:r w:rsidR="006E6F46">
        <w:t>8</w:t>
      </w:r>
      <w:r>
        <w:t>. Gyvūnų globėjai turi laikytis Lietuvos Respublikos gyvūnų gerovės ir apsaugos įstatymo 15 straipsnyje nurodytų ir kitų gyvūnų gerovę ir sveikatą reglamentuojančių teisė</w:t>
      </w:r>
      <w:r w:rsidR="002D0702">
        <w:t>s</w:t>
      </w:r>
      <w:r>
        <w:t xml:space="preserve"> aktų reikalavimų.</w:t>
      </w:r>
    </w:p>
    <w:p w:rsidR="00155A65" w:rsidRDefault="00155A65" w:rsidP="00155A65"/>
    <w:p w:rsidR="00960723" w:rsidRDefault="00960723" w:rsidP="00155A65"/>
    <w:p w:rsidR="00155A65" w:rsidRPr="00534D61" w:rsidRDefault="00534D61" w:rsidP="00534D61">
      <w:pPr>
        <w:jc w:val="center"/>
        <w:rPr>
          <w:b/>
          <w:bCs/>
        </w:rPr>
      </w:pPr>
      <w:r w:rsidRPr="00534D61">
        <w:rPr>
          <w:b/>
          <w:bCs/>
        </w:rPr>
        <w:lastRenderedPageBreak/>
        <w:t>IV. SAVIVALDYBĖS DALYVAVIMO ĮGYVENDINANT GYVŪNŲ GEROVĖS ORGANIZACIJŲ RENGIAMAS BEŠEIMININKIŲ KAČIŲ KASTRAVIMO PROGRAMAS TVARKA</w:t>
      </w:r>
    </w:p>
    <w:p w:rsidR="00155A65" w:rsidRDefault="00155A65" w:rsidP="00155A65"/>
    <w:p w:rsidR="00155A65" w:rsidRDefault="00155A65" w:rsidP="00534D61">
      <w:pPr>
        <w:ind w:firstLine="851"/>
        <w:jc w:val="both"/>
      </w:pPr>
      <w:r>
        <w:t>1</w:t>
      </w:r>
      <w:r w:rsidR="006E6F46">
        <w:t>9</w:t>
      </w:r>
      <w:r>
        <w:t>. Savivaldybės administracijos direktorius derina bešeimininkių kačių kastravimo programas ir nustato bešeimininkių kačių šėrimo vietas.</w:t>
      </w:r>
    </w:p>
    <w:p w:rsidR="00155A65" w:rsidRDefault="006E6F46" w:rsidP="00534D61">
      <w:pPr>
        <w:ind w:firstLine="851"/>
        <w:jc w:val="both"/>
      </w:pPr>
      <w:r>
        <w:t>20</w:t>
      </w:r>
      <w:r w:rsidR="00155A65">
        <w:t>. Bešeimininkių kačių kastravimo programas vykdantys asmenys privalo laikytis gyvūnų priežiūrą ir laikymą reglamentuojančių teisės aktų, šiame Aprašo skyriuje nustatytų reikalavimų.</w:t>
      </w:r>
    </w:p>
    <w:p w:rsidR="00155A65" w:rsidRDefault="004F2739" w:rsidP="00534D61">
      <w:pPr>
        <w:ind w:firstLine="851"/>
        <w:jc w:val="both"/>
      </w:pPr>
      <w:r>
        <w:t>2</w:t>
      </w:r>
      <w:r w:rsidR="006E6F46">
        <w:t>1</w:t>
      </w:r>
      <w:r w:rsidR="00155A65">
        <w:t>. Bešeimininkių kačių kastravimo programa įgyvendinama tokiais etapais:</w:t>
      </w:r>
    </w:p>
    <w:p w:rsidR="00155A65" w:rsidRDefault="006E6F46" w:rsidP="00534D61">
      <w:pPr>
        <w:ind w:firstLine="851"/>
        <w:jc w:val="both"/>
      </w:pPr>
      <w:r>
        <w:t>21</w:t>
      </w:r>
      <w:r w:rsidR="00155A65">
        <w:t>.1. bešeimininkių kačių kastravimo programos parengimas ir derinimas;</w:t>
      </w:r>
    </w:p>
    <w:p w:rsidR="00155A65" w:rsidRDefault="006E6F46" w:rsidP="00534D61">
      <w:pPr>
        <w:ind w:firstLine="851"/>
        <w:jc w:val="both"/>
      </w:pPr>
      <w:r>
        <w:t>21</w:t>
      </w:r>
      <w:r w:rsidR="00155A65">
        <w:t>.2. bešeimininkių kačių šėrimas, kad būtų pasirengta jų gaudymui;</w:t>
      </w:r>
    </w:p>
    <w:p w:rsidR="00155A65" w:rsidRDefault="006E6F46" w:rsidP="00534D61">
      <w:pPr>
        <w:ind w:firstLine="851"/>
        <w:jc w:val="both"/>
      </w:pPr>
      <w:r>
        <w:t>21</w:t>
      </w:r>
      <w:r w:rsidR="00155A65">
        <w:t>.3. bešeimininkių kačių sugavimas;</w:t>
      </w:r>
    </w:p>
    <w:p w:rsidR="00155A65" w:rsidRDefault="006E6F46" w:rsidP="00534D61">
      <w:pPr>
        <w:ind w:firstLine="851"/>
        <w:jc w:val="both"/>
      </w:pPr>
      <w:r>
        <w:t>21</w:t>
      </w:r>
      <w:r w:rsidR="00155A65">
        <w:t xml:space="preserve">.4. bešeimininkių kačių skiepijimas nuo pasiutligės, </w:t>
      </w:r>
      <w:proofErr w:type="spellStart"/>
      <w:r w:rsidR="00155A65">
        <w:t>dehelmintizacija</w:t>
      </w:r>
      <w:proofErr w:type="spellEnd"/>
      <w:r w:rsidR="00155A65">
        <w:t>, blusų ir kitų parazitų išnaikinimas;</w:t>
      </w:r>
    </w:p>
    <w:p w:rsidR="00155A65" w:rsidRDefault="006E6F46" w:rsidP="00534D61">
      <w:pPr>
        <w:ind w:firstLine="851"/>
        <w:jc w:val="both"/>
      </w:pPr>
      <w:r>
        <w:t>21</w:t>
      </w:r>
      <w:r w:rsidR="00155A65">
        <w:t>.5. bešeimininkių kačių sterilizavimas;</w:t>
      </w:r>
    </w:p>
    <w:p w:rsidR="00155A65" w:rsidRDefault="006E6F46" w:rsidP="00534D61">
      <w:pPr>
        <w:ind w:firstLine="851"/>
        <w:jc w:val="both"/>
      </w:pPr>
      <w:r>
        <w:t>21</w:t>
      </w:r>
      <w:r w:rsidR="00155A65">
        <w:t>.6. bešeimininkių kačių paleidimas toje teritorijoje, kurioje jos buvo sugautos, ir tolesnė jų priežiūra.</w:t>
      </w:r>
    </w:p>
    <w:p w:rsidR="00155A65" w:rsidRDefault="00155A65" w:rsidP="00534D61">
      <w:pPr>
        <w:ind w:firstLine="851"/>
        <w:jc w:val="both"/>
      </w:pPr>
      <w:r>
        <w:t>2</w:t>
      </w:r>
      <w:r w:rsidR="006E6F46">
        <w:t>2</w:t>
      </w:r>
      <w:r>
        <w:t>. Asmenys parengia bešeimininkių kačių kastravimo programą, jei ketina mažinti bešeimininkių kačių populiaciją Savivaldybei nuosavybės teise priklausančioje ar kitu teisėtu pagrindu valdomoje teritorijoje. Bešeimininkių kačių populiacijos mažinimo veiksmus kito asmens žemės valdoje asmuo privalo suderinti su žemės valdos teisėtais valdytojais.</w:t>
      </w:r>
    </w:p>
    <w:p w:rsidR="00155A65" w:rsidRDefault="00155A65" w:rsidP="00534D61">
      <w:pPr>
        <w:ind w:firstLine="851"/>
        <w:jc w:val="both"/>
      </w:pPr>
      <w:r>
        <w:t>2</w:t>
      </w:r>
      <w:r w:rsidR="006E6F46">
        <w:t>3</w:t>
      </w:r>
      <w:r>
        <w:t xml:space="preserve">. Bešeimininkių kačių kastravimo programoje nurodoma: programos rengėjas, jo duomenys kontaktams, programos vykdytojai ir </w:t>
      </w:r>
      <w:proofErr w:type="spellStart"/>
      <w:r>
        <w:t>bendravykdytojai</w:t>
      </w:r>
      <w:proofErr w:type="spellEnd"/>
      <w:r>
        <w:t>, jų duomenys kontaktams, programos vykdymo vieta, siūloma bešeimininkių kačių šėrimo vieta ir kita informacija, susijusi su programos įgyvendinimu.</w:t>
      </w:r>
    </w:p>
    <w:p w:rsidR="00155A65" w:rsidRDefault="00155A65" w:rsidP="00534D61">
      <w:pPr>
        <w:ind w:firstLine="851"/>
        <w:jc w:val="both"/>
      </w:pPr>
      <w:r>
        <w:t>2</w:t>
      </w:r>
      <w:r w:rsidR="006E6F46">
        <w:t>4</w:t>
      </w:r>
      <w:r>
        <w:t>. Asmenys parengtą bešeimininkių kačių kastravimo programą pateikia Savivaldybės administracijos direktoriui. Administracijos direktoriaus įsakymu sudaryta komisija ne vėliau kaip per 20 darbo dienų peržiūri programą ir ją derina, įvertin</w:t>
      </w:r>
      <w:r w:rsidR="002D0702">
        <w:t>d</w:t>
      </w:r>
      <w:r>
        <w:t xml:space="preserve">ama siūlomą bešeimininkių kačių šėrimo vietą, programos atitikimą teisės aktų reikalavimams ir pateikia išvadas Administracijos direktoriui. </w:t>
      </w:r>
    </w:p>
    <w:p w:rsidR="00155A65" w:rsidRDefault="00155A65" w:rsidP="00534D61">
      <w:pPr>
        <w:ind w:firstLine="851"/>
        <w:jc w:val="both"/>
      </w:pPr>
      <w:r>
        <w:t>2</w:t>
      </w:r>
      <w:r w:rsidR="006E6F46">
        <w:t>5</w:t>
      </w:r>
      <w:r w:rsidR="00105447">
        <w:t>. Suderinus programą</w:t>
      </w:r>
      <w:r>
        <w:t xml:space="preserve"> pagal komisijos pateiktas išvadas</w:t>
      </w:r>
      <w:r w:rsidR="002D0702">
        <w:t>,</w:t>
      </w:r>
      <w:r>
        <w:t xml:space="preserve"> Savivaldybės administracijos direktorius pasirašo įsakymą dėl kačių šėrimo vietos parinkimo, prie kurio pridedama kačių šėrimo vietos schema. Apie suderintą programą, ne vėliau kaip per 3 darbo dienas pranešama Asmenims, nurodant, kur ir kada jie gali atsiimti įsakymą dėl kačių šėrimo vietos parinkimo. Kai atsisakoma derinti programą, nurodomos programos nederinimo priežastys.</w:t>
      </w:r>
    </w:p>
    <w:p w:rsidR="00155A65" w:rsidRDefault="00155A65" w:rsidP="00534D61">
      <w:pPr>
        <w:ind w:firstLine="851"/>
        <w:jc w:val="both"/>
      </w:pPr>
      <w:r>
        <w:t>2</w:t>
      </w:r>
      <w:r w:rsidR="006E6F46">
        <w:t>6</w:t>
      </w:r>
      <w:r>
        <w:t>. Jei Asmenys nevykdo arba netinkamai vykdo bešeimininkių kačių populiacijos mažinimo veiksmus, Savivaldybės administracijos direktorius įsakymu gali panaikinti įsakymą dėl kačių šėrimo vietos parinkimo.</w:t>
      </w:r>
    </w:p>
    <w:p w:rsidR="00155A65" w:rsidRDefault="00155A65" w:rsidP="00534D61">
      <w:pPr>
        <w:ind w:firstLine="851"/>
        <w:jc w:val="both"/>
      </w:pPr>
      <w:r>
        <w:t>2</w:t>
      </w:r>
      <w:r w:rsidR="006E6F46">
        <w:t>7</w:t>
      </w:r>
      <w:r>
        <w:t xml:space="preserve">. Bešeimininkes kates galima šerti tik toje vietoje, kurią nustatė Savivaldybės administracijos direktorius. Bešeimininkės katės šeriamos turint tikslą jas sugauti ir atlikti kitus veiksmus, susijusius su kačių populiacijos mažinimu. Gaudant bešeimininkes kates draudžiamas netinkamas elgesys su gyvūnais, turi būti užtikrinta, kad katė patirs kiek įmanoma mažesnį stresą ir nebus padaryta žalos jos sveikatai. </w:t>
      </w:r>
    </w:p>
    <w:p w:rsidR="00155A65" w:rsidRDefault="00155A65" w:rsidP="00534D61">
      <w:pPr>
        <w:ind w:firstLine="851"/>
        <w:jc w:val="both"/>
      </w:pPr>
      <w:r>
        <w:t>2</w:t>
      </w:r>
      <w:r w:rsidR="006E6F46">
        <w:t>8</w:t>
      </w:r>
      <w:r>
        <w:t xml:space="preserve">. Bešeimininkės katės turi būti skiepijamos, sterilizuojamos, atliekama jų </w:t>
      </w:r>
      <w:proofErr w:type="spellStart"/>
      <w:r>
        <w:t>dehelmintizacija</w:t>
      </w:r>
      <w:proofErr w:type="spellEnd"/>
      <w:r>
        <w:t>, naikinamos blusos ir kiti parazitai pagal nustatytas metodikas, siekiant išvengti žalos gyvūnui. Bešeimininkes kates gali sterilizuoti tik licenciją turintis veterinarijos gydytojas. Paskiepyta ir sterilizuota katė prieš paleidimą turi būti pažymėta laikantis Lietuvos Respublikos gyvūnų gerovės ir apsaugos įstatymo b</w:t>
      </w:r>
      <w:r w:rsidR="00105447">
        <w:t>ei kitų teisės aktų reikalavimų.</w:t>
      </w:r>
      <w:r>
        <w:t xml:space="preserve"> Asmenys, atliekantys bešeimininkių kačių populiacijos mažinimą</w:t>
      </w:r>
      <w:r w:rsidR="00105447">
        <w:t>,</w:t>
      </w:r>
      <w:r>
        <w:t xml:space="preserve"> privalo užtikrinti, kad katės būtų paskiepytos, sterilizuotos, atlikta jų </w:t>
      </w:r>
      <w:proofErr w:type="spellStart"/>
      <w:r>
        <w:t>dehelmintizacija</w:t>
      </w:r>
      <w:proofErr w:type="spellEnd"/>
      <w:r>
        <w:t>, išnaikintos blusos ir kiti parazitai ne vėliau kaip per 3 mėnesius nuo Administracijos direktoriaus įsakymo dėl kačių šėrimo vietos parinkimo įsigaliojimo dienos.</w:t>
      </w:r>
    </w:p>
    <w:p w:rsidR="00155A65" w:rsidRDefault="00155A65" w:rsidP="00534D61">
      <w:pPr>
        <w:ind w:firstLine="851"/>
        <w:jc w:val="both"/>
      </w:pPr>
      <w:r>
        <w:t>2</w:t>
      </w:r>
      <w:r w:rsidR="006E6F46">
        <w:t>9</w:t>
      </w:r>
      <w:r>
        <w:t xml:space="preserve">. Paskiepytas ir sterilizuotas kates Asmenys paleidžia toje pačioje vietoje, kurioje jos buvo sugautos. Sterilizuotas ir paleistas kates toliau šeria Asmenys, laikydamiesi Aprašo </w:t>
      </w:r>
      <w:r>
        <w:lastRenderedPageBreak/>
        <w:t>reikalavimų. Asmenys, mažinantys bešeimininkių kačių populiaciją, privalo kaupti ir saugoti duomenis apie paskiepytas ir sterilizuotas kates.</w:t>
      </w:r>
    </w:p>
    <w:p w:rsidR="00155A65" w:rsidRDefault="006E6F46" w:rsidP="00534D61">
      <w:pPr>
        <w:ind w:firstLine="851"/>
        <w:jc w:val="both"/>
      </w:pPr>
      <w:r>
        <w:t>30</w:t>
      </w:r>
      <w:r w:rsidR="00155A65">
        <w:t xml:space="preserve">. Asmenys negali gaudyti sterilizuotų ir pažymėtų bešeimininkių kačių, o jei tokias kates pagauna, privalo nedelsdama paleisti. Jei sterilizuota bešeimininkė katė elgiasi agresyviai arba jai akivaizdžiai reikalinga veterinarijos gydytojo pagalba, tokią katę šeriantis asmuo privalo nedelsdamas pasirūpinti, kad ją apžiūrėtų veterinarijos gydytojas.  </w:t>
      </w:r>
    </w:p>
    <w:p w:rsidR="00E761AE" w:rsidRDefault="00E761AE" w:rsidP="00534D61">
      <w:pPr>
        <w:jc w:val="center"/>
        <w:rPr>
          <w:b/>
          <w:bCs/>
        </w:rPr>
      </w:pPr>
    </w:p>
    <w:p w:rsidR="00155A65" w:rsidRPr="00534D61" w:rsidRDefault="00155A65" w:rsidP="00534D61">
      <w:pPr>
        <w:jc w:val="center"/>
        <w:rPr>
          <w:b/>
          <w:bCs/>
        </w:rPr>
      </w:pPr>
      <w:r w:rsidRPr="00534D61">
        <w:rPr>
          <w:b/>
          <w:bCs/>
        </w:rPr>
        <w:t>V.</w:t>
      </w:r>
      <w:r>
        <w:t xml:space="preserve"> </w:t>
      </w:r>
      <w:r w:rsidRPr="00534D61">
        <w:rPr>
          <w:b/>
          <w:bCs/>
        </w:rPr>
        <w:t>BAIGIAMOSIOS NUOSTATOS</w:t>
      </w:r>
    </w:p>
    <w:p w:rsidR="00155A65" w:rsidRDefault="00155A65" w:rsidP="00155A65"/>
    <w:p w:rsidR="00155A65" w:rsidRDefault="004F2739" w:rsidP="00534D61">
      <w:pPr>
        <w:ind w:firstLine="851"/>
        <w:jc w:val="both"/>
      </w:pPr>
      <w:r>
        <w:t>3</w:t>
      </w:r>
      <w:r w:rsidR="006E6F46">
        <w:t>1</w:t>
      </w:r>
      <w:r w:rsidR="00155A65">
        <w:t xml:space="preserve">. Asmenys, turi pasirūpinti arba pranešti kompetentingoms institucijoms, gyvūnų globėjams apie sužeistus, sergančius, bešeimininkius, </w:t>
      </w:r>
      <w:proofErr w:type="spellStart"/>
      <w:r w:rsidR="00155A65">
        <w:t>bepriežiūrius</w:t>
      </w:r>
      <w:proofErr w:type="spellEnd"/>
      <w:r w:rsidR="00155A65">
        <w:t xml:space="preserve"> gyvūnus, taip pat apie jam žinomus žiauraus elgesio su gyvūnais ar jų kankinimo atvejus. </w:t>
      </w:r>
    </w:p>
    <w:p w:rsidR="00155A65" w:rsidRDefault="00155A65" w:rsidP="00534D61">
      <w:pPr>
        <w:ind w:firstLine="851"/>
        <w:jc w:val="both"/>
      </w:pPr>
      <w:r>
        <w:t>3</w:t>
      </w:r>
      <w:r w:rsidR="006E6F46">
        <w:t>2</w:t>
      </w:r>
      <w:r>
        <w:t xml:space="preserve">. Gyvūnai </w:t>
      </w:r>
      <w:proofErr w:type="spellStart"/>
      <w:r>
        <w:t>eutanazuojami</w:t>
      </w:r>
      <w:proofErr w:type="spellEnd"/>
      <w:r w:rsidR="005D602A">
        <w:t xml:space="preserve"> </w:t>
      </w:r>
      <w:r>
        <w:t xml:space="preserve">vadovaujantis </w:t>
      </w:r>
      <w:r w:rsidR="0014373C">
        <w:rPr>
          <w:szCs w:val="24"/>
        </w:rPr>
        <w:t xml:space="preserve">Veterinarijos reikalavimais gyvūnų globėjams ir globos namams, </w:t>
      </w:r>
      <w:r>
        <w:t>patvirtintais Valstybinės maisto ir veterin</w:t>
      </w:r>
      <w:r w:rsidR="0014373C">
        <w:t>arijos tarnybos direktoriaus 201</w:t>
      </w:r>
      <w:r>
        <w:t xml:space="preserve">4 m. </w:t>
      </w:r>
      <w:r w:rsidR="0014373C">
        <w:t>birželio 2</w:t>
      </w:r>
      <w:r>
        <w:t xml:space="preserve"> d. įsakymu Nr. </w:t>
      </w:r>
      <w:r w:rsidR="0014373C">
        <w:t>B1-10486</w:t>
      </w:r>
      <w:r>
        <w:t xml:space="preserve"> </w:t>
      </w:r>
      <w:r w:rsidR="002D0702">
        <w:t>„</w:t>
      </w:r>
      <w:r w:rsidR="0014373C" w:rsidRPr="0014373C">
        <w:rPr>
          <w:bCs/>
          <w:szCs w:val="24"/>
        </w:rPr>
        <w:t>Dėl Veterinarijos reikalavimų gyvūnų globėjams ir</w:t>
      </w:r>
      <w:r w:rsidR="0014373C">
        <w:rPr>
          <w:bCs/>
          <w:szCs w:val="24"/>
        </w:rPr>
        <w:t xml:space="preserve"> globos namams patvirtinimo ir V</w:t>
      </w:r>
      <w:r w:rsidR="0014373C" w:rsidRPr="0014373C">
        <w:rPr>
          <w:bCs/>
          <w:szCs w:val="24"/>
        </w:rPr>
        <w:t>alstybinės maisto ir veterinarijos tarnybos direktoriaus 2004 m. lapkričio 24 d. įsakymo Nr. B1-1015 „Dėl Veterinarijos reikalavimų gyvūnų globos namams patvirtinimo“ su visais pakeitimais ir papildymais pripažinimo netekusiu galios</w:t>
      </w:r>
      <w:r w:rsidR="0014373C">
        <w:t>“.</w:t>
      </w:r>
    </w:p>
    <w:p w:rsidR="005D602A" w:rsidRDefault="005D602A" w:rsidP="00534D61">
      <w:pPr>
        <w:ind w:firstLine="851"/>
        <w:jc w:val="both"/>
      </w:pPr>
      <w:r>
        <w:t>33. Numarintų gyvūnų (po nugaišinim</w:t>
      </w:r>
      <w:r w:rsidR="00625C70">
        <w:t>o) gaišenos turi būti tvarkomos</w:t>
      </w:r>
      <w:r>
        <w:t xml:space="preserve"> vadovaujantis</w:t>
      </w:r>
      <w:r w:rsidR="00625C70">
        <w:t xml:space="preserve"> G</w:t>
      </w:r>
      <w:r w:rsidR="002A1473">
        <w:t xml:space="preserve">yvūnų augintinių </w:t>
      </w:r>
      <w:r w:rsidR="00625C70">
        <w:t xml:space="preserve">gaišenų </w:t>
      </w:r>
      <w:r w:rsidR="002A1473">
        <w:t>tvarkymo veterinarijos reikalavimais, patvirtintais Valstybinės maisto ir veterinarijos tarnybos direktoriaus 2005 m. rugpjūčio 11 d. įsakymu Nr. B1-459</w:t>
      </w:r>
      <w:r>
        <w:t xml:space="preserve"> </w:t>
      </w:r>
      <w:r w:rsidR="002A1473">
        <w:t xml:space="preserve">„Dėl </w:t>
      </w:r>
      <w:r w:rsidR="002A1473">
        <w:rPr>
          <w:color w:val="000000"/>
        </w:rPr>
        <w:t>Gyvūnų augintinių gaišenų tvarkymo veterinarijos reikalavimų patvirtinimo“</w:t>
      </w:r>
      <w:r w:rsidR="0014373C">
        <w:rPr>
          <w:color w:val="000000"/>
        </w:rPr>
        <w:t>.</w:t>
      </w:r>
    </w:p>
    <w:p w:rsidR="00155A65" w:rsidRDefault="00155A65" w:rsidP="00155A65"/>
    <w:p w:rsidR="00155A65" w:rsidRDefault="00155A65" w:rsidP="00105447">
      <w:pPr>
        <w:jc w:val="center"/>
      </w:pPr>
      <w:r>
        <w:t>_____________________</w:t>
      </w:r>
      <w:r w:rsidR="00105447">
        <w:t>____</w:t>
      </w:r>
    </w:p>
    <w:p w:rsidR="00C03367" w:rsidRPr="00155A65" w:rsidRDefault="00C03367" w:rsidP="00155A65"/>
    <w:sectPr w:rsidR="00C03367" w:rsidRPr="00155A65" w:rsidSect="0002731B">
      <w:headerReference w:type="even" r:id="rId8"/>
      <w:headerReference w:type="default" r:id="rId9"/>
      <w:footerReference w:type="even" r:id="rId10"/>
      <w:footerReference w:type="default" r:id="rId11"/>
      <w:headerReference w:type="first" r:id="rId12"/>
      <w:footerReference w:type="first" r:id="rId13"/>
      <w:pgSz w:w="11906" w:h="16838" w:code="9"/>
      <w:pgMar w:top="1134" w:right="624" w:bottom="709"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15" w:rsidRDefault="00C92715">
      <w:r>
        <w:separator/>
      </w:r>
    </w:p>
  </w:endnote>
  <w:endnote w:type="continuationSeparator" w:id="0">
    <w:p w:rsidR="00C92715" w:rsidRDefault="00C9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91" w:rsidRDefault="00C92715">
    <w:pPr>
      <w:tabs>
        <w:tab w:val="center" w:pos="4153"/>
        <w:tab w:val="right" w:pos="8306"/>
      </w:tabs>
      <w:rPr>
        <w:sz w:val="20"/>
        <w:lang w:val="en-AU"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91" w:rsidRDefault="00C92715">
    <w:pPr>
      <w:tabs>
        <w:tab w:val="center" w:pos="4153"/>
        <w:tab w:val="right" w:pos="8306"/>
      </w:tabs>
      <w:rPr>
        <w:sz w:val="20"/>
        <w:lang w:eastAsia="lt-LT"/>
      </w:rPr>
    </w:pPr>
  </w:p>
  <w:p w:rsidR="00C01091" w:rsidRDefault="00C92715">
    <w:pPr>
      <w:tabs>
        <w:tab w:val="center" w:pos="4153"/>
        <w:tab w:val="right" w:pos="8306"/>
      </w:tabs>
      <w:rPr>
        <w:sz w:val="20"/>
        <w:lang w:val="en-AU"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91" w:rsidRDefault="00C92715">
    <w:pPr>
      <w:tabs>
        <w:tab w:val="center" w:pos="4153"/>
        <w:tab w:val="right" w:pos="8306"/>
      </w:tabs>
      <w:rPr>
        <w:sz w:val="20"/>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15" w:rsidRDefault="00C92715">
      <w:r>
        <w:separator/>
      </w:r>
    </w:p>
  </w:footnote>
  <w:footnote w:type="continuationSeparator" w:id="0">
    <w:p w:rsidR="00C92715" w:rsidRDefault="00C92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91" w:rsidRDefault="004D4C22">
    <w:pPr>
      <w:tabs>
        <w:tab w:val="center" w:pos="4153"/>
        <w:tab w:val="right" w:pos="8306"/>
      </w:tabs>
      <w:rPr>
        <w:sz w:val="20"/>
        <w:lang w:val="en-US" w:eastAsia="lt-LT"/>
      </w:rPr>
    </w:pPr>
    <w:r>
      <w:rPr>
        <w:sz w:val="20"/>
        <w:lang w:val="en-US" w:eastAsia="lt-LT"/>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53824"/>
      <w:docPartObj>
        <w:docPartGallery w:val="Page Numbers (Top of Page)"/>
        <w:docPartUnique/>
      </w:docPartObj>
    </w:sdtPr>
    <w:sdtEndPr/>
    <w:sdtContent>
      <w:p w:rsidR="0002731B" w:rsidRDefault="0002731B">
        <w:pPr>
          <w:pStyle w:val="Antrats"/>
          <w:jc w:val="center"/>
        </w:pPr>
        <w:r>
          <w:fldChar w:fldCharType="begin"/>
        </w:r>
        <w:r>
          <w:instrText>PAGE   \* MERGEFORMAT</w:instrText>
        </w:r>
        <w:r>
          <w:fldChar w:fldCharType="separate"/>
        </w:r>
        <w:r w:rsidR="00BC0851">
          <w:rPr>
            <w:noProof/>
          </w:rPr>
          <w:t>4</w:t>
        </w:r>
        <w:r>
          <w:fldChar w:fldCharType="end"/>
        </w:r>
      </w:p>
    </w:sdtContent>
  </w:sdt>
  <w:p w:rsidR="00C01091" w:rsidRPr="0002731B" w:rsidRDefault="00C92715">
    <w:pPr>
      <w:tabs>
        <w:tab w:val="center" w:pos="4153"/>
        <w:tab w:val="right" w:pos="8306"/>
      </w:tabs>
      <w:rPr>
        <w:sz w:val="20"/>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91" w:rsidRDefault="00C92715">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A399F"/>
    <w:multiLevelType w:val="hybridMultilevel"/>
    <w:tmpl w:val="46D26D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4C2FE2"/>
    <w:multiLevelType w:val="hybridMultilevel"/>
    <w:tmpl w:val="DB82A4EA"/>
    <w:lvl w:ilvl="0" w:tplc="76A414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A3"/>
    <w:rsid w:val="0002731B"/>
    <w:rsid w:val="00105447"/>
    <w:rsid w:val="00130384"/>
    <w:rsid w:val="0014373C"/>
    <w:rsid w:val="00155A65"/>
    <w:rsid w:val="001E270F"/>
    <w:rsid w:val="002753B2"/>
    <w:rsid w:val="002A1473"/>
    <w:rsid w:val="002D0702"/>
    <w:rsid w:val="002F5D23"/>
    <w:rsid w:val="003418EC"/>
    <w:rsid w:val="00422748"/>
    <w:rsid w:val="004D25DB"/>
    <w:rsid w:val="004D4C22"/>
    <w:rsid w:val="004F2739"/>
    <w:rsid w:val="00534D61"/>
    <w:rsid w:val="005466DD"/>
    <w:rsid w:val="005478DE"/>
    <w:rsid w:val="005D602A"/>
    <w:rsid w:val="00607DD1"/>
    <w:rsid w:val="00625C70"/>
    <w:rsid w:val="006E6F46"/>
    <w:rsid w:val="006E7AA3"/>
    <w:rsid w:val="0070214E"/>
    <w:rsid w:val="008A6121"/>
    <w:rsid w:val="008B1133"/>
    <w:rsid w:val="008C49D6"/>
    <w:rsid w:val="00916FF1"/>
    <w:rsid w:val="00960723"/>
    <w:rsid w:val="009E1003"/>
    <w:rsid w:val="009F07C7"/>
    <w:rsid w:val="00A6611C"/>
    <w:rsid w:val="00AA1D99"/>
    <w:rsid w:val="00AB6B73"/>
    <w:rsid w:val="00AE767E"/>
    <w:rsid w:val="00B00599"/>
    <w:rsid w:val="00B424B8"/>
    <w:rsid w:val="00BC0851"/>
    <w:rsid w:val="00BC38A0"/>
    <w:rsid w:val="00BE3E4B"/>
    <w:rsid w:val="00C03367"/>
    <w:rsid w:val="00C050E6"/>
    <w:rsid w:val="00C92715"/>
    <w:rsid w:val="00D66044"/>
    <w:rsid w:val="00DB378C"/>
    <w:rsid w:val="00E2761E"/>
    <w:rsid w:val="00E761AE"/>
    <w:rsid w:val="00F018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4153C5-1BBE-4D48-86F2-1C012F88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7AA3"/>
    <w:rPr>
      <w:rFonts w:eastAsia="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767E"/>
    <w:pPr>
      <w:ind w:left="720"/>
      <w:contextualSpacing/>
    </w:pPr>
  </w:style>
  <w:style w:type="paragraph" w:styleId="Antrats">
    <w:name w:val="header"/>
    <w:basedOn w:val="prastasis"/>
    <w:link w:val="AntratsDiagrama"/>
    <w:uiPriority w:val="99"/>
    <w:unhideWhenUsed/>
    <w:rsid w:val="00B0059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B005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7EE6-1D93-4D68-B9D4-F1325B2B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8485</Words>
  <Characters>4838</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2020-06-23T10:21:00Z</dcterms:created>
  <dcterms:modified xsi:type="dcterms:W3CDTF">2020-06-23T10:21:00Z</dcterms:modified>
</cp:coreProperties>
</file>