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E8" w:rsidRDefault="006A55E8" w:rsidP="00F02793">
      <w:pPr>
        <w:ind w:firstLine="0"/>
      </w:pPr>
    </w:p>
    <w:p w:rsidR="00CE647E" w:rsidRPr="00CE647E" w:rsidRDefault="00CE647E" w:rsidP="0030036E">
      <w:pPr>
        <w:ind w:firstLine="0"/>
        <w:jc w:val="center"/>
        <w:rPr>
          <w:rFonts w:ascii="Times New Roman" w:hAnsi="Times New Roman"/>
          <w:b/>
        </w:rPr>
      </w:pPr>
      <w:r w:rsidRPr="00CE647E">
        <w:rPr>
          <w:rFonts w:ascii="Times New Roman" w:hAnsi="Times New Roman"/>
          <w:b/>
        </w:rPr>
        <w:t>ĮSAKYMAS</w:t>
      </w:r>
    </w:p>
    <w:p w:rsidR="00CE647E" w:rsidRPr="009A5062" w:rsidRDefault="009D6708" w:rsidP="0030036E">
      <w:pPr>
        <w:ind w:firstLine="0"/>
        <w:jc w:val="center"/>
        <w:rPr>
          <w:rFonts w:ascii="Times New Roman" w:hAnsi="Times New Roman"/>
          <w:b/>
        </w:rPr>
      </w:pPr>
      <w:r>
        <w:rPr>
          <w:b/>
        </w:rPr>
        <w:t>DĖL</w:t>
      </w:r>
      <w:r w:rsidR="00F8715E">
        <w:rPr>
          <w:b/>
        </w:rPr>
        <w:t xml:space="preserve"> </w:t>
      </w:r>
      <w:r w:rsidR="00387065">
        <w:rPr>
          <w:b/>
        </w:rPr>
        <w:t xml:space="preserve">ĮGALIOJIMO </w:t>
      </w:r>
      <w:r w:rsidR="003E775E">
        <w:rPr>
          <w:b/>
        </w:rPr>
        <w:t>TVIRTINTI PASLAUGŲ TEIKIMO TERITORIJAS</w:t>
      </w:r>
    </w:p>
    <w:p w:rsidR="006A55E8" w:rsidRDefault="006A55E8" w:rsidP="0030036E">
      <w:pPr>
        <w:pStyle w:val="Pagrindiniotekstotrauka"/>
        <w:jc w:val="center"/>
      </w:pPr>
    </w:p>
    <w:p w:rsidR="00FD42DF" w:rsidRDefault="0030036E" w:rsidP="0030036E">
      <w:pPr>
        <w:pStyle w:val="Pagrindiniotekstotrauka"/>
      </w:pPr>
      <w:r>
        <w:t xml:space="preserve">                                         </w:t>
      </w:r>
      <w:r w:rsidR="0097190D">
        <w:t>20</w:t>
      </w:r>
      <w:r w:rsidR="003E775E">
        <w:t>20</w:t>
      </w:r>
      <w:r w:rsidR="0097190D">
        <w:t xml:space="preserve"> m. </w:t>
      </w:r>
      <w:r w:rsidR="003E775E">
        <w:rPr>
          <w:rFonts w:ascii="Times New Roman" w:hAnsi="Times New Roman"/>
        </w:rPr>
        <w:t>birželio</w:t>
      </w:r>
      <w:r w:rsidR="009F153B">
        <w:rPr>
          <w:rFonts w:ascii="Times New Roman" w:hAnsi="Times New Roman"/>
        </w:rPr>
        <w:t xml:space="preserve"> </w:t>
      </w:r>
      <w:r w:rsidR="0006516F">
        <w:rPr>
          <w:rFonts w:ascii="Times New Roman" w:hAnsi="Times New Roman"/>
        </w:rPr>
        <w:t>8</w:t>
      </w:r>
      <w:r w:rsidR="00613756">
        <w:t xml:space="preserve">  </w:t>
      </w:r>
      <w:r w:rsidR="00FD42DF">
        <w:t>d. Nr.</w:t>
      </w:r>
      <w:r w:rsidR="0006516F">
        <w:t xml:space="preserve"> DĮV-511</w:t>
      </w:r>
      <w:bookmarkStart w:id="0" w:name="_GoBack"/>
      <w:bookmarkEnd w:id="0"/>
    </w:p>
    <w:p w:rsidR="006A55E8" w:rsidRDefault="0030036E" w:rsidP="0030036E">
      <w:r>
        <w:t xml:space="preserve">                                                     </w:t>
      </w:r>
      <w:r w:rsidR="00FD42DF">
        <w:t>Šilalė</w:t>
      </w:r>
    </w:p>
    <w:p w:rsidR="006A55E8" w:rsidRDefault="006A55E8" w:rsidP="00F02793">
      <w:pPr>
        <w:ind w:firstLine="0"/>
        <w:rPr>
          <w:b/>
          <w:bCs/>
        </w:rPr>
      </w:pPr>
    </w:p>
    <w:p w:rsidR="003A4BC2" w:rsidRPr="00D50A2D" w:rsidRDefault="00D50A2D" w:rsidP="00D50A2D">
      <w:pPr>
        <w:ind w:firstLine="0"/>
        <w:rPr>
          <w:rFonts w:ascii="Times New Roman" w:hAnsi="Times New Roman"/>
          <w:szCs w:val="24"/>
        </w:rPr>
      </w:pPr>
      <w:r>
        <w:t xml:space="preserve">                   </w:t>
      </w:r>
      <w:r w:rsidR="00FD42DF" w:rsidRPr="0077723B">
        <w:t>Vadovaudamasi</w:t>
      </w:r>
      <w:r w:rsidR="005E5D28">
        <w:t>s</w:t>
      </w:r>
      <w:r w:rsidR="00FD42DF" w:rsidRPr="0077723B">
        <w:t xml:space="preserve">  Lietuvos Respublikos </w:t>
      </w:r>
      <w:r w:rsidR="00622FF4">
        <w:t xml:space="preserve">vietos savivaldos įstatymo  </w:t>
      </w:r>
      <w:r w:rsidR="00055C56">
        <w:t xml:space="preserve">18 straipsnio 1 dalimi, </w:t>
      </w:r>
      <w:r w:rsidR="005E5D28">
        <w:t xml:space="preserve">29 straipsnio 8 </w:t>
      </w:r>
      <w:r w:rsidR="00852696">
        <w:t xml:space="preserve">dalies 2 </w:t>
      </w:r>
      <w:r w:rsidR="005E5D28">
        <w:t>punktu</w:t>
      </w:r>
      <w:r w:rsidR="003E775E" w:rsidRPr="0083027D">
        <w:t>,</w:t>
      </w:r>
      <w:r w:rsidRPr="00D50A2D">
        <w:rPr>
          <w:rFonts w:ascii="Times New Roman" w:hAnsi="Times New Roman"/>
          <w:szCs w:val="24"/>
        </w:rPr>
        <w:t xml:space="preserve"> Atvejo vadybos tvarkos aprašo, patvirtinto </w:t>
      </w:r>
      <w:bookmarkStart w:id="1" w:name="_Hlk42257778"/>
      <w:r w:rsidRPr="00D50A2D">
        <w:rPr>
          <w:rFonts w:ascii="Times New Roman" w:hAnsi="Times New Roman"/>
          <w:szCs w:val="24"/>
        </w:rPr>
        <w:t xml:space="preserve">Lietuvos Respublikos socialinės apsaugos ir darbo ministro 2018 m. kovo 29 d. įsakymu Nr. A1-141 </w:t>
      </w:r>
      <w:bookmarkEnd w:id="1"/>
      <w:r w:rsidRPr="00D50A2D">
        <w:rPr>
          <w:rFonts w:ascii="Times New Roman" w:hAnsi="Times New Roman"/>
          <w:szCs w:val="24"/>
        </w:rPr>
        <w:t>,,Dėl Atvejo vadybos tvarkos aprašo patvirtinimo“</w:t>
      </w:r>
      <w:r w:rsidR="003404B6">
        <w:rPr>
          <w:rFonts w:ascii="Times New Roman" w:hAnsi="Times New Roman"/>
          <w:szCs w:val="24"/>
        </w:rPr>
        <w:t xml:space="preserve"> (</w:t>
      </w:r>
      <w:r w:rsidR="003404B6" w:rsidRPr="00D50A2D">
        <w:rPr>
          <w:rFonts w:ascii="Times New Roman" w:hAnsi="Times New Roman"/>
          <w:szCs w:val="24"/>
        </w:rPr>
        <w:t>Lietuvos Respublikos socialinės apsaugos ir darbo ministro 201</w:t>
      </w:r>
      <w:r w:rsidR="003404B6">
        <w:rPr>
          <w:rFonts w:ascii="Times New Roman" w:hAnsi="Times New Roman"/>
          <w:szCs w:val="24"/>
        </w:rPr>
        <w:t>9</w:t>
      </w:r>
      <w:r w:rsidR="003404B6" w:rsidRPr="00D50A2D">
        <w:rPr>
          <w:rFonts w:ascii="Times New Roman" w:hAnsi="Times New Roman"/>
          <w:szCs w:val="24"/>
        </w:rPr>
        <w:t xml:space="preserve"> m.</w:t>
      </w:r>
      <w:r w:rsidR="003404B6">
        <w:rPr>
          <w:rFonts w:ascii="Times New Roman" w:hAnsi="Times New Roman"/>
          <w:szCs w:val="24"/>
        </w:rPr>
        <w:t xml:space="preserve"> gruodžio 30</w:t>
      </w:r>
      <w:r w:rsidR="003404B6" w:rsidRPr="00D50A2D">
        <w:rPr>
          <w:rFonts w:ascii="Times New Roman" w:hAnsi="Times New Roman"/>
          <w:szCs w:val="24"/>
        </w:rPr>
        <w:t xml:space="preserve"> d. įsakym</w:t>
      </w:r>
      <w:r w:rsidR="003404B6">
        <w:rPr>
          <w:rFonts w:ascii="Times New Roman" w:hAnsi="Times New Roman"/>
          <w:szCs w:val="24"/>
        </w:rPr>
        <w:t>o</w:t>
      </w:r>
      <w:r w:rsidR="003404B6" w:rsidRPr="00D50A2D">
        <w:rPr>
          <w:rFonts w:ascii="Times New Roman" w:hAnsi="Times New Roman"/>
          <w:szCs w:val="24"/>
        </w:rPr>
        <w:t xml:space="preserve"> Nr. A1-</w:t>
      </w:r>
      <w:r w:rsidR="003404B6">
        <w:rPr>
          <w:rFonts w:ascii="Times New Roman" w:hAnsi="Times New Roman"/>
          <w:szCs w:val="24"/>
        </w:rPr>
        <w:t xml:space="preserve">802 redakcija), </w:t>
      </w:r>
      <w:r w:rsidRPr="00D50A2D">
        <w:rPr>
          <w:rFonts w:ascii="Times New Roman" w:hAnsi="Times New Roman"/>
          <w:szCs w:val="24"/>
        </w:rPr>
        <w:t>6 punktu ir atsižvelgdama</w:t>
      </w:r>
      <w:r>
        <w:rPr>
          <w:rFonts w:ascii="Times New Roman" w:hAnsi="Times New Roman"/>
          <w:szCs w:val="24"/>
        </w:rPr>
        <w:t>s</w:t>
      </w:r>
      <w:r w:rsidRPr="00D50A2D">
        <w:rPr>
          <w:rFonts w:ascii="Times New Roman" w:hAnsi="Times New Roman"/>
          <w:szCs w:val="24"/>
        </w:rPr>
        <w:t xml:space="preserve"> į Šilalės rajono savivaldybės administracijos </w:t>
      </w:r>
      <w:r w:rsidR="0083027D">
        <w:rPr>
          <w:rFonts w:ascii="Times New Roman" w:hAnsi="Times New Roman"/>
          <w:szCs w:val="24"/>
        </w:rPr>
        <w:t xml:space="preserve">direktoriaus </w:t>
      </w:r>
      <w:r w:rsidRPr="00D50A2D">
        <w:rPr>
          <w:rFonts w:ascii="Times New Roman" w:hAnsi="Times New Roman"/>
          <w:szCs w:val="24"/>
        </w:rPr>
        <w:t>2018 m. birželio 11 d. įsakymą</w:t>
      </w:r>
      <w:r w:rsidR="003E775E" w:rsidRPr="00D50A2D">
        <w:rPr>
          <w:b/>
          <w:bCs/>
        </w:rPr>
        <w:t xml:space="preserve"> </w:t>
      </w:r>
      <w:r>
        <w:rPr>
          <w:rFonts w:ascii="Times New Roman" w:hAnsi="Times New Roman"/>
          <w:szCs w:val="24"/>
        </w:rPr>
        <w:t>Nr. DĮV-698 ,,Dėl įgaliojimo suteikimo“:</w:t>
      </w:r>
      <w:r w:rsidRPr="006A5CC4">
        <w:rPr>
          <w:rFonts w:ascii="Times New Roman" w:hAnsi="Times New Roman"/>
          <w:szCs w:val="24"/>
        </w:rPr>
        <w:t xml:space="preserve"> </w:t>
      </w:r>
    </w:p>
    <w:p w:rsidR="00DA4819" w:rsidRDefault="00D50A2D" w:rsidP="00390B26">
      <w:r>
        <w:t>1. Į</w:t>
      </w:r>
      <w:r w:rsidR="00EC58E8">
        <w:t xml:space="preserve"> g a l i o j u </w:t>
      </w:r>
      <w:r w:rsidR="006B1AF5">
        <w:t>Gediminą Raudonių</w:t>
      </w:r>
      <w:r w:rsidR="00EC58E8">
        <w:t xml:space="preserve">, Šilalės rajono </w:t>
      </w:r>
      <w:r w:rsidR="006B1AF5">
        <w:t>socialinių paslaugų namų direktorių</w:t>
      </w:r>
      <w:r w:rsidR="00EC58E8">
        <w:t xml:space="preserve">, </w:t>
      </w:r>
      <w:r w:rsidR="006B1AF5">
        <w:t>koordinuojant atvejo vadybos procesą, tvirtinti paslaugų teikimo teritorijas.</w:t>
      </w:r>
    </w:p>
    <w:p w:rsidR="006B1AF5" w:rsidRDefault="006B1AF5" w:rsidP="00390B26">
      <w:r>
        <w:t xml:space="preserve">2. P a v e d u Virginijai </w:t>
      </w:r>
      <w:proofErr w:type="spellStart"/>
      <w:r>
        <w:t>Kiudienei</w:t>
      </w:r>
      <w:proofErr w:type="spellEnd"/>
      <w:r>
        <w:t>, Šilalės rajono savivaldybės administracijos Socialinės paramos skyriaus vyr</w:t>
      </w:r>
      <w:r w:rsidR="0083027D">
        <w:t>iausiajai</w:t>
      </w:r>
      <w:r>
        <w:t xml:space="preserve"> specialistei</w:t>
      </w:r>
      <w:r w:rsidR="00A464B1">
        <w:t>,</w:t>
      </w:r>
      <w:r>
        <w:t xml:space="preserve"> šio įsakymo </w:t>
      </w:r>
      <w:r w:rsidR="00990DAD">
        <w:t xml:space="preserve">1 punkto </w:t>
      </w:r>
      <w:r>
        <w:t>vykdymo kontrolę.</w:t>
      </w:r>
    </w:p>
    <w:p w:rsidR="00E92914" w:rsidRDefault="00E92914" w:rsidP="00390B26">
      <w:r>
        <w:t xml:space="preserve">3. P r i p a ž į s t u netekusiu galios </w:t>
      </w:r>
      <w:r w:rsidR="000E2B2C">
        <w:t xml:space="preserve">Šilalės rajono savivaldybės administracijos </w:t>
      </w:r>
      <w:r w:rsidR="00990DAD">
        <w:t xml:space="preserve">direktoriaus 2018 m. liepos </w:t>
      </w:r>
      <w:r w:rsidR="0083027D">
        <w:t>4 d. įsakymo Nr. DĮV-784 ,,Dėl S</w:t>
      </w:r>
      <w:r w:rsidR="00990DAD">
        <w:t>ocialinių paslaugų įstaigų sąrašo ir paslaugų tei</w:t>
      </w:r>
      <w:r w:rsidR="0083027D">
        <w:t xml:space="preserve">kimo teritorijų tvirtinimo“ 1.2 </w:t>
      </w:r>
      <w:r w:rsidR="00990DAD">
        <w:t xml:space="preserve"> papunktį su visais papildymais ir pakeitimais.</w:t>
      </w:r>
    </w:p>
    <w:p w:rsidR="00990DAD" w:rsidRPr="00990DAD" w:rsidRDefault="00990DAD" w:rsidP="00990DAD">
      <w:pPr>
        <w:ind w:firstLine="0"/>
        <w:rPr>
          <w:rFonts w:ascii="Times New Roman" w:hAnsi="Times New Roman"/>
          <w:szCs w:val="24"/>
        </w:rPr>
      </w:pPr>
      <w:r>
        <w:t xml:space="preserve">                   4.</w:t>
      </w:r>
      <w:r w:rsidRPr="006A5CC4">
        <w:rPr>
          <w:rFonts w:ascii="Times New Roman" w:hAnsi="Times New Roman"/>
          <w:szCs w:val="24"/>
        </w:rPr>
        <w:t xml:space="preserve"> P</w:t>
      </w:r>
      <w:r>
        <w:rPr>
          <w:rFonts w:ascii="Times New Roman" w:hAnsi="Times New Roman"/>
          <w:szCs w:val="24"/>
        </w:rPr>
        <w:t xml:space="preserve"> a v e d u p</w:t>
      </w:r>
      <w:r w:rsidRPr="006A5CC4">
        <w:rPr>
          <w:rFonts w:ascii="Times New Roman" w:hAnsi="Times New Roman"/>
          <w:szCs w:val="24"/>
        </w:rPr>
        <w:t xml:space="preserve">askelbti šį įsakymą Šilalės rajono savivaldybės interneto </w:t>
      </w:r>
      <w:r>
        <w:rPr>
          <w:rFonts w:ascii="Times New Roman" w:hAnsi="Times New Roman"/>
          <w:szCs w:val="24"/>
        </w:rPr>
        <w:t xml:space="preserve">svetainėje </w:t>
      </w:r>
      <w:hyperlink r:id="rId9" w:history="1">
        <w:r w:rsidRPr="002E3BFD">
          <w:rPr>
            <w:rStyle w:val="Hipersaitas"/>
            <w:rFonts w:ascii="Times New Roman" w:hAnsi="Times New Roman"/>
            <w:color w:val="auto"/>
            <w:szCs w:val="24"/>
            <w:u w:val="none"/>
          </w:rPr>
          <w:t>www.silale.lt</w:t>
        </w:r>
      </w:hyperlink>
      <w:r w:rsidRPr="002E3BFD">
        <w:rPr>
          <w:rFonts w:ascii="Times New Roman" w:hAnsi="Times New Roman"/>
          <w:szCs w:val="24"/>
        </w:rPr>
        <w:t>.</w:t>
      </w:r>
    </w:p>
    <w:p w:rsidR="00EB27FC" w:rsidRPr="00CC35A6" w:rsidRDefault="002E3BFD" w:rsidP="00EB27FC">
      <w:pPr>
        <w:pStyle w:val="Pagrindiniotekstotrauka"/>
        <w:ind w:firstLine="720"/>
        <w:rPr>
          <w:rFonts w:ascii="Times New Roman" w:hAnsi="Times New Roman"/>
          <w:bCs/>
        </w:rPr>
      </w:pPr>
      <w:r>
        <w:rPr>
          <w:rFonts w:ascii="Times New Roman" w:hAnsi="Times New Roman"/>
        </w:rPr>
        <w:t xml:space="preserve">      </w:t>
      </w:r>
      <w:r>
        <w:rPr>
          <w:rFonts w:ascii="Times New Roman" w:hAnsi="Times New Roman"/>
          <w:bCs/>
        </w:rPr>
        <w:t xml:space="preserve"> </w:t>
      </w:r>
      <w:r w:rsidR="00EB27FC" w:rsidRPr="00CC35A6">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2E3BFD" w:rsidRDefault="002E3BFD" w:rsidP="002E3BFD">
      <w:pPr>
        <w:ind w:firstLine="0"/>
        <w:rPr>
          <w:rFonts w:ascii="Times New Roman" w:hAnsi="Times New Roman"/>
        </w:rPr>
      </w:pPr>
    </w:p>
    <w:p w:rsidR="002E3BFD" w:rsidRDefault="002E3BFD" w:rsidP="002E3BFD">
      <w:pPr>
        <w:ind w:firstLine="0"/>
        <w:rPr>
          <w:rFonts w:ascii="Times New Roman" w:hAnsi="Times New Roman"/>
        </w:rPr>
      </w:pPr>
    </w:p>
    <w:p w:rsidR="00D528A4" w:rsidRPr="002E3BFD" w:rsidRDefault="003457E6" w:rsidP="002E3BFD">
      <w:pPr>
        <w:pStyle w:val="Antrat1"/>
        <w:rPr>
          <w:b w:val="0"/>
          <w:bCs w:val="0"/>
          <w:szCs w:val="24"/>
        </w:rPr>
      </w:pPr>
      <w:r>
        <w:rPr>
          <w:b w:val="0"/>
          <w:bCs w:val="0"/>
          <w:szCs w:val="24"/>
        </w:rPr>
        <w:t xml:space="preserve">Administracijos direktorius                                                                           </w:t>
      </w:r>
      <w:r w:rsidR="002C3E98">
        <w:rPr>
          <w:b w:val="0"/>
          <w:bCs w:val="0"/>
          <w:szCs w:val="24"/>
        </w:rPr>
        <w:t>Valdemaras Jasevičius</w:t>
      </w:r>
      <w:r w:rsidR="0063372E">
        <w:rPr>
          <w:b w:val="0"/>
          <w:bCs w:val="0"/>
          <w:szCs w:val="24"/>
        </w:rPr>
        <w:t xml:space="preserve">               </w:t>
      </w:r>
      <w:r w:rsidR="00B8535E" w:rsidRPr="00B8535E">
        <w:rPr>
          <w:b w:val="0"/>
          <w:bCs w:val="0"/>
          <w:szCs w:val="24"/>
        </w:rPr>
        <w:t xml:space="preserve">                         </w:t>
      </w:r>
      <w:r w:rsidR="00DD0E47">
        <w:rPr>
          <w:b w:val="0"/>
          <w:bCs w:val="0"/>
          <w:szCs w:val="24"/>
        </w:rPr>
        <w:t xml:space="preserve">         </w:t>
      </w:r>
      <w:r w:rsidR="00B8535E" w:rsidRPr="00B8535E">
        <w:rPr>
          <w:b w:val="0"/>
          <w:bCs w:val="0"/>
          <w:szCs w:val="24"/>
        </w:rPr>
        <w:t xml:space="preserve">       </w:t>
      </w:r>
      <w:r w:rsidR="00D70752">
        <w:rPr>
          <w:b w:val="0"/>
          <w:bCs w:val="0"/>
          <w:szCs w:val="24"/>
        </w:rPr>
        <w:t xml:space="preserve">                                                  </w:t>
      </w:r>
      <w:r w:rsidR="00B8535E" w:rsidRPr="00B8535E">
        <w:rPr>
          <w:b w:val="0"/>
          <w:bCs w:val="0"/>
          <w:szCs w:val="24"/>
        </w:rPr>
        <w:t xml:space="preserve">   </w:t>
      </w:r>
      <w:r w:rsidR="00B8535E">
        <w:rPr>
          <w:b w:val="0"/>
          <w:bCs w:val="0"/>
          <w:szCs w:val="24"/>
        </w:rPr>
        <w:t xml:space="preserve">                                                     </w:t>
      </w:r>
    </w:p>
    <w:sectPr w:rsidR="00D528A4" w:rsidRPr="002E3BFD">
      <w:headerReference w:type="even" r:id="rId10"/>
      <w:headerReference w:type="default" r:id="rId11"/>
      <w:footerReference w:type="default" r:id="rId12"/>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D9" w:rsidRDefault="000E03D9">
      <w:r>
        <w:separator/>
      </w:r>
    </w:p>
  </w:endnote>
  <w:endnote w:type="continuationSeparator" w:id="0">
    <w:p w:rsidR="000E03D9" w:rsidRDefault="000E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F" w:rsidRPr="005122F8" w:rsidRDefault="002F4DAF" w:rsidP="005122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D9" w:rsidRDefault="000E03D9">
      <w:r>
        <w:separator/>
      </w:r>
    </w:p>
  </w:footnote>
  <w:footnote w:type="continuationSeparator" w:id="0">
    <w:p w:rsidR="000E03D9" w:rsidRDefault="000E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F" w:rsidRDefault="002F4DAF">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AF" w:rsidRDefault="002F4DAF" w:rsidP="004F68C0">
    <w:pPr>
      <w:pStyle w:val="Antrats"/>
      <w:tabs>
        <w:tab w:val="clear" w:pos="8306"/>
        <w:tab w:val="left" w:pos="6480"/>
        <w:tab w:val="right" w:pos="7110"/>
      </w:tabs>
    </w:pPr>
    <w:r>
      <w:tab/>
    </w:r>
    <w:r>
      <w:tab/>
    </w:r>
  </w:p>
  <w:p w:rsidR="002F4DAF" w:rsidRDefault="002F4DAF">
    <w:pPr>
      <w:pStyle w:val="Antrats"/>
      <w:rPr>
        <w:sz w:val="16"/>
      </w:rPr>
    </w:pPr>
  </w:p>
  <w:p w:rsidR="002F4DAF" w:rsidRDefault="00B925BD">
    <w:pPr>
      <w:pStyle w:val="Antrats"/>
      <w:ind w:firstLine="0"/>
      <w:jc w:val="center"/>
    </w:pPr>
    <w:r>
      <w:rPr>
        <w:noProof/>
        <w:lang w:eastAsia="lt-LT"/>
      </w:rPr>
      <w:drawing>
        <wp:inline distT="0" distB="0" distL="0" distR="0">
          <wp:extent cx="641350" cy="749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49300"/>
                  </a:xfrm>
                  <a:prstGeom prst="rect">
                    <a:avLst/>
                  </a:prstGeom>
                  <a:noFill/>
                  <a:ln>
                    <a:noFill/>
                  </a:ln>
                </pic:spPr>
              </pic:pic>
            </a:graphicData>
          </a:graphic>
        </wp:inline>
      </w:drawing>
    </w:r>
  </w:p>
  <w:p w:rsidR="002F4DAF" w:rsidRDefault="002F4DAF">
    <w:pPr>
      <w:pStyle w:val="Antrats"/>
      <w:ind w:firstLine="0"/>
      <w:jc w:val="center"/>
      <w:rPr>
        <w:sz w:val="12"/>
      </w:rPr>
    </w:pPr>
  </w:p>
  <w:p w:rsidR="002F4DAF" w:rsidRDefault="002F4DAF">
    <w:pPr>
      <w:pStyle w:val="Antrats"/>
      <w:ind w:firstLine="0"/>
      <w:jc w:val="center"/>
      <w:rPr>
        <w:b/>
        <w:bCs/>
        <w:sz w:val="22"/>
      </w:rPr>
    </w:pPr>
    <w:r>
      <w:rPr>
        <w:b/>
        <w:bCs/>
        <w:sz w:val="22"/>
      </w:rPr>
      <w:t>ŠILALĖS RAJONO SAVIVALDYBĖS ADMINISTRACIJOS</w:t>
    </w:r>
  </w:p>
  <w:p w:rsidR="002F4DAF" w:rsidRDefault="002F4DAF">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FDE"/>
    <w:multiLevelType w:val="hybridMultilevel"/>
    <w:tmpl w:val="0694B470"/>
    <w:lvl w:ilvl="0" w:tplc="2784511C">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nsid w:val="1B791DAD"/>
    <w:multiLevelType w:val="multilevel"/>
    <w:tmpl w:val="D96460D6"/>
    <w:lvl w:ilvl="0">
      <w:start w:val="1"/>
      <w:numFmt w:val="decimal"/>
      <w:lvlText w:val="%1."/>
      <w:lvlJc w:val="left"/>
      <w:pPr>
        <w:ind w:left="1494" w:hanging="360"/>
      </w:pPr>
      <w:rPr>
        <w:rFonts w:hint="default"/>
      </w:rPr>
    </w:lvl>
    <w:lvl w:ilvl="1">
      <w:start w:val="1"/>
      <w:numFmt w:val="decimal"/>
      <w:isLgl/>
      <w:lvlText w:val="%1.%2."/>
      <w:lvlJc w:val="left"/>
      <w:pPr>
        <w:ind w:left="1353" w:hanging="360"/>
      </w:pPr>
      <w:rPr>
        <w:rFonts w:ascii="TimesLT" w:hAnsi="TimesLT" w:hint="default"/>
      </w:rPr>
    </w:lvl>
    <w:lvl w:ilvl="2">
      <w:start w:val="1"/>
      <w:numFmt w:val="decimal"/>
      <w:isLgl/>
      <w:lvlText w:val="%1.%2.%3."/>
      <w:lvlJc w:val="left"/>
      <w:pPr>
        <w:ind w:left="1854" w:hanging="720"/>
      </w:pPr>
      <w:rPr>
        <w:rFonts w:ascii="TimesLT" w:hAnsi="TimesLT" w:hint="default"/>
      </w:rPr>
    </w:lvl>
    <w:lvl w:ilvl="3">
      <w:start w:val="1"/>
      <w:numFmt w:val="decimal"/>
      <w:isLgl/>
      <w:lvlText w:val="%1.%2.%3.%4."/>
      <w:lvlJc w:val="left"/>
      <w:pPr>
        <w:ind w:left="1854" w:hanging="720"/>
      </w:pPr>
      <w:rPr>
        <w:rFonts w:ascii="TimesLT" w:hAnsi="TimesLT" w:hint="default"/>
      </w:rPr>
    </w:lvl>
    <w:lvl w:ilvl="4">
      <w:start w:val="1"/>
      <w:numFmt w:val="decimal"/>
      <w:isLgl/>
      <w:lvlText w:val="%1.%2.%3.%4.%5."/>
      <w:lvlJc w:val="left"/>
      <w:pPr>
        <w:ind w:left="2214" w:hanging="1080"/>
      </w:pPr>
      <w:rPr>
        <w:rFonts w:ascii="TimesLT" w:hAnsi="TimesLT" w:hint="default"/>
      </w:rPr>
    </w:lvl>
    <w:lvl w:ilvl="5">
      <w:start w:val="1"/>
      <w:numFmt w:val="decimal"/>
      <w:isLgl/>
      <w:lvlText w:val="%1.%2.%3.%4.%5.%6."/>
      <w:lvlJc w:val="left"/>
      <w:pPr>
        <w:ind w:left="2214" w:hanging="1080"/>
      </w:pPr>
      <w:rPr>
        <w:rFonts w:ascii="TimesLT" w:hAnsi="TimesLT" w:hint="default"/>
      </w:rPr>
    </w:lvl>
    <w:lvl w:ilvl="6">
      <w:start w:val="1"/>
      <w:numFmt w:val="decimal"/>
      <w:isLgl/>
      <w:lvlText w:val="%1.%2.%3.%4.%5.%6.%7."/>
      <w:lvlJc w:val="left"/>
      <w:pPr>
        <w:ind w:left="2574" w:hanging="1440"/>
      </w:pPr>
      <w:rPr>
        <w:rFonts w:ascii="TimesLT" w:hAnsi="TimesLT" w:hint="default"/>
      </w:rPr>
    </w:lvl>
    <w:lvl w:ilvl="7">
      <w:start w:val="1"/>
      <w:numFmt w:val="decimal"/>
      <w:isLgl/>
      <w:lvlText w:val="%1.%2.%3.%4.%5.%6.%7.%8."/>
      <w:lvlJc w:val="left"/>
      <w:pPr>
        <w:ind w:left="2574" w:hanging="1440"/>
      </w:pPr>
      <w:rPr>
        <w:rFonts w:ascii="TimesLT" w:hAnsi="TimesLT" w:hint="default"/>
      </w:rPr>
    </w:lvl>
    <w:lvl w:ilvl="8">
      <w:start w:val="1"/>
      <w:numFmt w:val="decimal"/>
      <w:isLgl/>
      <w:lvlText w:val="%1.%2.%3.%4.%5.%6.%7.%8.%9."/>
      <w:lvlJc w:val="left"/>
      <w:pPr>
        <w:ind w:left="2934" w:hanging="1800"/>
      </w:pPr>
      <w:rPr>
        <w:rFonts w:ascii="TimesLT" w:hAnsi="TimesL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E"/>
    <w:rsid w:val="00032FA7"/>
    <w:rsid w:val="00055C56"/>
    <w:rsid w:val="0006516F"/>
    <w:rsid w:val="00065BD1"/>
    <w:rsid w:val="00092A2E"/>
    <w:rsid w:val="000B34DA"/>
    <w:rsid w:val="000B62E4"/>
    <w:rsid w:val="000D4EA7"/>
    <w:rsid w:val="000E03D9"/>
    <w:rsid w:val="000E2B2C"/>
    <w:rsid w:val="001363FB"/>
    <w:rsid w:val="00142117"/>
    <w:rsid w:val="001F2F3C"/>
    <w:rsid w:val="0021522A"/>
    <w:rsid w:val="00225804"/>
    <w:rsid w:val="00234BD4"/>
    <w:rsid w:val="002C3E98"/>
    <w:rsid w:val="002E3BFD"/>
    <w:rsid w:val="002E458E"/>
    <w:rsid w:val="002F4DAF"/>
    <w:rsid w:val="0030036E"/>
    <w:rsid w:val="003404B6"/>
    <w:rsid w:val="003457E6"/>
    <w:rsid w:val="00374A3E"/>
    <w:rsid w:val="00387065"/>
    <w:rsid w:val="00390B26"/>
    <w:rsid w:val="003A4BC2"/>
    <w:rsid w:val="003E4156"/>
    <w:rsid w:val="003E775E"/>
    <w:rsid w:val="00400B93"/>
    <w:rsid w:val="00405588"/>
    <w:rsid w:val="0042310E"/>
    <w:rsid w:val="00464FCA"/>
    <w:rsid w:val="004F68C0"/>
    <w:rsid w:val="005122F8"/>
    <w:rsid w:val="0052773F"/>
    <w:rsid w:val="00557A6D"/>
    <w:rsid w:val="00592B3C"/>
    <w:rsid w:val="005A3E78"/>
    <w:rsid w:val="005B5200"/>
    <w:rsid w:val="005E5D28"/>
    <w:rsid w:val="00613756"/>
    <w:rsid w:val="006152A5"/>
    <w:rsid w:val="00617BE1"/>
    <w:rsid w:val="00621652"/>
    <w:rsid w:val="00622FF4"/>
    <w:rsid w:val="0063372E"/>
    <w:rsid w:val="006743F8"/>
    <w:rsid w:val="00677725"/>
    <w:rsid w:val="006A2179"/>
    <w:rsid w:val="006A55E8"/>
    <w:rsid w:val="006B1AF5"/>
    <w:rsid w:val="006C13ED"/>
    <w:rsid w:val="006D756D"/>
    <w:rsid w:val="00776501"/>
    <w:rsid w:val="0077723B"/>
    <w:rsid w:val="00781D80"/>
    <w:rsid w:val="007A0246"/>
    <w:rsid w:val="007A0690"/>
    <w:rsid w:val="007A3868"/>
    <w:rsid w:val="007B4F95"/>
    <w:rsid w:val="007C2917"/>
    <w:rsid w:val="007C5592"/>
    <w:rsid w:val="007E321F"/>
    <w:rsid w:val="0083027D"/>
    <w:rsid w:val="00837DFF"/>
    <w:rsid w:val="00852696"/>
    <w:rsid w:val="008674F9"/>
    <w:rsid w:val="00886BD1"/>
    <w:rsid w:val="008D2FD0"/>
    <w:rsid w:val="008F4860"/>
    <w:rsid w:val="00932723"/>
    <w:rsid w:val="00960736"/>
    <w:rsid w:val="0097190D"/>
    <w:rsid w:val="00990DAD"/>
    <w:rsid w:val="009917F0"/>
    <w:rsid w:val="009A5062"/>
    <w:rsid w:val="009A5688"/>
    <w:rsid w:val="009D6708"/>
    <w:rsid w:val="009E5AE0"/>
    <w:rsid w:val="009E7C8E"/>
    <w:rsid w:val="009F153B"/>
    <w:rsid w:val="009F5568"/>
    <w:rsid w:val="00A005E4"/>
    <w:rsid w:val="00A464B1"/>
    <w:rsid w:val="00A748A8"/>
    <w:rsid w:val="00AA5F17"/>
    <w:rsid w:val="00AE54A2"/>
    <w:rsid w:val="00B044BB"/>
    <w:rsid w:val="00B8535E"/>
    <w:rsid w:val="00B86A8E"/>
    <w:rsid w:val="00B925BD"/>
    <w:rsid w:val="00BA619E"/>
    <w:rsid w:val="00BD38E1"/>
    <w:rsid w:val="00C16652"/>
    <w:rsid w:val="00C245F3"/>
    <w:rsid w:val="00C809C9"/>
    <w:rsid w:val="00CC3298"/>
    <w:rsid w:val="00CC5589"/>
    <w:rsid w:val="00CE647E"/>
    <w:rsid w:val="00D42393"/>
    <w:rsid w:val="00D50A2D"/>
    <w:rsid w:val="00D528A4"/>
    <w:rsid w:val="00D70752"/>
    <w:rsid w:val="00D72800"/>
    <w:rsid w:val="00D824D5"/>
    <w:rsid w:val="00DA4819"/>
    <w:rsid w:val="00DC0EB7"/>
    <w:rsid w:val="00DD0E47"/>
    <w:rsid w:val="00E01A2E"/>
    <w:rsid w:val="00E04971"/>
    <w:rsid w:val="00E06AC0"/>
    <w:rsid w:val="00E53A26"/>
    <w:rsid w:val="00E820C0"/>
    <w:rsid w:val="00E92914"/>
    <w:rsid w:val="00E96A57"/>
    <w:rsid w:val="00EB27FC"/>
    <w:rsid w:val="00EC58E8"/>
    <w:rsid w:val="00F02793"/>
    <w:rsid w:val="00F73263"/>
    <w:rsid w:val="00F8715E"/>
    <w:rsid w:val="00F95317"/>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character" w:styleId="Hipersaitas">
    <w:name w:val="Hyperlink"/>
    <w:rsid w:val="002E3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8D2FD0"/>
    <w:rPr>
      <w:rFonts w:ascii="Tahoma" w:hAnsi="Tahoma" w:cs="Tahoma"/>
      <w:sz w:val="16"/>
      <w:szCs w:val="16"/>
    </w:rPr>
  </w:style>
  <w:style w:type="character" w:styleId="Hipersaitas">
    <w:name w:val="Hyperlink"/>
    <w:rsid w:val="002E3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5691-A886-49F0-A215-7214549D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2</cp:revision>
  <cp:lastPrinted>2018-12-20T13:27:00Z</cp:lastPrinted>
  <dcterms:created xsi:type="dcterms:W3CDTF">2020-06-08T08:32:00Z</dcterms:created>
  <dcterms:modified xsi:type="dcterms:W3CDTF">2020-06-08T08:32:00Z</dcterms:modified>
</cp:coreProperties>
</file>