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CD" w:rsidRDefault="00183911" w:rsidP="00183911">
      <w:pPr>
        <w:ind w:firstLine="0"/>
        <w:jc w:val="center"/>
        <w:rPr>
          <w:rFonts w:ascii="Times New Roman" w:hAnsi="Times New Roman"/>
          <w:b/>
          <w:bCs/>
          <w:szCs w:val="24"/>
          <w:lang w:eastAsia="lt-LT"/>
        </w:rPr>
      </w:pPr>
      <w:r>
        <w:rPr>
          <w:rFonts w:ascii="Times New Roman" w:hAnsi="Times New Roman"/>
          <w:b/>
          <w:bCs/>
          <w:szCs w:val="24"/>
          <w:lang w:eastAsia="lt-LT"/>
        </w:rPr>
        <w:t xml:space="preserve">DĖL </w:t>
      </w:r>
      <w:r w:rsidRPr="00183911">
        <w:rPr>
          <w:rFonts w:ascii="Times New Roman" w:hAnsi="Times New Roman"/>
          <w:b/>
          <w:bCs/>
          <w:szCs w:val="24"/>
          <w:lang w:eastAsia="lt-LT"/>
        </w:rPr>
        <w:t>Š</w:t>
      </w:r>
      <w:r w:rsidRPr="00183911">
        <w:rPr>
          <w:rFonts w:ascii="Times New Roman" w:hAnsi="Times New Roman"/>
          <w:b/>
          <w:bCs/>
        </w:rPr>
        <w:t xml:space="preserve">ILALĖS RAJONO SAVIVALDYBĖS </w:t>
      </w:r>
      <w:r w:rsidRPr="00183911">
        <w:rPr>
          <w:rFonts w:ascii="Times New Roman" w:hAnsi="Times New Roman"/>
          <w:b/>
          <w:bCs/>
          <w:szCs w:val="24"/>
          <w:lang w:eastAsia="lt-LT"/>
        </w:rPr>
        <w:t>BEŠEIMININKIŲ IR BEPRIEŽIŪRIŲ GYVŪNŲ LAIKYMO, PRIEŽIŪROS IR LAIKINOSIOS GLOBOS TVARKOS APRAŠ</w:t>
      </w:r>
      <w:r>
        <w:rPr>
          <w:rFonts w:ascii="Times New Roman" w:hAnsi="Times New Roman"/>
          <w:b/>
          <w:bCs/>
          <w:szCs w:val="24"/>
          <w:lang w:eastAsia="lt-LT"/>
        </w:rPr>
        <w:t xml:space="preserve">O PATVIRTINIMO </w:t>
      </w:r>
    </w:p>
    <w:p w:rsidR="00183911" w:rsidRPr="00183911" w:rsidRDefault="00183911" w:rsidP="00183911">
      <w:pPr>
        <w:ind w:firstLine="0"/>
        <w:jc w:val="center"/>
        <w:rPr>
          <w:rFonts w:ascii="Times New Roman" w:hAnsi="Times New Roman"/>
          <w:b/>
          <w:bCs/>
          <w:szCs w:val="24"/>
        </w:rPr>
      </w:pPr>
    </w:p>
    <w:p w:rsidR="007202CD" w:rsidRPr="007202CD" w:rsidRDefault="007202CD" w:rsidP="007202CD">
      <w:pPr>
        <w:ind w:firstLine="0"/>
        <w:jc w:val="center"/>
        <w:rPr>
          <w:rFonts w:ascii="Times New Roman" w:hAnsi="Times New Roman"/>
          <w:szCs w:val="24"/>
        </w:rPr>
      </w:pPr>
      <w:r w:rsidRPr="007202CD">
        <w:rPr>
          <w:rFonts w:ascii="Times New Roman" w:hAnsi="Times New Roman"/>
          <w:szCs w:val="24"/>
        </w:rPr>
        <w:t>20</w:t>
      </w:r>
      <w:r w:rsidR="00014346">
        <w:rPr>
          <w:rFonts w:ascii="Times New Roman" w:hAnsi="Times New Roman"/>
          <w:szCs w:val="24"/>
        </w:rPr>
        <w:t>20</w:t>
      </w:r>
      <w:r w:rsidRPr="007202CD">
        <w:rPr>
          <w:rFonts w:ascii="Times New Roman" w:hAnsi="Times New Roman"/>
          <w:szCs w:val="24"/>
        </w:rPr>
        <w:t xml:space="preserve"> m.</w:t>
      </w:r>
      <w:r w:rsidR="003674B6">
        <w:rPr>
          <w:rFonts w:ascii="Times New Roman" w:hAnsi="Times New Roman"/>
          <w:szCs w:val="24"/>
        </w:rPr>
        <w:t xml:space="preserve"> birželio</w:t>
      </w:r>
      <w:r w:rsidR="00FD0131">
        <w:rPr>
          <w:rFonts w:ascii="Times New Roman" w:hAnsi="Times New Roman"/>
          <w:szCs w:val="24"/>
        </w:rPr>
        <w:t xml:space="preserve"> </w:t>
      </w:r>
      <w:r w:rsidR="00C025B3">
        <w:rPr>
          <w:rFonts w:ascii="Times New Roman" w:hAnsi="Times New Roman"/>
          <w:szCs w:val="24"/>
        </w:rPr>
        <w:t>23</w:t>
      </w:r>
      <w:r w:rsidRPr="007202CD">
        <w:rPr>
          <w:rFonts w:ascii="Times New Roman" w:hAnsi="Times New Roman"/>
          <w:szCs w:val="24"/>
        </w:rPr>
        <w:t xml:space="preserve"> d. Nr.</w:t>
      </w:r>
      <w:r>
        <w:rPr>
          <w:rFonts w:ascii="Times New Roman" w:hAnsi="Times New Roman"/>
          <w:szCs w:val="24"/>
        </w:rPr>
        <w:t xml:space="preserve"> </w:t>
      </w:r>
      <w:r w:rsidRPr="007202CD">
        <w:rPr>
          <w:rFonts w:ascii="Times New Roman" w:hAnsi="Times New Roman"/>
          <w:szCs w:val="24"/>
        </w:rPr>
        <w:t>DĮV-</w:t>
      </w:r>
      <w:r w:rsidR="00C025B3">
        <w:rPr>
          <w:rFonts w:ascii="Times New Roman" w:hAnsi="Times New Roman"/>
          <w:szCs w:val="24"/>
        </w:rPr>
        <w:t>551</w:t>
      </w:r>
      <w:bookmarkStart w:id="0" w:name="_GoBack"/>
      <w:bookmarkEnd w:id="0"/>
    </w:p>
    <w:p w:rsidR="007202CD" w:rsidRPr="007202CD" w:rsidRDefault="007202CD" w:rsidP="007202CD">
      <w:pPr>
        <w:ind w:firstLine="0"/>
        <w:jc w:val="center"/>
        <w:rPr>
          <w:rFonts w:ascii="Times New Roman" w:hAnsi="Times New Roman"/>
          <w:szCs w:val="24"/>
        </w:rPr>
      </w:pPr>
      <w:r w:rsidRPr="007202CD">
        <w:rPr>
          <w:rFonts w:ascii="Times New Roman" w:hAnsi="Times New Roman"/>
          <w:szCs w:val="24"/>
        </w:rPr>
        <w:t>Šilalė</w:t>
      </w:r>
    </w:p>
    <w:p w:rsidR="007202CD" w:rsidRDefault="007202CD" w:rsidP="0019089E">
      <w:pPr>
        <w:ind w:firstLine="0"/>
        <w:rPr>
          <w:rFonts w:ascii="Times New Roman" w:hAnsi="Times New Roman"/>
          <w:szCs w:val="24"/>
        </w:rPr>
      </w:pPr>
    </w:p>
    <w:p w:rsidR="00DD2938" w:rsidRDefault="00DD2938" w:rsidP="00DD2938">
      <w:pPr>
        <w:rPr>
          <w:szCs w:val="24"/>
          <w:lang w:eastAsia="lt-LT"/>
        </w:rPr>
      </w:pPr>
      <w:r>
        <w:rPr>
          <w:szCs w:val="24"/>
          <w:lang w:eastAsia="lt-LT"/>
        </w:rPr>
        <w:t>Vadovaudamasi Lietuvos Respublikos vietos savivaldos įstatymo  29 straipsnio 8 dalies 2 punktu, Lietuvos Respublikos gyvūnų gerovės ir apsaugos įstatymo 3 straipsnio 10 dalies 3 punktu, Lietuvos Respublikos valstybinės maisto ir veterinarijos tarnybos direktoriaus 2013 m. gegužės 2 d. įsakymu Nr. B1-336 patvirtinto Gyvūnų laikymo savivaldybių teritorijų gyvenamosiose vietovėse tvarkos apraš</w:t>
      </w:r>
      <w:r w:rsidR="00095D66">
        <w:rPr>
          <w:szCs w:val="24"/>
          <w:lang w:eastAsia="lt-LT"/>
        </w:rPr>
        <w:t xml:space="preserve">u, </w:t>
      </w:r>
      <w:r>
        <w:rPr>
          <w:szCs w:val="24"/>
          <w:lang w:eastAsia="lt-LT"/>
        </w:rPr>
        <w:t xml:space="preserve">Gyvūnų laikymo </w:t>
      </w:r>
      <w:r w:rsidR="00095D66">
        <w:rPr>
          <w:szCs w:val="24"/>
          <w:lang w:eastAsia="lt-LT"/>
        </w:rPr>
        <w:t>Šilalės</w:t>
      </w:r>
      <w:r>
        <w:rPr>
          <w:szCs w:val="24"/>
          <w:lang w:eastAsia="lt-LT"/>
        </w:rPr>
        <w:t xml:space="preserve"> rajono savivaldybės teritorijos gyvenamosiose vietovėse taisyklėmis, patvirtintomis </w:t>
      </w:r>
      <w:r w:rsidR="00095D66">
        <w:rPr>
          <w:szCs w:val="24"/>
          <w:lang w:eastAsia="lt-LT"/>
        </w:rPr>
        <w:t>Šilalės</w:t>
      </w:r>
      <w:r>
        <w:rPr>
          <w:szCs w:val="24"/>
          <w:lang w:eastAsia="lt-LT"/>
        </w:rPr>
        <w:t xml:space="preserve"> rajono savivaldybės administracijos direktoriaus 2013 m. </w:t>
      </w:r>
      <w:r w:rsidR="00095D66">
        <w:rPr>
          <w:szCs w:val="24"/>
          <w:lang w:eastAsia="lt-LT"/>
        </w:rPr>
        <w:t>rugsėjo 5</w:t>
      </w:r>
      <w:r>
        <w:rPr>
          <w:szCs w:val="24"/>
          <w:lang w:eastAsia="lt-LT"/>
        </w:rPr>
        <w:t xml:space="preserve"> d. įsakymu Nr. </w:t>
      </w:r>
      <w:r w:rsidR="00095D66">
        <w:rPr>
          <w:szCs w:val="24"/>
          <w:lang w:eastAsia="lt-LT"/>
        </w:rPr>
        <w:t>DĮV-1208</w:t>
      </w:r>
      <w:r>
        <w:rPr>
          <w:szCs w:val="24"/>
          <w:lang w:eastAsia="lt-LT"/>
        </w:rPr>
        <w:t xml:space="preserve"> „Dėl gyvūnų laikymo </w:t>
      </w:r>
      <w:r w:rsidR="00095D66">
        <w:rPr>
          <w:szCs w:val="24"/>
          <w:lang w:eastAsia="lt-LT"/>
        </w:rPr>
        <w:t>Šilalės</w:t>
      </w:r>
      <w:r>
        <w:rPr>
          <w:szCs w:val="24"/>
          <w:lang w:eastAsia="lt-LT"/>
        </w:rPr>
        <w:t xml:space="preserve"> rajono savivaldybės gyvenamosiose vietovėse taisyklių patvirtinimo“:</w:t>
      </w:r>
    </w:p>
    <w:p w:rsidR="00DD2938" w:rsidRPr="003F3CFA" w:rsidRDefault="00DD2938" w:rsidP="00063020">
      <w:pPr>
        <w:pStyle w:val="Sraopastraipa"/>
        <w:numPr>
          <w:ilvl w:val="0"/>
          <w:numId w:val="9"/>
        </w:numPr>
        <w:tabs>
          <w:tab w:val="left" w:pos="1134"/>
        </w:tabs>
        <w:ind w:left="0" w:firstLine="851"/>
      </w:pPr>
      <w:r w:rsidRPr="006F6B16">
        <w:rPr>
          <w:szCs w:val="24"/>
          <w:lang w:eastAsia="lt-LT"/>
        </w:rPr>
        <w:t xml:space="preserve">T v i r t i n u </w:t>
      </w:r>
      <w:r w:rsidR="00061B14">
        <w:rPr>
          <w:szCs w:val="24"/>
          <w:lang w:eastAsia="lt-LT"/>
        </w:rPr>
        <w:t>Š</w:t>
      </w:r>
      <w:r w:rsidR="00061B14" w:rsidRPr="00061B14">
        <w:t>ilalės rajono savivaldybės</w:t>
      </w:r>
      <w:r w:rsidR="00061B14">
        <w:rPr>
          <w:b/>
          <w:bCs/>
        </w:rPr>
        <w:t xml:space="preserve"> </w:t>
      </w:r>
      <w:r w:rsidR="00061B14">
        <w:rPr>
          <w:szCs w:val="24"/>
          <w:lang w:eastAsia="lt-LT"/>
        </w:rPr>
        <w:t>b</w:t>
      </w:r>
      <w:r w:rsidRPr="006F6B16">
        <w:rPr>
          <w:szCs w:val="24"/>
          <w:lang w:eastAsia="lt-LT"/>
        </w:rPr>
        <w:t xml:space="preserve">ešeimininkių ir </w:t>
      </w:r>
      <w:proofErr w:type="spellStart"/>
      <w:r w:rsidRPr="006F6B16">
        <w:rPr>
          <w:szCs w:val="24"/>
          <w:lang w:eastAsia="lt-LT"/>
        </w:rPr>
        <w:t>bepriežiūrių</w:t>
      </w:r>
      <w:proofErr w:type="spellEnd"/>
      <w:r w:rsidRPr="006F6B16">
        <w:rPr>
          <w:szCs w:val="24"/>
          <w:lang w:eastAsia="lt-LT"/>
        </w:rPr>
        <w:t xml:space="preserve"> gyvūnų laikymo, priežiūros ir laikinosios globos tvarkos aprašą (pridedama).</w:t>
      </w:r>
    </w:p>
    <w:p w:rsidR="00061B14" w:rsidRPr="00061B14" w:rsidRDefault="00061B14" w:rsidP="00063020">
      <w:pPr>
        <w:pStyle w:val="Sraopastraipa"/>
        <w:numPr>
          <w:ilvl w:val="0"/>
          <w:numId w:val="9"/>
        </w:numPr>
        <w:tabs>
          <w:tab w:val="left" w:pos="1134"/>
        </w:tabs>
        <w:ind w:left="0" w:firstLine="851"/>
        <w:rPr>
          <w:szCs w:val="24"/>
        </w:rPr>
      </w:pPr>
      <w:r>
        <w:rPr>
          <w:szCs w:val="24"/>
        </w:rPr>
        <w:t xml:space="preserve">P r i p a ž į s t u </w:t>
      </w:r>
      <w:r w:rsidR="003674B6">
        <w:rPr>
          <w:szCs w:val="24"/>
        </w:rPr>
        <w:t xml:space="preserve">netekusiu galios Šilalės rajono savivaldybės administracijos direktoriaus </w:t>
      </w:r>
      <w:r w:rsidR="00183911">
        <w:rPr>
          <w:szCs w:val="24"/>
        </w:rPr>
        <w:t xml:space="preserve">2013 m. lapkričio 5 d. </w:t>
      </w:r>
      <w:r w:rsidR="003674B6">
        <w:rPr>
          <w:szCs w:val="24"/>
        </w:rPr>
        <w:t>įsakymą Nr. DĮV</w:t>
      </w:r>
      <w:r w:rsidR="00183911">
        <w:rPr>
          <w:szCs w:val="24"/>
        </w:rPr>
        <w:t>-</w:t>
      </w:r>
      <w:r w:rsidR="003674B6">
        <w:rPr>
          <w:szCs w:val="24"/>
        </w:rPr>
        <w:t xml:space="preserve">1479 „Dėl Bešeimininkių ir </w:t>
      </w:r>
      <w:proofErr w:type="spellStart"/>
      <w:r w:rsidR="003674B6">
        <w:rPr>
          <w:szCs w:val="24"/>
        </w:rPr>
        <w:t>bepriežiūrių</w:t>
      </w:r>
      <w:proofErr w:type="spellEnd"/>
      <w:r w:rsidR="003674B6">
        <w:rPr>
          <w:szCs w:val="24"/>
        </w:rPr>
        <w:t xml:space="preserve"> gyvūnų laikinosios globos Šilalės rajono savivaldybės teritorijoje tvarkos aprašo patvirtinimo“.</w:t>
      </w:r>
    </w:p>
    <w:p w:rsidR="00146A00" w:rsidRPr="00352210" w:rsidRDefault="00352210" w:rsidP="00063020">
      <w:pPr>
        <w:pStyle w:val="Sraopastraipa"/>
        <w:numPr>
          <w:ilvl w:val="0"/>
          <w:numId w:val="9"/>
        </w:numPr>
        <w:tabs>
          <w:tab w:val="left" w:pos="1134"/>
        </w:tabs>
        <w:ind w:left="0" w:firstLine="851"/>
        <w:rPr>
          <w:szCs w:val="24"/>
        </w:rPr>
      </w:pPr>
      <w:r>
        <w:t xml:space="preserve">P a v e d u paskelbti šį įsakymą </w:t>
      </w:r>
      <w:r>
        <w:rPr>
          <w:color w:val="000000"/>
        </w:rPr>
        <w:t>Šilalės rajono s</w:t>
      </w:r>
      <w:r>
        <w:t>avivaldybės interneto svetainėje www.silale.lt  ir Teisės aktų registre.</w:t>
      </w:r>
    </w:p>
    <w:p w:rsidR="00891961" w:rsidRDefault="00183F52" w:rsidP="00063020">
      <w:pPr>
        <w:tabs>
          <w:tab w:val="left" w:pos="1134"/>
        </w:tabs>
        <w:ind w:firstLine="851"/>
        <w:rPr>
          <w:szCs w:val="24"/>
        </w:rPr>
      </w:pPr>
      <w:r>
        <w:rPr>
          <w:szCs w:val="24"/>
        </w:rPr>
        <w:t>Šis įsakymas gali būti skundžiamas Lietuvos Respublikos administracinių bylų teisenos įstatymo nustatyta tvarka Lietuvos administracinių ginčų komisijos Klaipėdos apygardos skyriui (H.</w:t>
      </w:r>
      <w:r w:rsidRPr="00026FD9">
        <w:rPr>
          <w:szCs w:val="24"/>
        </w:rPr>
        <w:t> </w:t>
      </w:r>
      <w:r>
        <w:rPr>
          <w:szCs w:val="24"/>
        </w:rPr>
        <w:t>Manto g. 37, 92236 Klaipėda) arba Regionų apygardos administracinio teismo Klaipėdos rūmams (Galinio Pylimo g. 9, 91230 Klaipėda) per vieną mėnesį nuo šio įsakymo</w:t>
      </w:r>
      <w:r w:rsidR="003674B6">
        <w:rPr>
          <w:szCs w:val="24"/>
        </w:rPr>
        <w:t xml:space="preserve"> paskelbimo.</w:t>
      </w:r>
    </w:p>
    <w:p w:rsidR="00FD0131" w:rsidRDefault="00FD0131" w:rsidP="00FD0131">
      <w:pPr>
        <w:ind w:firstLine="851"/>
        <w:rPr>
          <w:szCs w:val="24"/>
        </w:rPr>
      </w:pPr>
    </w:p>
    <w:p w:rsidR="00891961" w:rsidRDefault="00891961" w:rsidP="00891961">
      <w:pPr>
        <w:ind w:firstLine="0"/>
      </w:pPr>
    </w:p>
    <w:p w:rsidR="00A2590C" w:rsidRPr="006026BE" w:rsidRDefault="004552A4" w:rsidP="00891961">
      <w:pPr>
        <w:ind w:firstLine="0"/>
      </w:pPr>
      <w:r>
        <w:t>Administracijos d</w:t>
      </w:r>
      <w:r w:rsidR="00A2590C" w:rsidRPr="006026BE">
        <w:t xml:space="preserve">irektorius                                                              </w:t>
      </w:r>
      <w:r w:rsidR="00183F52">
        <w:t xml:space="preserve">      </w:t>
      </w:r>
      <w:r w:rsidR="00891961">
        <w:t xml:space="preserve">    </w:t>
      </w:r>
      <w:r w:rsidR="007202CD">
        <w:t>Valdemaras Jasevičius</w:t>
      </w:r>
    </w:p>
    <w:sectPr w:rsidR="00A2590C" w:rsidRPr="006026BE" w:rsidSect="00FD0131">
      <w:headerReference w:type="even" r:id="rId7"/>
      <w:headerReference w:type="default" r:id="rId8"/>
      <w:footerReference w:type="default" r:id="rId9"/>
      <w:type w:val="continuous"/>
      <w:pgSz w:w="11906" w:h="16838" w:code="9"/>
      <w:pgMar w:top="1134" w:right="567" w:bottom="1134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774" w:rsidRDefault="00650774">
      <w:r>
        <w:separator/>
      </w:r>
    </w:p>
  </w:endnote>
  <w:endnote w:type="continuationSeparator" w:id="0">
    <w:p w:rsidR="00650774" w:rsidRDefault="0065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418" w:rsidRDefault="00556418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774" w:rsidRDefault="00650774">
      <w:r>
        <w:separator/>
      </w:r>
    </w:p>
  </w:footnote>
  <w:footnote w:type="continuationSeparator" w:id="0">
    <w:p w:rsidR="00650774" w:rsidRDefault="00650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418" w:rsidRDefault="009D29D2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556418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3D2C9B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418" w:rsidRDefault="00556418">
    <w:pPr>
      <w:pStyle w:val="Antrats"/>
      <w:tabs>
        <w:tab w:val="clear" w:pos="8306"/>
        <w:tab w:val="right" w:pos="7110"/>
      </w:tabs>
      <w:jc w:val="right"/>
    </w:pPr>
    <w:r>
      <w:tab/>
    </w:r>
    <w:r>
      <w:tab/>
    </w:r>
  </w:p>
  <w:p w:rsidR="00556418" w:rsidRDefault="00556418">
    <w:pPr>
      <w:pStyle w:val="Antrats"/>
      <w:rPr>
        <w:sz w:val="16"/>
      </w:rPr>
    </w:pPr>
  </w:p>
  <w:p w:rsidR="00556418" w:rsidRDefault="00E36793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>
          <wp:extent cx="641350" cy="74930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6418" w:rsidRDefault="00556418">
    <w:pPr>
      <w:pStyle w:val="Antrats"/>
      <w:ind w:firstLine="0"/>
      <w:jc w:val="center"/>
      <w:rPr>
        <w:sz w:val="12"/>
      </w:rPr>
    </w:pPr>
  </w:p>
  <w:p w:rsidR="00556418" w:rsidRDefault="00556418">
    <w:pPr>
      <w:pStyle w:val="Antrats"/>
      <w:ind w:firstLine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ŠILALĖS RAJONO SAVIVALDYBĖS ADMINISTRACIJOS </w:t>
    </w:r>
  </w:p>
  <w:p w:rsidR="00556418" w:rsidRDefault="00556418">
    <w:pPr>
      <w:pStyle w:val="Antrats"/>
      <w:ind w:firstLine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DIREKTORIUS</w:t>
    </w:r>
  </w:p>
  <w:p w:rsidR="00556418" w:rsidRDefault="00556418">
    <w:pPr>
      <w:pStyle w:val="Antrats"/>
      <w:ind w:firstLine="0"/>
      <w:jc w:val="center"/>
      <w:rPr>
        <w:rFonts w:ascii="Times New Roman" w:hAnsi="Times New Roman"/>
        <w:b/>
        <w:bCs/>
      </w:rPr>
    </w:pPr>
  </w:p>
  <w:p w:rsidR="00556418" w:rsidRDefault="00556418">
    <w:pPr>
      <w:pStyle w:val="Antrats"/>
      <w:ind w:firstLine="0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D0463"/>
    <w:multiLevelType w:val="hybridMultilevel"/>
    <w:tmpl w:val="56F2F284"/>
    <w:lvl w:ilvl="0" w:tplc="5080A0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451ED6"/>
    <w:multiLevelType w:val="hybridMultilevel"/>
    <w:tmpl w:val="84E6FA12"/>
    <w:lvl w:ilvl="0" w:tplc="13FE6F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CF4781"/>
    <w:multiLevelType w:val="hybridMultilevel"/>
    <w:tmpl w:val="9C12F436"/>
    <w:lvl w:ilvl="0" w:tplc="D6D43B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15C3902"/>
    <w:multiLevelType w:val="multilevel"/>
    <w:tmpl w:val="CA4686C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20"/>
        </w:tabs>
        <w:ind w:left="2820" w:hanging="1800"/>
      </w:pPr>
      <w:rPr>
        <w:rFonts w:hint="default"/>
      </w:rPr>
    </w:lvl>
  </w:abstractNum>
  <w:abstractNum w:abstractNumId="4" w15:restartNumberingAfterBreak="0">
    <w:nsid w:val="45A75D3E"/>
    <w:multiLevelType w:val="hybridMultilevel"/>
    <w:tmpl w:val="1A24614C"/>
    <w:lvl w:ilvl="0" w:tplc="BA26FD82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0B0833"/>
    <w:multiLevelType w:val="multilevel"/>
    <w:tmpl w:val="1CC4CA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6" w15:restartNumberingAfterBreak="0">
    <w:nsid w:val="5BF041E1"/>
    <w:multiLevelType w:val="multilevel"/>
    <w:tmpl w:val="3EFA49EE"/>
    <w:lvl w:ilvl="0">
      <w:start w:val="2010"/>
      <w:numFmt w:val="decimal"/>
      <w:lvlText w:val="%1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1">
      <w:start w:val="9"/>
      <w:numFmt w:val="decimalZero"/>
      <w:lvlText w:val="%1-%2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2">
      <w:start w:val="1"/>
      <w:numFmt w:val="decimalZero"/>
      <w:lvlText w:val="%1-%2-%3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825"/>
        </w:tabs>
        <w:ind w:left="3825" w:hanging="3825"/>
      </w:pPr>
      <w:rPr>
        <w:rFonts w:hint="default"/>
      </w:rPr>
    </w:lvl>
  </w:abstractNum>
  <w:abstractNum w:abstractNumId="7" w15:restartNumberingAfterBreak="0">
    <w:nsid w:val="697C0AAB"/>
    <w:multiLevelType w:val="multilevel"/>
    <w:tmpl w:val="3EFA49EE"/>
    <w:lvl w:ilvl="0">
      <w:start w:val="2010"/>
      <w:numFmt w:val="decimal"/>
      <w:lvlText w:val="%1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1">
      <w:start w:val="9"/>
      <w:numFmt w:val="decimalZero"/>
      <w:lvlText w:val="%1-%2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2">
      <w:start w:val="1"/>
      <w:numFmt w:val="decimalZero"/>
      <w:lvlText w:val="%1-%2-%3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825"/>
        </w:tabs>
        <w:ind w:left="3825" w:hanging="3825"/>
      </w:pPr>
      <w:rPr>
        <w:rFonts w:hint="default"/>
      </w:rPr>
    </w:lvl>
  </w:abstractNum>
  <w:abstractNum w:abstractNumId="8" w15:restartNumberingAfterBreak="0">
    <w:nsid w:val="6E573D8E"/>
    <w:multiLevelType w:val="hybridMultilevel"/>
    <w:tmpl w:val="3B50B4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23184"/>
    <w:multiLevelType w:val="multilevel"/>
    <w:tmpl w:val="A0A0B9F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ascii="Times New Roman" w:hAnsi="Times New Roman" w:hint="default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46"/>
    <w:rsid w:val="000066E3"/>
    <w:rsid w:val="00011128"/>
    <w:rsid w:val="00014346"/>
    <w:rsid w:val="00014E64"/>
    <w:rsid w:val="000174C9"/>
    <w:rsid w:val="00021598"/>
    <w:rsid w:val="000307C3"/>
    <w:rsid w:val="0004772D"/>
    <w:rsid w:val="00050490"/>
    <w:rsid w:val="000539FE"/>
    <w:rsid w:val="00061B14"/>
    <w:rsid w:val="00063020"/>
    <w:rsid w:val="00074AB7"/>
    <w:rsid w:val="00087E03"/>
    <w:rsid w:val="00095D66"/>
    <w:rsid w:val="000A4785"/>
    <w:rsid w:val="000B7750"/>
    <w:rsid w:val="000C1043"/>
    <w:rsid w:val="000E3641"/>
    <w:rsid w:val="000F14BE"/>
    <w:rsid w:val="000F63B4"/>
    <w:rsid w:val="001010E1"/>
    <w:rsid w:val="00117099"/>
    <w:rsid w:val="00122B7B"/>
    <w:rsid w:val="00131094"/>
    <w:rsid w:val="00135356"/>
    <w:rsid w:val="00137E78"/>
    <w:rsid w:val="0014199F"/>
    <w:rsid w:val="00146A00"/>
    <w:rsid w:val="0015383A"/>
    <w:rsid w:val="00161758"/>
    <w:rsid w:val="00163152"/>
    <w:rsid w:val="00182BC3"/>
    <w:rsid w:val="00183911"/>
    <w:rsid w:val="00183F52"/>
    <w:rsid w:val="0019089E"/>
    <w:rsid w:val="00191956"/>
    <w:rsid w:val="001A78EA"/>
    <w:rsid w:val="001B2863"/>
    <w:rsid w:val="001B6C46"/>
    <w:rsid w:val="001C492A"/>
    <w:rsid w:val="002407FE"/>
    <w:rsid w:val="0025366A"/>
    <w:rsid w:val="00253E6E"/>
    <w:rsid w:val="002743D4"/>
    <w:rsid w:val="002764A4"/>
    <w:rsid w:val="00285BD2"/>
    <w:rsid w:val="002935E2"/>
    <w:rsid w:val="00294C71"/>
    <w:rsid w:val="002A32F8"/>
    <w:rsid w:val="002C05B2"/>
    <w:rsid w:val="002D3846"/>
    <w:rsid w:val="003020D3"/>
    <w:rsid w:val="003036F4"/>
    <w:rsid w:val="0030757B"/>
    <w:rsid w:val="00323448"/>
    <w:rsid w:val="00327995"/>
    <w:rsid w:val="003312E5"/>
    <w:rsid w:val="00342971"/>
    <w:rsid w:val="00343842"/>
    <w:rsid w:val="00351131"/>
    <w:rsid w:val="00352210"/>
    <w:rsid w:val="0036509B"/>
    <w:rsid w:val="003674B6"/>
    <w:rsid w:val="00372208"/>
    <w:rsid w:val="00374ED1"/>
    <w:rsid w:val="003804B8"/>
    <w:rsid w:val="00381044"/>
    <w:rsid w:val="003A6053"/>
    <w:rsid w:val="003A635E"/>
    <w:rsid w:val="003C6D55"/>
    <w:rsid w:val="003D2C9B"/>
    <w:rsid w:val="003D424E"/>
    <w:rsid w:val="003E31E9"/>
    <w:rsid w:val="003E7F59"/>
    <w:rsid w:val="003F1357"/>
    <w:rsid w:val="00417E1D"/>
    <w:rsid w:val="00434409"/>
    <w:rsid w:val="004552A4"/>
    <w:rsid w:val="0046761E"/>
    <w:rsid w:val="004775D2"/>
    <w:rsid w:val="00487B14"/>
    <w:rsid w:val="00490CB3"/>
    <w:rsid w:val="004D2242"/>
    <w:rsid w:val="004D2C9C"/>
    <w:rsid w:val="004D4F14"/>
    <w:rsid w:val="004F133F"/>
    <w:rsid w:val="004F4172"/>
    <w:rsid w:val="005045CB"/>
    <w:rsid w:val="005064E2"/>
    <w:rsid w:val="00514950"/>
    <w:rsid w:val="0052226B"/>
    <w:rsid w:val="005304D1"/>
    <w:rsid w:val="005314DE"/>
    <w:rsid w:val="005454A3"/>
    <w:rsid w:val="00556418"/>
    <w:rsid w:val="00564A1C"/>
    <w:rsid w:val="0059001C"/>
    <w:rsid w:val="005A3182"/>
    <w:rsid w:val="005A464B"/>
    <w:rsid w:val="005C2439"/>
    <w:rsid w:val="005D6B2E"/>
    <w:rsid w:val="005F0479"/>
    <w:rsid w:val="00600FA6"/>
    <w:rsid w:val="00604AEF"/>
    <w:rsid w:val="00610716"/>
    <w:rsid w:val="006363E1"/>
    <w:rsid w:val="00650774"/>
    <w:rsid w:val="00654095"/>
    <w:rsid w:val="00662AC0"/>
    <w:rsid w:val="00667581"/>
    <w:rsid w:val="0067162D"/>
    <w:rsid w:val="006749EC"/>
    <w:rsid w:val="00677BDD"/>
    <w:rsid w:val="00686473"/>
    <w:rsid w:val="00687E33"/>
    <w:rsid w:val="00691D59"/>
    <w:rsid w:val="006A03AE"/>
    <w:rsid w:val="006A7709"/>
    <w:rsid w:val="006A7843"/>
    <w:rsid w:val="006C0D57"/>
    <w:rsid w:val="006F2E18"/>
    <w:rsid w:val="0070321C"/>
    <w:rsid w:val="00704B1C"/>
    <w:rsid w:val="00712506"/>
    <w:rsid w:val="00712B65"/>
    <w:rsid w:val="0071329B"/>
    <w:rsid w:val="007202CD"/>
    <w:rsid w:val="00723A33"/>
    <w:rsid w:val="00727D4C"/>
    <w:rsid w:val="00733402"/>
    <w:rsid w:val="00736415"/>
    <w:rsid w:val="007614F7"/>
    <w:rsid w:val="007676BB"/>
    <w:rsid w:val="00776A81"/>
    <w:rsid w:val="00787B66"/>
    <w:rsid w:val="00793397"/>
    <w:rsid w:val="007B0350"/>
    <w:rsid w:val="007E2A3B"/>
    <w:rsid w:val="007F3D19"/>
    <w:rsid w:val="007F5FF1"/>
    <w:rsid w:val="008059EF"/>
    <w:rsid w:val="0081680C"/>
    <w:rsid w:val="00817450"/>
    <w:rsid w:val="00830E05"/>
    <w:rsid w:val="00872515"/>
    <w:rsid w:val="0087311F"/>
    <w:rsid w:val="00874129"/>
    <w:rsid w:val="00891961"/>
    <w:rsid w:val="00892899"/>
    <w:rsid w:val="00897CD9"/>
    <w:rsid w:val="008A3913"/>
    <w:rsid w:val="008C1ACF"/>
    <w:rsid w:val="008D4E61"/>
    <w:rsid w:val="008E44AF"/>
    <w:rsid w:val="0090635E"/>
    <w:rsid w:val="009112D5"/>
    <w:rsid w:val="00931BC0"/>
    <w:rsid w:val="0094452D"/>
    <w:rsid w:val="00947953"/>
    <w:rsid w:val="00957655"/>
    <w:rsid w:val="0096195B"/>
    <w:rsid w:val="0097099D"/>
    <w:rsid w:val="00972013"/>
    <w:rsid w:val="00981A96"/>
    <w:rsid w:val="00991FB3"/>
    <w:rsid w:val="009A7046"/>
    <w:rsid w:val="009B5217"/>
    <w:rsid w:val="009C0BB0"/>
    <w:rsid w:val="009C2007"/>
    <w:rsid w:val="009D1BD5"/>
    <w:rsid w:val="009D29D2"/>
    <w:rsid w:val="009E119D"/>
    <w:rsid w:val="009E64B8"/>
    <w:rsid w:val="00A06219"/>
    <w:rsid w:val="00A1363B"/>
    <w:rsid w:val="00A2590C"/>
    <w:rsid w:val="00A42435"/>
    <w:rsid w:val="00A511C0"/>
    <w:rsid w:val="00A9289C"/>
    <w:rsid w:val="00A95A7E"/>
    <w:rsid w:val="00AA012E"/>
    <w:rsid w:val="00AA6D0D"/>
    <w:rsid w:val="00AC0767"/>
    <w:rsid w:val="00AC2603"/>
    <w:rsid w:val="00AD076B"/>
    <w:rsid w:val="00AD4DAE"/>
    <w:rsid w:val="00B057BF"/>
    <w:rsid w:val="00B16197"/>
    <w:rsid w:val="00B31252"/>
    <w:rsid w:val="00B41F4E"/>
    <w:rsid w:val="00B50614"/>
    <w:rsid w:val="00B60B8F"/>
    <w:rsid w:val="00B65C56"/>
    <w:rsid w:val="00B66970"/>
    <w:rsid w:val="00B75DE3"/>
    <w:rsid w:val="00B85CB8"/>
    <w:rsid w:val="00B87CEB"/>
    <w:rsid w:val="00BA6924"/>
    <w:rsid w:val="00BA7CFF"/>
    <w:rsid w:val="00BB2933"/>
    <w:rsid w:val="00BC006C"/>
    <w:rsid w:val="00BC607A"/>
    <w:rsid w:val="00BC69C0"/>
    <w:rsid w:val="00BD745B"/>
    <w:rsid w:val="00BE231D"/>
    <w:rsid w:val="00BE55BE"/>
    <w:rsid w:val="00BE5D88"/>
    <w:rsid w:val="00C025B3"/>
    <w:rsid w:val="00C0369F"/>
    <w:rsid w:val="00C43657"/>
    <w:rsid w:val="00C52F73"/>
    <w:rsid w:val="00C65285"/>
    <w:rsid w:val="00C71764"/>
    <w:rsid w:val="00C770A3"/>
    <w:rsid w:val="00C979CC"/>
    <w:rsid w:val="00CB0B5B"/>
    <w:rsid w:val="00CB1F5B"/>
    <w:rsid w:val="00CB7985"/>
    <w:rsid w:val="00CD2475"/>
    <w:rsid w:val="00CE43EF"/>
    <w:rsid w:val="00CE4D54"/>
    <w:rsid w:val="00CF347C"/>
    <w:rsid w:val="00CF4B30"/>
    <w:rsid w:val="00CF6097"/>
    <w:rsid w:val="00CF688C"/>
    <w:rsid w:val="00D02ED3"/>
    <w:rsid w:val="00D20561"/>
    <w:rsid w:val="00D220FD"/>
    <w:rsid w:val="00D36AE0"/>
    <w:rsid w:val="00D52631"/>
    <w:rsid w:val="00D54B90"/>
    <w:rsid w:val="00D61259"/>
    <w:rsid w:val="00D6377A"/>
    <w:rsid w:val="00D638F7"/>
    <w:rsid w:val="00D70594"/>
    <w:rsid w:val="00D71599"/>
    <w:rsid w:val="00D7676F"/>
    <w:rsid w:val="00DA47C3"/>
    <w:rsid w:val="00DB3180"/>
    <w:rsid w:val="00DD143E"/>
    <w:rsid w:val="00DD2938"/>
    <w:rsid w:val="00DD5ED0"/>
    <w:rsid w:val="00DD7A51"/>
    <w:rsid w:val="00DE06E3"/>
    <w:rsid w:val="00DE3ED5"/>
    <w:rsid w:val="00DE6785"/>
    <w:rsid w:val="00DF26EB"/>
    <w:rsid w:val="00E02416"/>
    <w:rsid w:val="00E10851"/>
    <w:rsid w:val="00E11242"/>
    <w:rsid w:val="00E23C84"/>
    <w:rsid w:val="00E251E6"/>
    <w:rsid w:val="00E308AA"/>
    <w:rsid w:val="00E32131"/>
    <w:rsid w:val="00E36793"/>
    <w:rsid w:val="00E474D9"/>
    <w:rsid w:val="00E56F85"/>
    <w:rsid w:val="00E57233"/>
    <w:rsid w:val="00E72C51"/>
    <w:rsid w:val="00E831C3"/>
    <w:rsid w:val="00EC6041"/>
    <w:rsid w:val="00EC6E81"/>
    <w:rsid w:val="00ED0E90"/>
    <w:rsid w:val="00ED567F"/>
    <w:rsid w:val="00EE35F7"/>
    <w:rsid w:val="00EF0181"/>
    <w:rsid w:val="00F03A94"/>
    <w:rsid w:val="00F11904"/>
    <w:rsid w:val="00F343B4"/>
    <w:rsid w:val="00F42279"/>
    <w:rsid w:val="00F448C8"/>
    <w:rsid w:val="00F62990"/>
    <w:rsid w:val="00F67165"/>
    <w:rsid w:val="00F852DC"/>
    <w:rsid w:val="00F9009B"/>
    <w:rsid w:val="00F90311"/>
    <w:rsid w:val="00F941A2"/>
    <w:rsid w:val="00F9551B"/>
    <w:rsid w:val="00FC37FC"/>
    <w:rsid w:val="00FD0131"/>
    <w:rsid w:val="00FD7450"/>
    <w:rsid w:val="00FE1B7D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7463543-7C15-4ACA-A18B-54833140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D29D2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9D29D2"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9D29D2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9D29D2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9D29D2"/>
    <w:pPr>
      <w:ind w:firstLine="1185"/>
    </w:pPr>
  </w:style>
  <w:style w:type="character" w:styleId="Puslapionumeris">
    <w:name w:val="page number"/>
    <w:basedOn w:val="Numatytasispastraiposriftas"/>
    <w:rsid w:val="009D29D2"/>
  </w:style>
  <w:style w:type="paragraph" w:styleId="Pavadinimas">
    <w:name w:val="Title"/>
    <w:basedOn w:val="prastasis"/>
    <w:qFormat/>
    <w:rsid w:val="009D29D2"/>
    <w:pPr>
      <w:ind w:firstLine="0"/>
      <w:jc w:val="center"/>
    </w:pPr>
    <w:rPr>
      <w:rFonts w:ascii="Times New Roman" w:hAnsi="Times New Roman"/>
      <w:b/>
      <w:bCs/>
    </w:rPr>
  </w:style>
  <w:style w:type="paragraph" w:styleId="Pagrindinistekstas2">
    <w:name w:val="Body Text 2"/>
    <w:basedOn w:val="prastasis"/>
    <w:rsid w:val="009D29D2"/>
    <w:pPr>
      <w:ind w:firstLine="0"/>
    </w:pPr>
    <w:rPr>
      <w:rFonts w:ascii="Times New Roman" w:hAnsi="Times New Roman"/>
    </w:rPr>
  </w:style>
  <w:style w:type="paragraph" w:styleId="Debesliotekstas">
    <w:name w:val="Balloon Text"/>
    <w:basedOn w:val="prastasis"/>
    <w:semiHidden/>
    <w:rsid w:val="00604AEF"/>
    <w:rPr>
      <w:rFonts w:ascii="Tahoma" w:hAnsi="Tahoma" w:cs="Tahoma"/>
      <w:sz w:val="16"/>
      <w:szCs w:val="16"/>
    </w:rPr>
  </w:style>
  <w:style w:type="paragraph" w:styleId="Antrat">
    <w:name w:val="caption"/>
    <w:basedOn w:val="prastasis"/>
    <w:next w:val="prastasis"/>
    <w:qFormat/>
    <w:rsid w:val="00A2590C"/>
    <w:pPr>
      <w:widowControl w:val="0"/>
      <w:shd w:val="clear" w:color="auto" w:fill="FFFFFF"/>
      <w:autoSpaceDE w:val="0"/>
      <w:autoSpaceDN w:val="0"/>
      <w:adjustRightInd w:val="0"/>
      <w:ind w:firstLine="1247"/>
    </w:pPr>
    <w:rPr>
      <w:rFonts w:ascii="Times New Roman" w:hAnsi="Times New Roman"/>
      <w:color w:val="000000"/>
      <w:spacing w:val="-4"/>
      <w:szCs w:val="24"/>
    </w:rPr>
  </w:style>
  <w:style w:type="paragraph" w:customStyle="1" w:styleId="CharChar4">
    <w:name w:val="Char Char4"/>
    <w:basedOn w:val="prastasis"/>
    <w:rsid w:val="00A2590C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styleId="Pagrindinistekstas">
    <w:name w:val="Body Text"/>
    <w:basedOn w:val="prastasis"/>
    <w:link w:val="PagrindinistekstasDiagrama"/>
    <w:rsid w:val="00117099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117099"/>
    <w:rPr>
      <w:rFonts w:ascii="TimesLT" w:hAnsi="TimesLT"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7202CD"/>
    <w:pPr>
      <w:ind w:left="720"/>
      <w:contextualSpacing/>
    </w:pPr>
  </w:style>
  <w:style w:type="table" w:styleId="Lentelstinklelis">
    <w:name w:val="Table Grid"/>
    <w:basedOn w:val="prastojilentel"/>
    <w:rsid w:val="00DE0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antrat">
    <w:name w:val="Subtitle"/>
    <w:basedOn w:val="prastasis"/>
    <w:next w:val="prastasis"/>
    <w:link w:val="PaantratDiagrama"/>
    <w:qFormat/>
    <w:rsid w:val="003804B8"/>
    <w:pPr>
      <w:numPr>
        <w:ilvl w:val="1"/>
      </w:numPr>
      <w:ind w:firstLine="1134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aantratDiagrama">
    <w:name w:val="Paantraštė Diagrama"/>
    <w:basedOn w:val="Numatytasispastraiposriftas"/>
    <w:link w:val="Paantrat"/>
    <w:rsid w:val="003804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Emfaz">
    <w:name w:val="Emphasis"/>
    <w:basedOn w:val="Numatytasispastraiposriftas"/>
    <w:qFormat/>
    <w:rsid w:val="003804B8"/>
    <w:rPr>
      <w:i/>
      <w:iCs/>
    </w:rPr>
  </w:style>
  <w:style w:type="character" w:styleId="Hipersaitas">
    <w:name w:val="Hyperlink"/>
    <w:basedOn w:val="Numatytasispastraiposriftas"/>
    <w:unhideWhenUsed/>
    <w:rsid w:val="00352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2020-06-22T10:34:00Z</cp:lastPrinted>
  <dcterms:created xsi:type="dcterms:W3CDTF">2020-06-23T10:19:00Z</dcterms:created>
  <dcterms:modified xsi:type="dcterms:W3CDTF">2020-06-23T10:19:00Z</dcterms:modified>
</cp:coreProperties>
</file>