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CD" w:rsidRPr="007202CD" w:rsidRDefault="00014346" w:rsidP="00F9551B">
      <w:pPr>
        <w:ind w:firstLine="0"/>
        <w:jc w:val="center"/>
        <w:rPr>
          <w:rFonts w:ascii="Times New Roman" w:hAnsi="Times New Roman"/>
          <w:b/>
          <w:szCs w:val="24"/>
        </w:rPr>
      </w:pPr>
      <w:r w:rsidRPr="00014346">
        <w:rPr>
          <w:rFonts w:ascii="Times New Roman" w:hAnsi="Times New Roman"/>
          <w:b/>
          <w:szCs w:val="24"/>
        </w:rPr>
        <w:t>D</w:t>
      </w:r>
      <w:r w:rsidRPr="00014346">
        <w:rPr>
          <w:rFonts w:ascii="Times New Roman" w:hAnsi="Times New Roman" w:hint="eastAsia"/>
          <w:b/>
          <w:szCs w:val="24"/>
        </w:rPr>
        <w:t>Ė</w:t>
      </w:r>
      <w:r w:rsidRPr="00014346">
        <w:rPr>
          <w:rFonts w:ascii="Times New Roman" w:hAnsi="Times New Roman"/>
          <w:b/>
          <w:szCs w:val="24"/>
        </w:rPr>
        <w:t xml:space="preserve">L  </w:t>
      </w:r>
      <w:r w:rsidRPr="00014346">
        <w:rPr>
          <w:rFonts w:ascii="Times New Roman" w:hAnsi="Times New Roman" w:hint="eastAsia"/>
          <w:b/>
          <w:szCs w:val="24"/>
        </w:rPr>
        <w:t>Š</w:t>
      </w:r>
      <w:r w:rsidRPr="00014346">
        <w:rPr>
          <w:rFonts w:ascii="Times New Roman" w:hAnsi="Times New Roman"/>
          <w:b/>
          <w:szCs w:val="24"/>
        </w:rPr>
        <w:t>ILAL</w:t>
      </w:r>
      <w:r w:rsidRPr="00014346">
        <w:rPr>
          <w:rFonts w:ascii="Times New Roman" w:hAnsi="Times New Roman" w:hint="eastAsia"/>
          <w:b/>
          <w:szCs w:val="24"/>
        </w:rPr>
        <w:t>Ė</w:t>
      </w:r>
      <w:r w:rsidRPr="00014346">
        <w:rPr>
          <w:rFonts w:ascii="Times New Roman" w:hAnsi="Times New Roman"/>
          <w:b/>
          <w:szCs w:val="24"/>
        </w:rPr>
        <w:t>S RAJONO SAVIVALDYB</w:t>
      </w:r>
      <w:r w:rsidRPr="00014346">
        <w:rPr>
          <w:rFonts w:ascii="Times New Roman" w:hAnsi="Times New Roman" w:hint="eastAsia"/>
          <w:b/>
          <w:szCs w:val="24"/>
        </w:rPr>
        <w:t>Ė</w:t>
      </w:r>
      <w:r w:rsidRPr="00014346">
        <w:rPr>
          <w:rFonts w:ascii="Times New Roman" w:hAnsi="Times New Roman"/>
          <w:b/>
          <w:szCs w:val="24"/>
        </w:rPr>
        <w:t xml:space="preserve">S ADMINISTRACIJOS </w:t>
      </w:r>
      <w:r>
        <w:rPr>
          <w:rFonts w:ascii="Times New Roman" w:hAnsi="Times New Roman"/>
          <w:b/>
          <w:szCs w:val="24"/>
        </w:rPr>
        <w:t>DIREKTORIAUS 20</w:t>
      </w:r>
      <w:r w:rsidR="00146A00">
        <w:rPr>
          <w:rFonts w:ascii="Times New Roman" w:hAnsi="Times New Roman"/>
          <w:b/>
          <w:szCs w:val="24"/>
        </w:rPr>
        <w:t>20</w:t>
      </w:r>
      <w:r>
        <w:rPr>
          <w:rFonts w:ascii="Times New Roman" w:hAnsi="Times New Roman"/>
          <w:b/>
          <w:szCs w:val="24"/>
        </w:rPr>
        <w:t xml:space="preserve"> M. </w:t>
      </w:r>
      <w:r w:rsidR="00146A00">
        <w:rPr>
          <w:rFonts w:ascii="Times New Roman" w:hAnsi="Times New Roman"/>
          <w:b/>
          <w:szCs w:val="24"/>
        </w:rPr>
        <w:t>BALANDŽIO 30</w:t>
      </w:r>
      <w:r w:rsidR="00986AA1">
        <w:rPr>
          <w:rFonts w:ascii="Times New Roman" w:hAnsi="Times New Roman"/>
          <w:b/>
          <w:szCs w:val="24"/>
        </w:rPr>
        <w:t xml:space="preserve"> D. ĮSAKYMO NR. </w:t>
      </w:r>
      <w:r>
        <w:rPr>
          <w:rFonts w:ascii="Times New Roman" w:hAnsi="Times New Roman"/>
          <w:b/>
          <w:szCs w:val="24"/>
        </w:rPr>
        <w:t>DĮV-</w:t>
      </w:r>
      <w:r w:rsidR="00146A00">
        <w:rPr>
          <w:rFonts w:ascii="Times New Roman" w:hAnsi="Times New Roman"/>
          <w:b/>
          <w:szCs w:val="24"/>
        </w:rPr>
        <w:t>377</w:t>
      </w:r>
      <w:r>
        <w:rPr>
          <w:rFonts w:ascii="Times New Roman" w:hAnsi="Times New Roman"/>
          <w:b/>
          <w:szCs w:val="24"/>
        </w:rPr>
        <w:t xml:space="preserve"> „</w:t>
      </w:r>
      <w:r w:rsidR="007202CD" w:rsidRPr="007202CD">
        <w:rPr>
          <w:rFonts w:ascii="Times New Roman" w:hAnsi="Times New Roman"/>
          <w:b/>
          <w:szCs w:val="24"/>
        </w:rPr>
        <w:t xml:space="preserve">DĖL  ŠILALĖS RAJONO SAVIVALDYBĖS ADMINISTRACIJOS </w:t>
      </w:r>
      <w:bookmarkStart w:id="0" w:name="_GoBack"/>
      <w:bookmarkEnd w:id="0"/>
      <w:r w:rsidR="00146A00">
        <w:rPr>
          <w:rFonts w:ascii="Times New Roman" w:hAnsi="Times New Roman"/>
          <w:b/>
          <w:szCs w:val="24"/>
        </w:rPr>
        <w:t>TARNYBINIŲ LENGVŲJŲ AUTOMOBILIŲ NAUDOJIMO TAISYKLIŲ PATVIRTINIMO</w:t>
      </w:r>
      <w:r w:rsidR="00986AA1">
        <w:rPr>
          <w:rFonts w:ascii="Times New Roman" w:hAnsi="Times New Roman"/>
          <w:b/>
          <w:szCs w:val="24"/>
        </w:rPr>
        <w:t xml:space="preserve">“ </w:t>
      </w:r>
      <w:r>
        <w:rPr>
          <w:rFonts w:ascii="Times New Roman" w:hAnsi="Times New Roman"/>
          <w:b/>
          <w:szCs w:val="24"/>
        </w:rPr>
        <w:t>PAKEITIMO</w:t>
      </w:r>
    </w:p>
    <w:p w:rsidR="007202CD" w:rsidRPr="007202CD" w:rsidRDefault="007202CD" w:rsidP="007202CD">
      <w:pPr>
        <w:jc w:val="center"/>
        <w:rPr>
          <w:rFonts w:ascii="Times New Roman" w:hAnsi="Times New Roman"/>
          <w:szCs w:val="24"/>
        </w:rPr>
      </w:pPr>
    </w:p>
    <w:p w:rsidR="007202CD" w:rsidRPr="007202CD" w:rsidRDefault="007202CD" w:rsidP="007202CD">
      <w:pPr>
        <w:ind w:firstLine="0"/>
        <w:jc w:val="center"/>
        <w:rPr>
          <w:rFonts w:ascii="Times New Roman" w:hAnsi="Times New Roman"/>
          <w:szCs w:val="24"/>
        </w:rPr>
      </w:pPr>
      <w:r w:rsidRPr="007202CD">
        <w:rPr>
          <w:rFonts w:ascii="Times New Roman" w:hAnsi="Times New Roman"/>
          <w:szCs w:val="24"/>
        </w:rPr>
        <w:t>20</w:t>
      </w:r>
      <w:r w:rsidR="00014346">
        <w:rPr>
          <w:rFonts w:ascii="Times New Roman" w:hAnsi="Times New Roman"/>
          <w:szCs w:val="24"/>
        </w:rPr>
        <w:t>20</w:t>
      </w:r>
      <w:r w:rsidRPr="007202CD">
        <w:rPr>
          <w:rFonts w:ascii="Times New Roman" w:hAnsi="Times New Roman"/>
          <w:szCs w:val="24"/>
        </w:rPr>
        <w:t xml:space="preserve">  m. </w:t>
      </w:r>
      <w:r w:rsidR="00FD0131">
        <w:rPr>
          <w:rFonts w:ascii="Times New Roman" w:hAnsi="Times New Roman"/>
          <w:szCs w:val="24"/>
        </w:rPr>
        <w:t xml:space="preserve">gegužės </w:t>
      </w:r>
      <w:r w:rsidR="00986AA1">
        <w:rPr>
          <w:rFonts w:ascii="Times New Roman" w:hAnsi="Times New Roman"/>
          <w:szCs w:val="24"/>
        </w:rPr>
        <w:t>14</w:t>
      </w:r>
      <w:r w:rsidRPr="007202CD">
        <w:rPr>
          <w:rFonts w:ascii="Times New Roman" w:hAnsi="Times New Roman"/>
          <w:szCs w:val="24"/>
        </w:rPr>
        <w:t xml:space="preserve"> d. Nr.</w:t>
      </w:r>
      <w:r>
        <w:rPr>
          <w:rFonts w:ascii="Times New Roman" w:hAnsi="Times New Roman"/>
          <w:szCs w:val="24"/>
        </w:rPr>
        <w:t xml:space="preserve"> </w:t>
      </w:r>
      <w:r w:rsidRPr="007202CD">
        <w:rPr>
          <w:rFonts w:ascii="Times New Roman" w:hAnsi="Times New Roman"/>
          <w:szCs w:val="24"/>
        </w:rPr>
        <w:t>DĮV-</w:t>
      </w:r>
      <w:r w:rsidR="00986AA1">
        <w:rPr>
          <w:rFonts w:ascii="Times New Roman" w:hAnsi="Times New Roman"/>
          <w:szCs w:val="24"/>
        </w:rPr>
        <w:t>426</w:t>
      </w:r>
    </w:p>
    <w:p w:rsidR="007202CD" w:rsidRPr="007202CD" w:rsidRDefault="007202CD" w:rsidP="007202CD">
      <w:pPr>
        <w:ind w:firstLine="0"/>
        <w:jc w:val="center"/>
        <w:rPr>
          <w:rFonts w:ascii="Times New Roman" w:hAnsi="Times New Roman"/>
          <w:szCs w:val="24"/>
        </w:rPr>
      </w:pPr>
      <w:r w:rsidRPr="007202CD">
        <w:rPr>
          <w:rFonts w:ascii="Times New Roman" w:hAnsi="Times New Roman"/>
          <w:szCs w:val="24"/>
        </w:rPr>
        <w:t>Šilalė</w:t>
      </w:r>
    </w:p>
    <w:p w:rsidR="007202CD" w:rsidRDefault="007202CD" w:rsidP="0019089E">
      <w:pPr>
        <w:ind w:firstLine="0"/>
        <w:rPr>
          <w:rFonts w:ascii="Times New Roman" w:hAnsi="Times New Roman"/>
          <w:szCs w:val="24"/>
        </w:rPr>
      </w:pPr>
    </w:p>
    <w:p w:rsidR="007202CD" w:rsidRDefault="007202CD" w:rsidP="007202CD">
      <w:pPr>
        <w:ind w:firstLine="851"/>
        <w:rPr>
          <w:rFonts w:ascii="Times New Roman" w:hAnsi="Times New Roman"/>
          <w:szCs w:val="24"/>
        </w:rPr>
      </w:pPr>
      <w:r w:rsidRPr="007202CD">
        <w:rPr>
          <w:rFonts w:ascii="Times New Roman" w:hAnsi="Times New Roman"/>
          <w:szCs w:val="24"/>
        </w:rPr>
        <w:t>Vadovaudamasis Lietuvos Respublikos vietos savivaldos įstatymo 18 straipsnio 1 dalimi, 29 straipsnio 8 dalies 2 punktu</w:t>
      </w:r>
      <w:r w:rsidR="00352210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</w:p>
    <w:p w:rsidR="00146A00" w:rsidRPr="00AD47E2" w:rsidRDefault="00352210" w:rsidP="00AD47E2">
      <w:pPr>
        <w:pStyle w:val="Sraopastraipa"/>
        <w:numPr>
          <w:ilvl w:val="0"/>
          <w:numId w:val="9"/>
        </w:numPr>
        <w:ind w:left="0"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014346" w:rsidRPr="00352210">
        <w:rPr>
          <w:rFonts w:ascii="Times New Roman" w:hAnsi="Times New Roman"/>
          <w:szCs w:val="24"/>
        </w:rPr>
        <w:t xml:space="preserve"> a k e i č i u </w:t>
      </w:r>
      <w:r w:rsidR="00FD0131" w:rsidRPr="00352210">
        <w:rPr>
          <w:rFonts w:ascii="Times New Roman" w:hAnsi="Times New Roman"/>
          <w:szCs w:val="24"/>
        </w:rPr>
        <w:t xml:space="preserve"> </w:t>
      </w:r>
      <w:r w:rsidR="0004772D" w:rsidRPr="00352210">
        <w:rPr>
          <w:rFonts w:ascii="Times New Roman" w:hAnsi="Times New Roman" w:hint="eastAsia"/>
          <w:szCs w:val="24"/>
        </w:rPr>
        <w:t>Š</w:t>
      </w:r>
      <w:r w:rsidR="0004772D" w:rsidRPr="00352210">
        <w:rPr>
          <w:rFonts w:ascii="Times New Roman" w:hAnsi="Times New Roman"/>
          <w:szCs w:val="24"/>
        </w:rPr>
        <w:t>ilal</w:t>
      </w:r>
      <w:r w:rsidR="0004772D" w:rsidRPr="00352210">
        <w:rPr>
          <w:rFonts w:ascii="Times New Roman" w:hAnsi="Times New Roman" w:hint="eastAsia"/>
          <w:szCs w:val="24"/>
        </w:rPr>
        <w:t>ė</w:t>
      </w:r>
      <w:r w:rsidR="0004772D" w:rsidRPr="00352210">
        <w:rPr>
          <w:rFonts w:ascii="Times New Roman" w:hAnsi="Times New Roman"/>
          <w:szCs w:val="24"/>
        </w:rPr>
        <w:t>s rajono savivaldyb</w:t>
      </w:r>
      <w:r w:rsidR="0004772D" w:rsidRPr="00352210">
        <w:rPr>
          <w:rFonts w:ascii="Times New Roman" w:hAnsi="Times New Roman" w:hint="eastAsia"/>
          <w:szCs w:val="24"/>
        </w:rPr>
        <w:t>ė</w:t>
      </w:r>
      <w:r w:rsidR="0004772D" w:rsidRPr="00352210">
        <w:rPr>
          <w:rFonts w:ascii="Times New Roman" w:hAnsi="Times New Roman"/>
          <w:szCs w:val="24"/>
        </w:rPr>
        <w:t xml:space="preserve">s administracijos </w:t>
      </w:r>
      <w:r w:rsidR="00146A00" w:rsidRPr="00352210">
        <w:rPr>
          <w:rFonts w:ascii="Times New Roman" w:hAnsi="Times New Roman"/>
          <w:szCs w:val="24"/>
        </w:rPr>
        <w:t>tarnybinių lengvųjų</w:t>
      </w:r>
      <w:r w:rsidR="00AD47E2">
        <w:rPr>
          <w:rFonts w:ascii="Times New Roman" w:hAnsi="Times New Roman"/>
          <w:szCs w:val="24"/>
        </w:rPr>
        <w:t xml:space="preserve"> automobilių naudojimo taisyklių</w:t>
      </w:r>
      <w:r w:rsidR="00146A00" w:rsidRPr="00352210">
        <w:rPr>
          <w:rFonts w:ascii="Times New Roman" w:hAnsi="Times New Roman"/>
          <w:szCs w:val="24"/>
        </w:rPr>
        <w:t>, patvirtint</w:t>
      </w:r>
      <w:r w:rsidR="00AD47E2">
        <w:rPr>
          <w:rFonts w:ascii="Times New Roman" w:hAnsi="Times New Roman"/>
          <w:szCs w:val="24"/>
        </w:rPr>
        <w:t>ų</w:t>
      </w:r>
      <w:r w:rsidR="00146A00" w:rsidRPr="00352210">
        <w:rPr>
          <w:rFonts w:ascii="Times New Roman" w:hAnsi="Times New Roman"/>
          <w:szCs w:val="24"/>
        </w:rPr>
        <w:t xml:space="preserve"> Šilalės rajono savivaldybės administracijos direktoriaus 2020 m. balandžio 30 d. įsakymu Nr. DĮV-377 „Dėl </w:t>
      </w:r>
      <w:r w:rsidR="00146A00" w:rsidRPr="00352210">
        <w:rPr>
          <w:rFonts w:ascii="Times New Roman" w:hAnsi="Times New Roman" w:hint="eastAsia"/>
          <w:szCs w:val="24"/>
        </w:rPr>
        <w:t>Š</w:t>
      </w:r>
      <w:r w:rsidR="00146A00" w:rsidRPr="00352210">
        <w:rPr>
          <w:rFonts w:ascii="Times New Roman" w:hAnsi="Times New Roman"/>
          <w:szCs w:val="24"/>
        </w:rPr>
        <w:t>ilal</w:t>
      </w:r>
      <w:r w:rsidR="00146A00" w:rsidRPr="00352210">
        <w:rPr>
          <w:rFonts w:ascii="Times New Roman" w:hAnsi="Times New Roman" w:hint="eastAsia"/>
          <w:szCs w:val="24"/>
        </w:rPr>
        <w:t>ė</w:t>
      </w:r>
      <w:r w:rsidR="00146A00" w:rsidRPr="00352210">
        <w:rPr>
          <w:rFonts w:ascii="Times New Roman" w:hAnsi="Times New Roman"/>
          <w:szCs w:val="24"/>
        </w:rPr>
        <w:t>s rajono savivaldyb</w:t>
      </w:r>
      <w:r w:rsidR="00146A00" w:rsidRPr="00352210">
        <w:rPr>
          <w:rFonts w:ascii="Times New Roman" w:hAnsi="Times New Roman" w:hint="eastAsia"/>
          <w:szCs w:val="24"/>
        </w:rPr>
        <w:t>ė</w:t>
      </w:r>
      <w:r w:rsidR="00146A00" w:rsidRPr="00352210">
        <w:rPr>
          <w:rFonts w:ascii="Times New Roman" w:hAnsi="Times New Roman"/>
          <w:szCs w:val="24"/>
        </w:rPr>
        <w:t>s administracijos tarnybinių lengvųjų automobilių na</w:t>
      </w:r>
      <w:r w:rsidR="00AD47E2">
        <w:rPr>
          <w:rFonts w:ascii="Times New Roman" w:hAnsi="Times New Roman"/>
          <w:szCs w:val="24"/>
        </w:rPr>
        <w:t xml:space="preserve">udojimo taisyklių patvirtinimo“, </w:t>
      </w:r>
      <w:r w:rsidR="00146A00" w:rsidRPr="00AD47E2">
        <w:rPr>
          <w:rFonts w:ascii="Times New Roman" w:hAnsi="Times New Roman"/>
          <w:szCs w:val="24"/>
        </w:rPr>
        <w:t>36 punktą ir jį išdėstau taip</w:t>
      </w:r>
      <w:r w:rsidRPr="00AD47E2">
        <w:rPr>
          <w:rFonts w:ascii="Times New Roman" w:hAnsi="Times New Roman"/>
          <w:szCs w:val="24"/>
        </w:rPr>
        <w:t>:</w:t>
      </w:r>
    </w:p>
    <w:p w:rsidR="00146A00" w:rsidRPr="00352210" w:rsidRDefault="00146A00" w:rsidP="00352210">
      <w:pPr>
        <w:ind w:firstLine="851"/>
        <w:rPr>
          <w:rFonts w:ascii="Times New Roman" w:eastAsiaTheme="minorHAnsi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„36. </w:t>
      </w:r>
      <w:r w:rsidRPr="00146A00">
        <w:rPr>
          <w:rFonts w:ascii="Times New Roman" w:eastAsiaTheme="minorHAnsi" w:hAnsi="Times New Roman"/>
          <w:szCs w:val="24"/>
        </w:rPr>
        <w:t>Tarnybiniai automobiliai turi būti draudžiami įprastiniu transporto priemonių valdytojų civilinės at</w:t>
      </w:r>
      <w:r w:rsidR="00352210">
        <w:rPr>
          <w:rFonts w:ascii="Times New Roman" w:eastAsiaTheme="minorHAnsi" w:hAnsi="Times New Roman"/>
          <w:szCs w:val="24"/>
        </w:rPr>
        <w:t>sakomybės privalomuoju draudimu</w:t>
      </w:r>
      <w:r w:rsidRPr="00146A00">
        <w:rPr>
          <w:rFonts w:ascii="Times New Roman" w:eastAsiaTheme="minorHAnsi" w:hAnsi="Times New Roman"/>
          <w:szCs w:val="24"/>
        </w:rPr>
        <w:t xml:space="preserve"> teisės aktų nustatyta tvarka.</w:t>
      </w:r>
      <w:r>
        <w:rPr>
          <w:rFonts w:ascii="Times New Roman" w:eastAsiaTheme="minorHAnsi" w:hAnsi="Times New Roman"/>
          <w:szCs w:val="24"/>
        </w:rPr>
        <w:t xml:space="preserve"> Atsakingo asmens sprendimu </w:t>
      </w:r>
      <w:r w:rsidRPr="00146A00">
        <w:rPr>
          <w:rFonts w:ascii="Times New Roman" w:eastAsiaTheme="minorHAnsi" w:hAnsi="Times New Roman"/>
          <w:szCs w:val="24"/>
        </w:rPr>
        <w:t>transporto priemon</w:t>
      </w:r>
      <w:r w:rsidR="00352210">
        <w:rPr>
          <w:rFonts w:ascii="Times New Roman" w:eastAsiaTheme="minorHAnsi" w:hAnsi="Times New Roman"/>
          <w:szCs w:val="24"/>
        </w:rPr>
        <w:t>ės gali būti draudžiamos</w:t>
      </w:r>
      <w:r w:rsidRPr="00146A00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146A00">
        <w:rPr>
          <w:rFonts w:ascii="Times New Roman" w:eastAsiaTheme="minorHAnsi" w:hAnsi="Times New Roman"/>
          <w:szCs w:val="24"/>
        </w:rPr>
        <w:t>kasko</w:t>
      </w:r>
      <w:proofErr w:type="spellEnd"/>
      <w:r w:rsidRPr="00146A00">
        <w:rPr>
          <w:rFonts w:ascii="Times New Roman" w:eastAsiaTheme="minorHAnsi" w:hAnsi="Times New Roman"/>
          <w:szCs w:val="24"/>
        </w:rPr>
        <w:t xml:space="preserve"> draudimu</w:t>
      </w:r>
      <w:r w:rsidR="00352210">
        <w:rPr>
          <w:rFonts w:ascii="Times New Roman" w:eastAsiaTheme="minorHAnsi" w:hAnsi="Times New Roman"/>
          <w:szCs w:val="24"/>
        </w:rPr>
        <w:t>.“</w:t>
      </w:r>
    </w:p>
    <w:p w:rsidR="00146A00" w:rsidRPr="00352210" w:rsidRDefault="00352210" w:rsidP="00352210">
      <w:pPr>
        <w:pStyle w:val="Sraopastraipa"/>
        <w:numPr>
          <w:ilvl w:val="0"/>
          <w:numId w:val="9"/>
        </w:numPr>
        <w:ind w:left="0" w:firstLine="851"/>
        <w:rPr>
          <w:szCs w:val="24"/>
        </w:rPr>
      </w:pPr>
      <w:r>
        <w:t xml:space="preserve">P a v e d u paskelbti šį įsakymą </w:t>
      </w:r>
      <w:r>
        <w:rPr>
          <w:color w:val="000000"/>
        </w:rPr>
        <w:t>Šilalės rajono s</w:t>
      </w:r>
      <w:r>
        <w:t>avivaldybės interneto svetainėje www.silale.lt  ir Teisės aktų registre.</w:t>
      </w:r>
    </w:p>
    <w:p w:rsidR="00891961" w:rsidRDefault="00183F52" w:rsidP="00FD0131">
      <w:pPr>
        <w:ind w:firstLine="851"/>
        <w:rPr>
          <w:szCs w:val="24"/>
        </w:rPr>
      </w:pPr>
      <w:r>
        <w:rPr>
          <w:szCs w:val="24"/>
        </w:rPr>
        <w:t>Šis įsakymas gali būti skundžiamas Lietuvos Respublikos administracinių bylų teisenos įstatymo nustatyta tvarka Lietuvos administracinių ginčų komisijos Klaipėdos apygardos skyriui (H.</w:t>
      </w:r>
      <w:r w:rsidRPr="00026FD9">
        <w:rPr>
          <w:szCs w:val="24"/>
        </w:rPr>
        <w:t> </w:t>
      </w:r>
      <w:r>
        <w:rPr>
          <w:szCs w:val="24"/>
        </w:rPr>
        <w:t>Manto g. 37, 92236 Klaipėda) arba Regionų apygardos administracinio teismo Klaipėdos rūmams (Galinio Pylimo g. 9, 91230 Klaipėda) per vieną mėnesį nuo šio įsakymo paskelbimo arba įteikimo suinteresuotam asmeniui dienos.</w:t>
      </w:r>
    </w:p>
    <w:p w:rsidR="00FD0131" w:rsidRDefault="00FD0131" w:rsidP="00FD0131">
      <w:pPr>
        <w:ind w:firstLine="851"/>
        <w:rPr>
          <w:szCs w:val="24"/>
        </w:rPr>
      </w:pPr>
    </w:p>
    <w:p w:rsidR="00891961" w:rsidRDefault="00891961" w:rsidP="00891961">
      <w:pPr>
        <w:ind w:firstLine="0"/>
      </w:pPr>
    </w:p>
    <w:p w:rsidR="00A2590C" w:rsidRPr="006026BE" w:rsidRDefault="004552A4" w:rsidP="00891961">
      <w:pPr>
        <w:ind w:firstLine="0"/>
      </w:pPr>
      <w:r>
        <w:t>Administracijos d</w:t>
      </w:r>
      <w:r w:rsidR="00A2590C" w:rsidRPr="006026BE">
        <w:t xml:space="preserve">irektorius                                                              </w:t>
      </w:r>
      <w:r w:rsidR="00183F52">
        <w:t xml:space="preserve">      </w:t>
      </w:r>
      <w:r w:rsidR="00891961">
        <w:t xml:space="preserve">    </w:t>
      </w:r>
      <w:r w:rsidR="007202CD">
        <w:t>Valdemaras Jasevičius</w:t>
      </w:r>
    </w:p>
    <w:sectPr w:rsidR="00A2590C" w:rsidRPr="006026BE" w:rsidSect="00FD0131">
      <w:headerReference w:type="even" r:id="rId7"/>
      <w:headerReference w:type="default" r:id="rId8"/>
      <w:footerReference w:type="default" r:id="rId9"/>
      <w:type w:val="continuous"/>
      <w:pgSz w:w="11906" w:h="16838" w:code="9"/>
      <w:pgMar w:top="1134" w:right="567" w:bottom="1134" w:left="1701" w:header="567" w:footer="567" w:gutter="0"/>
      <w:cols w:space="1296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C4" w:rsidRDefault="00FB0EC4">
      <w:r>
        <w:separator/>
      </w:r>
    </w:p>
  </w:endnote>
  <w:endnote w:type="continuationSeparator" w:id="0">
    <w:p w:rsidR="00FB0EC4" w:rsidRDefault="00FB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418" w:rsidRDefault="00556418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C4" w:rsidRDefault="00FB0EC4">
      <w:r>
        <w:separator/>
      </w:r>
    </w:p>
  </w:footnote>
  <w:footnote w:type="continuationSeparator" w:id="0">
    <w:p w:rsidR="00FB0EC4" w:rsidRDefault="00FB0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418" w:rsidRDefault="009D29D2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 w:rsidR="00556418"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3D2C9B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418" w:rsidRDefault="00556418">
    <w:pPr>
      <w:pStyle w:val="Antrats"/>
      <w:tabs>
        <w:tab w:val="clear" w:pos="8306"/>
        <w:tab w:val="right" w:pos="7110"/>
      </w:tabs>
      <w:jc w:val="right"/>
    </w:pPr>
    <w:r>
      <w:tab/>
    </w:r>
    <w:r>
      <w:tab/>
    </w:r>
  </w:p>
  <w:p w:rsidR="00556418" w:rsidRDefault="00556418">
    <w:pPr>
      <w:pStyle w:val="Antrats"/>
      <w:rPr>
        <w:sz w:val="16"/>
      </w:rPr>
    </w:pPr>
  </w:p>
  <w:p w:rsidR="00556418" w:rsidRDefault="00E36793">
    <w:pPr>
      <w:pStyle w:val="Antrats"/>
      <w:ind w:firstLine="0"/>
      <w:jc w:val="center"/>
    </w:pPr>
    <w:r>
      <w:rPr>
        <w:noProof/>
        <w:lang w:eastAsia="lt-LT"/>
      </w:rPr>
      <w:drawing>
        <wp:inline distT="0" distB="0" distL="0" distR="0">
          <wp:extent cx="641350" cy="749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418" w:rsidRDefault="00556418">
    <w:pPr>
      <w:pStyle w:val="Antrats"/>
      <w:ind w:firstLine="0"/>
      <w:jc w:val="center"/>
      <w:rPr>
        <w:sz w:val="12"/>
      </w:rPr>
    </w:pPr>
  </w:p>
  <w:p w:rsidR="00556418" w:rsidRDefault="00556418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ŠILALĖS RAJONO SAVIVALDYBĖS ADMINISTRACIJOS </w:t>
    </w:r>
  </w:p>
  <w:p w:rsidR="00556418" w:rsidRDefault="00556418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DIREKTORIUS</w:t>
    </w:r>
  </w:p>
  <w:p w:rsidR="00556418" w:rsidRDefault="00556418">
    <w:pPr>
      <w:pStyle w:val="Antrats"/>
      <w:ind w:firstLine="0"/>
      <w:jc w:val="center"/>
      <w:rPr>
        <w:rFonts w:ascii="Times New Roman" w:hAnsi="Times New Roman"/>
        <w:b/>
        <w:bCs/>
      </w:rPr>
    </w:pPr>
  </w:p>
  <w:p w:rsidR="00556418" w:rsidRDefault="00556418">
    <w:pPr>
      <w:pStyle w:val="Antrats"/>
      <w:ind w:firstLine="0"/>
      <w:jc w:val="center"/>
      <w:rPr>
        <w:rFonts w:ascii="Times New Roman" w:hAnsi="Times New Roman"/>
      </w:rPr>
    </w:pPr>
    <w:r>
      <w:rPr>
        <w:rFonts w:ascii="Times New Roman" w:hAnsi="Times New Roman"/>
        <w:b/>
        <w:bCs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51ED6"/>
    <w:multiLevelType w:val="hybridMultilevel"/>
    <w:tmpl w:val="84E6FA12"/>
    <w:lvl w:ilvl="0" w:tplc="13FE6F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CF4781"/>
    <w:multiLevelType w:val="hybridMultilevel"/>
    <w:tmpl w:val="9C12F436"/>
    <w:lvl w:ilvl="0" w:tplc="D6D43B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15C3902"/>
    <w:multiLevelType w:val="multilevel"/>
    <w:tmpl w:val="CA4686C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1800"/>
      </w:pPr>
      <w:rPr>
        <w:rFonts w:hint="default"/>
      </w:rPr>
    </w:lvl>
  </w:abstractNum>
  <w:abstractNum w:abstractNumId="3" w15:restartNumberingAfterBreak="0">
    <w:nsid w:val="45A75D3E"/>
    <w:multiLevelType w:val="hybridMultilevel"/>
    <w:tmpl w:val="1A24614C"/>
    <w:lvl w:ilvl="0" w:tplc="BA26FD82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B0833"/>
    <w:multiLevelType w:val="hybridMultilevel"/>
    <w:tmpl w:val="C756D2BE"/>
    <w:lvl w:ilvl="0" w:tplc="6C4CFA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BF041E1"/>
    <w:multiLevelType w:val="multilevel"/>
    <w:tmpl w:val="3EFA49EE"/>
    <w:lvl w:ilvl="0">
      <w:start w:val="2010"/>
      <w:numFmt w:val="decimal"/>
      <w:lvlText w:val="%1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2">
      <w:start w:val="1"/>
      <w:numFmt w:val="decimalZero"/>
      <w:lvlText w:val="%1-%2-%3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825"/>
        </w:tabs>
        <w:ind w:left="3825" w:hanging="3825"/>
      </w:pPr>
      <w:rPr>
        <w:rFonts w:hint="default"/>
      </w:rPr>
    </w:lvl>
  </w:abstractNum>
  <w:abstractNum w:abstractNumId="6" w15:restartNumberingAfterBreak="0">
    <w:nsid w:val="697C0AAB"/>
    <w:multiLevelType w:val="multilevel"/>
    <w:tmpl w:val="3EFA49EE"/>
    <w:lvl w:ilvl="0">
      <w:start w:val="2010"/>
      <w:numFmt w:val="decimal"/>
      <w:lvlText w:val="%1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2">
      <w:start w:val="1"/>
      <w:numFmt w:val="decimalZero"/>
      <w:lvlText w:val="%1-%2-%3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825"/>
        </w:tabs>
        <w:ind w:left="3825" w:hanging="3825"/>
      </w:pPr>
      <w:rPr>
        <w:rFonts w:hint="default"/>
      </w:rPr>
    </w:lvl>
  </w:abstractNum>
  <w:abstractNum w:abstractNumId="7" w15:restartNumberingAfterBreak="0">
    <w:nsid w:val="78F23184"/>
    <w:multiLevelType w:val="multilevel"/>
    <w:tmpl w:val="A0A0B9F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ascii="Times New Roman" w:hAnsi="Times New Roman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46"/>
    <w:rsid w:val="000066E3"/>
    <w:rsid w:val="00011128"/>
    <w:rsid w:val="00014346"/>
    <w:rsid w:val="00014E64"/>
    <w:rsid w:val="000174C9"/>
    <w:rsid w:val="00021598"/>
    <w:rsid w:val="000307C3"/>
    <w:rsid w:val="0004772D"/>
    <w:rsid w:val="00050490"/>
    <w:rsid w:val="000539FE"/>
    <w:rsid w:val="00074AB7"/>
    <w:rsid w:val="00087E03"/>
    <w:rsid w:val="000A4785"/>
    <w:rsid w:val="000B7750"/>
    <w:rsid w:val="000C1043"/>
    <w:rsid w:val="000E3641"/>
    <w:rsid w:val="000F14BE"/>
    <w:rsid w:val="000F63B4"/>
    <w:rsid w:val="001010E1"/>
    <w:rsid w:val="00117099"/>
    <w:rsid w:val="00131094"/>
    <w:rsid w:val="00137E78"/>
    <w:rsid w:val="0014199F"/>
    <w:rsid w:val="00146A00"/>
    <w:rsid w:val="0015383A"/>
    <w:rsid w:val="00161758"/>
    <w:rsid w:val="00182BC3"/>
    <w:rsid w:val="00183F52"/>
    <w:rsid w:val="0019089E"/>
    <w:rsid w:val="00191956"/>
    <w:rsid w:val="001A78EA"/>
    <w:rsid w:val="001B2863"/>
    <w:rsid w:val="001B6C46"/>
    <w:rsid w:val="001C492A"/>
    <w:rsid w:val="002407FE"/>
    <w:rsid w:val="0025366A"/>
    <w:rsid w:val="00253E6E"/>
    <w:rsid w:val="002743D4"/>
    <w:rsid w:val="002764A4"/>
    <w:rsid w:val="00285BD2"/>
    <w:rsid w:val="002935E2"/>
    <w:rsid w:val="00294C71"/>
    <w:rsid w:val="002A32F8"/>
    <w:rsid w:val="002C05B2"/>
    <w:rsid w:val="002D3846"/>
    <w:rsid w:val="003020D3"/>
    <w:rsid w:val="0030757B"/>
    <w:rsid w:val="00323448"/>
    <w:rsid w:val="00327995"/>
    <w:rsid w:val="003312E5"/>
    <w:rsid w:val="00342971"/>
    <w:rsid w:val="00351131"/>
    <w:rsid w:val="00352210"/>
    <w:rsid w:val="0036509B"/>
    <w:rsid w:val="00372208"/>
    <w:rsid w:val="00374ED1"/>
    <w:rsid w:val="003804B8"/>
    <w:rsid w:val="00381044"/>
    <w:rsid w:val="003A6053"/>
    <w:rsid w:val="003A635E"/>
    <w:rsid w:val="003D2C9B"/>
    <w:rsid w:val="003D424E"/>
    <w:rsid w:val="003E31E9"/>
    <w:rsid w:val="003E7F59"/>
    <w:rsid w:val="003F1357"/>
    <w:rsid w:val="00417E1D"/>
    <w:rsid w:val="00434409"/>
    <w:rsid w:val="004552A4"/>
    <w:rsid w:val="004775D2"/>
    <w:rsid w:val="00487B14"/>
    <w:rsid w:val="004D2C9C"/>
    <w:rsid w:val="004D4F14"/>
    <w:rsid w:val="004F133F"/>
    <w:rsid w:val="004F4172"/>
    <w:rsid w:val="005045CB"/>
    <w:rsid w:val="005064E2"/>
    <w:rsid w:val="00514950"/>
    <w:rsid w:val="0052226B"/>
    <w:rsid w:val="005304D1"/>
    <w:rsid w:val="005314DE"/>
    <w:rsid w:val="005454A3"/>
    <w:rsid w:val="00556418"/>
    <w:rsid w:val="00564A1C"/>
    <w:rsid w:val="005A3182"/>
    <w:rsid w:val="005A464B"/>
    <w:rsid w:val="005C2439"/>
    <w:rsid w:val="005D6B2E"/>
    <w:rsid w:val="005F0479"/>
    <w:rsid w:val="00600FA6"/>
    <w:rsid w:val="00604AEF"/>
    <w:rsid w:val="00610716"/>
    <w:rsid w:val="006363E1"/>
    <w:rsid w:val="00654095"/>
    <w:rsid w:val="00662AC0"/>
    <w:rsid w:val="00667581"/>
    <w:rsid w:val="0067162D"/>
    <w:rsid w:val="006749EC"/>
    <w:rsid w:val="00677BDD"/>
    <w:rsid w:val="00686473"/>
    <w:rsid w:val="00687E33"/>
    <w:rsid w:val="00691D59"/>
    <w:rsid w:val="006A03AE"/>
    <w:rsid w:val="006A7709"/>
    <w:rsid w:val="006A7843"/>
    <w:rsid w:val="006C0D57"/>
    <w:rsid w:val="006F2E18"/>
    <w:rsid w:val="0070321C"/>
    <w:rsid w:val="00704B1C"/>
    <w:rsid w:val="00712506"/>
    <w:rsid w:val="00712B65"/>
    <w:rsid w:val="0071329B"/>
    <w:rsid w:val="007202CD"/>
    <w:rsid w:val="00723A33"/>
    <w:rsid w:val="00727D4C"/>
    <w:rsid w:val="00733402"/>
    <w:rsid w:val="00736415"/>
    <w:rsid w:val="007614F7"/>
    <w:rsid w:val="007676BB"/>
    <w:rsid w:val="00776A81"/>
    <w:rsid w:val="00787B66"/>
    <w:rsid w:val="00793397"/>
    <w:rsid w:val="007B0350"/>
    <w:rsid w:val="007F3D19"/>
    <w:rsid w:val="007F5FF1"/>
    <w:rsid w:val="008059EF"/>
    <w:rsid w:val="0081680C"/>
    <w:rsid w:val="00817450"/>
    <w:rsid w:val="00830E05"/>
    <w:rsid w:val="00872515"/>
    <w:rsid w:val="0087311F"/>
    <w:rsid w:val="00874129"/>
    <w:rsid w:val="00891961"/>
    <w:rsid w:val="00892899"/>
    <w:rsid w:val="00897CD9"/>
    <w:rsid w:val="008A3913"/>
    <w:rsid w:val="008D4E61"/>
    <w:rsid w:val="008E44AF"/>
    <w:rsid w:val="0090635E"/>
    <w:rsid w:val="009112D5"/>
    <w:rsid w:val="00931BC0"/>
    <w:rsid w:val="0094452D"/>
    <w:rsid w:val="00947953"/>
    <w:rsid w:val="00957655"/>
    <w:rsid w:val="0096195B"/>
    <w:rsid w:val="0097099D"/>
    <w:rsid w:val="00972013"/>
    <w:rsid w:val="00981A96"/>
    <w:rsid w:val="00986AA1"/>
    <w:rsid w:val="00991FB3"/>
    <w:rsid w:val="009A7046"/>
    <w:rsid w:val="009B5217"/>
    <w:rsid w:val="009C0BB0"/>
    <w:rsid w:val="009C2007"/>
    <w:rsid w:val="009D1BD5"/>
    <w:rsid w:val="009D29D2"/>
    <w:rsid w:val="009E119D"/>
    <w:rsid w:val="009E64B8"/>
    <w:rsid w:val="00A06219"/>
    <w:rsid w:val="00A1363B"/>
    <w:rsid w:val="00A172E1"/>
    <w:rsid w:val="00A2590C"/>
    <w:rsid w:val="00A42435"/>
    <w:rsid w:val="00A85A4F"/>
    <w:rsid w:val="00A9289C"/>
    <w:rsid w:val="00A95A7E"/>
    <w:rsid w:val="00AA012E"/>
    <w:rsid w:val="00AA6D0D"/>
    <w:rsid w:val="00AC0767"/>
    <w:rsid w:val="00AC2603"/>
    <w:rsid w:val="00AD076B"/>
    <w:rsid w:val="00AD47E2"/>
    <w:rsid w:val="00AD4DAE"/>
    <w:rsid w:val="00AE6D59"/>
    <w:rsid w:val="00B057BF"/>
    <w:rsid w:val="00B31252"/>
    <w:rsid w:val="00B41F4E"/>
    <w:rsid w:val="00B50614"/>
    <w:rsid w:val="00B60B8F"/>
    <w:rsid w:val="00B65C56"/>
    <w:rsid w:val="00B66970"/>
    <w:rsid w:val="00B75DE3"/>
    <w:rsid w:val="00B85CB8"/>
    <w:rsid w:val="00B87CEB"/>
    <w:rsid w:val="00BA6924"/>
    <w:rsid w:val="00BB2933"/>
    <w:rsid w:val="00BC006C"/>
    <w:rsid w:val="00BC69C0"/>
    <w:rsid w:val="00BD745B"/>
    <w:rsid w:val="00BE231D"/>
    <w:rsid w:val="00BE55BE"/>
    <w:rsid w:val="00BE5D88"/>
    <w:rsid w:val="00C0369F"/>
    <w:rsid w:val="00C43657"/>
    <w:rsid w:val="00C52F73"/>
    <w:rsid w:val="00C65285"/>
    <w:rsid w:val="00C71764"/>
    <w:rsid w:val="00C770A3"/>
    <w:rsid w:val="00C979CC"/>
    <w:rsid w:val="00CB0B5B"/>
    <w:rsid w:val="00CB1F5B"/>
    <w:rsid w:val="00CD2475"/>
    <w:rsid w:val="00CE4D54"/>
    <w:rsid w:val="00CF347C"/>
    <w:rsid w:val="00CF4B30"/>
    <w:rsid w:val="00CF6097"/>
    <w:rsid w:val="00CF688C"/>
    <w:rsid w:val="00D02ED3"/>
    <w:rsid w:val="00D20561"/>
    <w:rsid w:val="00D220FD"/>
    <w:rsid w:val="00D36AE0"/>
    <w:rsid w:val="00D52631"/>
    <w:rsid w:val="00D61259"/>
    <w:rsid w:val="00D6377A"/>
    <w:rsid w:val="00D638F7"/>
    <w:rsid w:val="00D71599"/>
    <w:rsid w:val="00D7676F"/>
    <w:rsid w:val="00DA47C3"/>
    <w:rsid w:val="00DB3180"/>
    <w:rsid w:val="00DD143E"/>
    <w:rsid w:val="00DD5ED0"/>
    <w:rsid w:val="00DD7A51"/>
    <w:rsid w:val="00DE06E3"/>
    <w:rsid w:val="00DE3ED5"/>
    <w:rsid w:val="00DE6785"/>
    <w:rsid w:val="00DF26EB"/>
    <w:rsid w:val="00E02416"/>
    <w:rsid w:val="00E10851"/>
    <w:rsid w:val="00E11242"/>
    <w:rsid w:val="00E23C84"/>
    <w:rsid w:val="00E251E6"/>
    <w:rsid w:val="00E308AA"/>
    <w:rsid w:val="00E32131"/>
    <w:rsid w:val="00E36793"/>
    <w:rsid w:val="00E474D9"/>
    <w:rsid w:val="00E56F85"/>
    <w:rsid w:val="00E57233"/>
    <w:rsid w:val="00E72C51"/>
    <w:rsid w:val="00E831C3"/>
    <w:rsid w:val="00EC6041"/>
    <w:rsid w:val="00EC6E81"/>
    <w:rsid w:val="00ED0E90"/>
    <w:rsid w:val="00EE35F7"/>
    <w:rsid w:val="00EF0181"/>
    <w:rsid w:val="00F03A94"/>
    <w:rsid w:val="00F11904"/>
    <w:rsid w:val="00F343B4"/>
    <w:rsid w:val="00F42279"/>
    <w:rsid w:val="00F62990"/>
    <w:rsid w:val="00F67165"/>
    <w:rsid w:val="00F852DC"/>
    <w:rsid w:val="00F9009B"/>
    <w:rsid w:val="00F90311"/>
    <w:rsid w:val="00F941A2"/>
    <w:rsid w:val="00F9551B"/>
    <w:rsid w:val="00FB0EC4"/>
    <w:rsid w:val="00FC37FC"/>
    <w:rsid w:val="00FD0131"/>
    <w:rsid w:val="00FD7450"/>
    <w:rsid w:val="00FE1B7D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EAFEC6-5273-4469-BCDA-0758FA71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29D2"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9D29D2"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D29D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D29D2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9D29D2"/>
    <w:pPr>
      <w:ind w:firstLine="1185"/>
    </w:pPr>
  </w:style>
  <w:style w:type="character" w:styleId="Puslapionumeris">
    <w:name w:val="page number"/>
    <w:basedOn w:val="Numatytasispastraiposriftas"/>
    <w:rsid w:val="009D29D2"/>
  </w:style>
  <w:style w:type="paragraph" w:styleId="Pavadinimas">
    <w:name w:val="Title"/>
    <w:basedOn w:val="prastasis"/>
    <w:qFormat/>
    <w:rsid w:val="009D29D2"/>
    <w:pPr>
      <w:ind w:firstLine="0"/>
      <w:jc w:val="center"/>
    </w:pPr>
    <w:rPr>
      <w:rFonts w:ascii="Times New Roman" w:hAnsi="Times New Roman"/>
      <w:b/>
      <w:bCs/>
    </w:rPr>
  </w:style>
  <w:style w:type="paragraph" w:styleId="Pagrindinistekstas2">
    <w:name w:val="Body Text 2"/>
    <w:basedOn w:val="prastasis"/>
    <w:rsid w:val="009D29D2"/>
    <w:pPr>
      <w:ind w:firstLine="0"/>
    </w:pPr>
    <w:rPr>
      <w:rFonts w:ascii="Times New Roman" w:hAnsi="Times New Roman"/>
    </w:rPr>
  </w:style>
  <w:style w:type="paragraph" w:styleId="Debesliotekstas">
    <w:name w:val="Balloon Text"/>
    <w:basedOn w:val="prastasis"/>
    <w:semiHidden/>
    <w:rsid w:val="00604AEF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next w:val="prastasis"/>
    <w:qFormat/>
    <w:rsid w:val="00A2590C"/>
    <w:pPr>
      <w:widowControl w:val="0"/>
      <w:shd w:val="clear" w:color="auto" w:fill="FFFFFF"/>
      <w:autoSpaceDE w:val="0"/>
      <w:autoSpaceDN w:val="0"/>
      <w:adjustRightInd w:val="0"/>
      <w:ind w:firstLine="1247"/>
    </w:pPr>
    <w:rPr>
      <w:rFonts w:ascii="Times New Roman" w:hAnsi="Times New Roman"/>
      <w:color w:val="000000"/>
      <w:spacing w:val="-4"/>
      <w:szCs w:val="24"/>
    </w:rPr>
  </w:style>
  <w:style w:type="paragraph" w:customStyle="1" w:styleId="CharChar4">
    <w:name w:val="Char Char4"/>
    <w:basedOn w:val="prastasis"/>
    <w:rsid w:val="00A2590C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Pagrindinistekstas">
    <w:name w:val="Body Text"/>
    <w:basedOn w:val="prastasis"/>
    <w:link w:val="PagrindinistekstasDiagrama"/>
    <w:rsid w:val="0011709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17099"/>
    <w:rPr>
      <w:rFonts w:ascii="TimesLT" w:hAnsi="TimesLT"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7202CD"/>
    <w:pPr>
      <w:ind w:left="720"/>
      <w:contextualSpacing/>
    </w:pPr>
  </w:style>
  <w:style w:type="table" w:styleId="Lentelstinklelis">
    <w:name w:val="Table Grid"/>
    <w:basedOn w:val="prastojilentel"/>
    <w:rsid w:val="00DE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link w:val="PaantratDiagrama"/>
    <w:qFormat/>
    <w:rsid w:val="003804B8"/>
    <w:pPr>
      <w:numPr>
        <w:ilvl w:val="1"/>
      </w:numPr>
      <w:ind w:firstLine="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3804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Emfaz">
    <w:name w:val="Emphasis"/>
    <w:basedOn w:val="Numatytasispastraiposriftas"/>
    <w:qFormat/>
    <w:rsid w:val="003804B8"/>
    <w:rPr>
      <w:i/>
      <w:iCs/>
    </w:rPr>
  </w:style>
  <w:style w:type="character" w:styleId="Hipersaitas">
    <w:name w:val="Hyperlink"/>
    <w:basedOn w:val="Numatytasispastraiposriftas"/>
    <w:unhideWhenUsed/>
    <w:rsid w:val="00352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archyvų departamentui</vt:lpstr>
    </vt:vector>
  </TitlesOfParts>
  <Company>Šilalės raj. savivaldybė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creator>ALMANTAS Aušra</dc:creator>
  <cp:lastModifiedBy>User</cp:lastModifiedBy>
  <cp:revision>3</cp:revision>
  <cp:lastPrinted>2018-08-22T06:19:00Z</cp:lastPrinted>
  <dcterms:created xsi:type="dcterms:W3CDTF">2020-05-14T07:03:00Z</dcterms:created>
  <dcterms:modified xsi:type="dcterms:W3CDTF">2020-05-14T07:07:00Z</dcterms:modified>
</cp:coreProperties>
</file>