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DF" w:rsidRDefault="007774DF" w:rsidP="00707E80">
      <w:pPr>
        <w:pStyle w:val="Betarp"/>
        <w:jc w:val="center"/>
        <w:rPr>
          <w:b/>
        </w:rPr>
      </w:pPr>
      <w:smartTag w:uri="urn:schemas-microsoft-com:office:smarttags" w:element="State">
        <w:smartTag w:uri="urn:schemas-microsoft-com:office:smarttags" w:element="place">
          <w:r w:rsidRPr="00707E80">
            <w:rPr>
              <w:b/>
            </w:rPr>
            <w:t>DĖL</w:t>
          </w:r>
        </w:smartTag>
      </w:smartTag>
      <w:r w:rsidRPr="00707E80">
        <w:rPr>
          <w:b/>
        </w:rPr>
        <w:t xml:space="preserve"> </w:t>
      </w:r>
      <w:r>
        <w:rPr>
          <w:b/>
        </w:rPr>
        <w:t>VISUOMENĖS SVEIKATOS PRIEMONIŲ, SIEKIANT VALDYTI COVID-19 LIGĄ (KORONAVIRUSO INFEKCIJĄ) ŠILALĖS RAJONE</w:t>
      </w:r>
    </w:p>
    <w:p w:rsidR="007774DF" w:rsidRPr="00707E80" w:rsidRDefault="007774DF" w:rsidP="00707E80">
      <w:pPr>
        <w:pStyle w:val="Betarp"/>
        <w:jc w:val="center"/>
        <w:rPr>
          <w:b/>
        </w:rPr>
      </w:pPr>
    </w:p>
    <w:p w:rsidR="007774DF" w:rsidRPr="00993533" w:rsidRDefault="007774DF" w:rsidP="00707E80">
      <w:pPr>
        <w:pStyle w:val="Betarp"/>
        <w:jc w:val="center"/>
        <w:rPr>
          <w:b/>
        </w:rPr>
      </w:pPr>
      <w:smartTag w:uri="urn:schemas-microsoft-com:office:smarttags" w:element="metricconverter">
        <w:smartTagPr>
          <w:attr w:name="ProductID" w:val="2019 m"/>
        </w:smartTagPr>
        <w:r w:rsidRPr="00993533">
          <w:t>20</w:t>
        </w:r>
        <w:r>
          <w:t>20</w:t>
        </w:r>
        <w:r w:rsidRPr="00993533">
          <w:t xml:space="preserve"> m</w:t>
        </w:r>
      </w:smartTag>
      <w:r w:rsidRPr="00993533">
        <w:t>.</w:t>
      </w:r>
      <w:r w:rsidR="004130D4">
        <w:t xml:space="preserve"> </w:t>
      </w:r>
      <w:proofErr w:type="spellStart"/>
      <w:r w:rsidR="004130D4">
        <w:t>kovo</w:t>
      </w:r>
      <w:proofErr w:type="spellEnd"/>
      <w:r w:rsidR="004130D4">
        <w:t xml:space="preserve"> 18</w:t>
      </w:r>
      <w:r>
        <w:t xml:space="preserve"> </w:t>
      </w:r>
      <w:r w:rsidRPr="00993533">
        <w:t xml:space="preserve">d. </w:t>
      </w:r>
      <w:proofErr w:type="spellStart"/>
      <w:r w:rsidRPr="00993533">
        <w:t>Nr</w:t>
      </w:r>
      <w:proofErr w:type="spellEnd"/>
      <w:r w:rsidRPr="00993533">
        <w:t>.</w:t>
      </w:r>
      <w:r>
        <w:t xml:space="preserve"> DĮV-</w:t>
      </w:r>
      <w:r w:rsidR="004130D4">
        <w:t>254</w:t>
      </w:r>
    </w:p>
    <w:p w:rsidR="007774DF" w:rsidRDefault="007774DF" w:rsidP="00707E80">
      <w:pPr>
        <w:pStyle w:val="Betarp"/>
        <w:jc w:val="center"/>
        <w:rPr>
          <w:lang w:val="lt-LT"/>
        </w:rPr>
      </w:pPr>
      <w:r>
        <w:rPr>
          <w:lang w:val="lt-LT"/>
        </w:rPr>
        <w:t>Šilalė</w:t>
      </w:r>
    </w:p>
    <w:p w:rsidR="007774DF" w:rsidRPr="00993533" w:rsidRDefault="007774DF" w:rsidP="00707E80">
      <w:pPr>
        <w:pStyle w:val="Betarp"/>
        <w:jc w:val="both"/>
        <w:rPr>
          <w:lang w:val="lt-LT"/>
        </w:rPr>
      </w:pPr>
    </w:p>
    <w:p w:rsidR="007774DF" w:rsidRDefault="007774DF" w:rsidP="00707E80">
      <w:pPr>
        <w:pStyle w:val="Betarp"/>
        <w:ind w:firstLine="709"/>
        <w:jc w:val="both"/>
        <w:rPr>
          <w:b/>
          <w:lang w:val="lt-LT"/>
        </w:rPr>
      </w:pPr>
      <w:r w:rsidRPr="00300B49">
        <w:rPr>
          <w:lang w:val="lt-LT"/>
        </w:rPr>
        <w:t>Vadovaudamasis  Lietuvos Respublikos vietos savivaldos įstatymo 29 straipsnio 8 dalies 2</w:t>
      </w:r>
      <w:r>
        <w:rPr>
          <w:lang w:val="lt-LT"/>
        </w:rPr>
        <w:t xml:space="preserve"> </w:t>
      </w:r>
      <w:r w:rsidRPr="00300B49">
        <w:rPr>
          <w:lang w:val="lt-LT"/>
        </w:rPr>
        <w:t xml:space="preserve"> punkt</w:t>
      </w:r>
      <w:r>
        <w:rPr>
          <w:lang w:val="lt-LT"/>
        </w:rPr>
        <w:t>u</w:t>
      </w:r>
      <w:r w:rsidRPr="00300B49">
        <w:rPr>
          <w:lang w:val="lt-LT"/>
        </w:rPr>
        <w:t xml:space="preserve">, </w:t>
      </w:r>
      <w:r>
        <w:rPr>
          <w:lang w:val="lt-LT"/>
        </w:rPr>
        <w:t xml:space="preserve">atsižvelgdamas į Lietuvos Respublikos sveikatos apsaugos ministro-valstybės lygio ekstremaliosios situacijos valstybės operacijų vadovo </w:t>
      </w:r>
      <w:smartTag w:uri="urn:schemas-microsoft-com:office:smarttags" w:element="metricconverter">
        <w:smartTagPr>
          <w:attr w:name="ProductID" w:val="2019 m"/>
        </w:smartTagPr>
        <w:r>
          <w:rPr>
            <w:lang w:val="lt-LT"/>
          </w:rPr>
          <w:t>2020 m</w:t>
        </w:r>
      </w:smartTag>
      <w:r>
        <w:rPr>
          <w:lang w:val="lt-LT"/>
        </w:rPr>
        <w:t>. kovo 16 d. sprendimą Nr. V-380  „Dėl visuomenės sveikatos priemonių, siekiant valdyti COVID-19 ligą (</w:t>
      </w:r>
      <w:proofErr w:type="spellStart"/>
      <w:r>
        <w:rPr>
          <w:lang w:val="lt-LT"/>
        </w:rPr>
        <w:t>koronaviruso</w:t>
      </w:r>
      <w:proofErr w:type="spellEnd"/>
      <w:r>
        <w:rPr>
          <w:lang w:val="lt-LT"/>
        </w:rPr>
        <w:t xml:space="preserve"> infekciją)“: </w:t>
      </w:r>
    </w:p>
    <w:p w:rsidR="007774DF" w:rsidRDefault="007774DF" w:rsidP="006504AC">
      <w:pPr>
        <w:jc w:val="both"/>
        <w:rPr>
          <w:lang w:val="lt-LT"/>
        </w:rPr>
      </w:pPr>
      <w:r>
        <w:rPr>
          <w:lang w:val="lt-LT"/>
        </w:rPr>
        <w:tab/>
        <w:t>1.  Į p a r e i g o j u:</w:t>
      </w:r>
    </w:p>
    <w:p w:rsidR="007774DF" w:rsidRDefault="007774DF" w:rsidP="005E4ED2">
      <w:pPr>
        <w:ind w:firstLine="720"/>
        <w:jc w:val="both"/>
        <w:rPr>
          <w:lang w:val="lt-LT"/>
        </w:rPr>
      </w:pPr>
      <w:r>
        <w:rPr>
          <w:lang w:val="lt-LT"/>
        </w:rPr>
        <w:t xml:space="preserve">1.1. Šilalės rajono savivaldybės visuomenės sveikatos biurą atidėti biuro vykdomo Valstybinių (valstybės perduotų savivaldybėms) visuomenės sveikatos priežiūros funkcijų vykdymo </w:t>
      </w:r>
      <w:smartTag w:uri="urn:schemas-microsoft-com:office:smarttags" w:element="metricconverter">
        <w:smartTagPr>
          <w:attr w:name="ProductID" w:val="2019 m"/>
        </w:smartTagPr>
        <w:r>
          <w:rPr>
            <w:lang w:val="lt-LT"/>
          </w:rPr>
          <w:t>2020 m</w:t>
        </w:r>
      </w:smartTag>
      <w:r>
        <w:rPr>
          <w:lang w:val="lt-LT"/>
        </w:rPr>
        <w:t xml:space="preserve">. veiklos prioritetų vertinimo kriterijų reikšmių (pusmečio/metų) plano, patvirtinto Lietuvos Respublikos sveikatos apsaugos ministerijos Valstybinių (valstybės perduotų savivaldybėms) visuomenės sveikatos funkcijų vykdymo priežiūros komisijos </w:t>
      </w:r>
      <w:smartTag w:uri="urn:schemas-microsoft-com:office:smarttags" w:element="metricconverter">
        <w:smartTagPr>
          <w:attr w:name="ProductID" w:val="2019 m"/>
        </w:smartTagPr>
        <w:r>
          <w:rPr>
            <w:lang w:val="lt-LT"/>
          </w:rPr>
          <w:t>2019 m</w:t>
        </w:r>
      </w:smartTag>
      <w:r>
        <w:rPr>
          <w:lang w:val="lt-LT"/>
        </w:rPr>
        <w:t xml:space="preserve">. gruodžio 30 d. protokolu Nr. LP-409, kitų veiklų, apimančių visuomenės sveikatos stiprinimo individualius ar grupinius </w:t>
      </w:r>
      <w:proofErr w:type="spellStart"/>
      <w:r>
        <w:rPr>
          <w:lang w:val="lt-LT"/>
        </w:rPr>
        <w:t>užsiėmimus</w:t>
      </w:r>
      <w:proofErr w:type="spellEnd"/>
      <w:r>
        <w:rPr>
          <w:lang w:val="lt-LT"/>
        </w:rPr>
        <w:t>, išskyrus nuotolinėmis priemonėmis vykdomas veiklas, įgyvendinimą karantino laikotarpiu;</w:t>
      </w:r>
    </w:p>
    <w:p w:rsidR="007774DF" w:rsidRDefault="007774DF" w:rsidP="005E4ED2">
      <w:pPr>
        <w:ind w:firstLine="720"/>
        <w:jc w:val="both"/>
        <w:rPr>
          <w:lang w:val="lt-LT"/>
        </w:rPr>
      </w:pPr>
      <w:r>
        <w:rPr>
          <w:lang w:val="lt-LT"/>
        </w:rPr>
        <w:t>1.2. Šilalės rajono savivaldybės visuomenės sveikatos biurą bendradarbiauti su Nacionalinio visuomenės sveikatos centro prie Sveikatos apsaugos ministerijos Tauragės departamento Šilalės skyriumi dėl karantino režimo metu draudžiamos Šilalės rajono savivaldybėje viešo ir privataus sektoriaus veiklos kontrolės;</w:t>
      </w:r>
    </w:p>
    <w:p w:rsidR="007774DF" w:rsidRDefault="007774DF" w:rsidP="005E4ED2">
      <w:pPr>
        <w:ind w:firstLine="720"/>
        <w:jc w:val="both"/>
        <w:rPr>
          <w:lang w:val="lt-LT"/>
        </w:rPr>
      </w:pPr>
      <w:r>
        <w:rPr>
          <w:lang w:val="lt-LT"/>
        </w:rPr>
        <w:t xml:space="preserve">1.3. Šilalės rajono savivaldybės administracijos seniūnijų seniūnus nuo įsakymo įsigaliojimo dienos kasdien teikti informaciją Šilalės rajono savivaldybės visuomenės sveikatos biurui apie Šilalės rajono gyventojų privalomosios izoliacijos režimo laikymąsi.  </w:t>
      </w:r>
    </w:p>
    <w:p w:rsidR="007774DF" w:rsidRDefault="007774DF" w:rsidP="00EE2347">
      <w:pPr>
        <w:ind w:firstLine="720"/>
        <w:jc w:val="both"/>
        <w:rPr>
          <w:lang w:val="lt-LT"/>
        </w:rPr>
      </w:pPr>
      <w:r>
        <w:rPr>
          <w:lang w:val="lt-LT"/>
        </w:rPr>
        <w:t xml:space="preserve">2. P a v e d u šį įsakymą paskelbti Šilalės rajono savivaldybės interneto svetainėje </w:t>
      </w:r>
      <w:hyperlink r:id="rId7" w:history="1">
        <w:r w:rsidRPr="0078735C">
          <w:rPr>
            <w:rStyle w:val="Hipersaitas"/>
            <w:u w:val="none"/>
            <w:lang w:val="lt-LT"/>
          </w:rPr>
          <w:t>www.silale.lt</w:t>
        </w:r>
      </w:hyperlink>
      <w:r w:rsidRPr="0078735C">
        <w:rPr>
          <w:lang w:val="lt-LT"/>
        </w:rPr>
        <w:t xml:space="preserve"> </w:t>
      </w:r>
      <w:r>
        <w:rPr>
          <w:lang w:val="lt-LT"/>
        </w:rPr>
        <w:t xml:space="preserve">. </w:t>
      </w:r>
    </w:p>
    <w:p w:rsidR="007774DF" w:rsidRDefault="007774DF" w:rsidP="00656F99">
      <w:pPr>
        <w:jc w:val="both"/>
        <w:rPr>
          <w:lang w:val="lt-LT"/>
        </w:rPr>
      </w:pPr>
      <w:r>
        <w:rPr>
          <w:lang w:val="lt-LT"/>
        </w:rPr>
        <w:tab/>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rsidR="007774DF" w:rsidRDefault="007774DF" w:rsidP="00656F99">
      <w:pPr>
        <w:jc w:val="both"/>
        <w:rPr>
          <w:lang w:val="lt-LT"/>
        </w:rPr>
      </w:pPr>
    </w:p>
    <w:p w:rsidR="007774DF" w:rsidRDefault="007774DF" w:rsidP="00822E6E">
      <w:pPr>
        <w:pStyle w:val="Pagrindinistekstas"/>
        <w:jc w:val="both"/>
        <w:rPr>
          <w:lang w:val="lt-LT"/>
        </w:rPr>
      </w:pPr>
    </w:p>
    <w:p w:rsidR="007774DF" w:rsidRDefault="007774DF" w:rsidP="00822E6E">
      <w:pPr>
        <w:pStyle w:val="Pagrindinistekstas"/>
        <w:jc w:val="both"/>
        <w:rPr>
          <w:lang w:val="lt-LT"/>
        </w:rPr>
      </w:pPr>
      <w:r>
        <w:rPr>
          <w:lang w:val="lt-LT"/>
        </w:rPr>
        <w:t xml:space="preserve">Administracijos direktorius                                       </w:t>
      </w:r>
      <w:r w:rsidR="00CE38DC">
        <w:rPr>
          <w:lang w:val="lt-LT"/>
        </w:rPr>
        <w:t xml:space="preserve">                       </w:t>
      </w:r>
      <w:bookmarkStart w:id="0" w:name="_GoBack"/>
      <w:bookmarkEnd w:id="0"/>
      <w:r>
        <w:rPr>
          <w:lang w:val="lt-LT"/>
        </w:rPr>
        <w:t xml:space="preserve">      Valdemaras Jasevičius</w:t>
      </w:r>
    </w:p>
    <w:sectPr w:rsidR="007774DF" w:rsidSect="007F479C">
      <w:headerReference w:type="even" r:id="rId8"/>
      <w:headerReference w:type="default" r:id="rId9"/>
      <w:headerReference w:type="first" r:id="rId10"/>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CF" w:rsidRDefault="00DA0DCF">
      <w:r>
        <w:separator/>
      </w:r>
    </w:p>
  </w:endnote>
  <w:endnote w:type="continuationSeparator" w:id="0">
    <w:p w:rsidR="00DA0DCF" w:rsidRDefault="00D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CF" w:rsidRDefault="00DA0DCF">
      <w:r>
        <w:separator/>
      </w:r>
    </w:p>
  </w:footnote>
  <w:footnote w:type="continuationSeparator" w:id="0">
    <w:p w:rsidR="00DA0DCF" w:rsidRDefault="00DA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DF" w:rsidRDefault="007774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774DF" w:rsidRDefault="007774D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DF" w:rsidRDefault="007774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7774DF" w:rsidRDefault="007774DF"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DF" w:rsidRDefault="007774DF">
    <w:pPr>
      <w:pStyle w:val="Antrats"/>
      <w:ind w:firstLine="3600"/>
    </w:pPr>
    <w:r>
      <w:rPr>
        <w:sz w:val="16"/>
      </w:rPr>
      <w:t xml:space="preserve">      </w:t>
    </w:r>
    <w:r>
      <w:rPr>
        <w:sz w:val="16"/>
      </w:rPr>
      <w:tab/>
    </w:r>
    <w:r>
      <w:rPr>
        <w:sz w:val="16"/>
      </w:rPr>
      <w:tab/>
    </w:r>
  </w:p>
  <w:p w:rsidR="007774DF" w:rsidRDefault="007774DF">
    <w:pPr>
      <w:pStyle w:val="Antrats"/>
      <w:tabs>
        <w:tab w:val="left" w:pos="2385"/>
        <w:tab w:val="left" w:pos="2835"/>
        <w:tab w:val="center" w:pos="4819"/>
      </w:tabs>
      <w:jc w:val="left"/>
    </w:pPr>
    <w:r>
      <w:rPr>
        <w:noProof/>
      </w:rPr>
      <w:tab/>
    </w:r>
    <w:r>
      <w:rPr>
        <w:noProof/>
      </w:rPr>
      <w:tab/>
    </w:r>
    <w:r>
      <w:rPr>
        <w:noProof/>
      </w:rPr>
      <w:tab/>
    </w:r>
    <w:r>
      <w:rPr>
        <w:noProof/>
      </w:rPr>
      <w:tab/>
    </w:r>
    <w:r w:rsidR="000C65D3">
      <w:rPr>
        <w:noProof/>
        <w:lang w:val="lt-LT" w:eastAsia="lt-LT"/>
      </w:rPr>
      <w:drawing>
        <wp:inline distT="0" distB="0" distL="0" distR="0">
          <wp:extent cx="542925" cy="666750"/>
          <wp:effectExtent l="0" t="0" r="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7774DF" w:rsidRDefault="00CE38DC">
    <w:pPr>
      <w:pStyle w:val="Antrats"/>
      <w:jc w:val="center"/>
      <w:rPr>
        <w:rFonts w:ascii="Times New Roman" w:hAnsi="Times New Roman"/>
        <w:b/>
      </w:rPr>
    </w:pPr>
    <w:r>
      <w:rPr>
        <w:rFonts w:ascii="Times New Roman" w:hAnsi="Times New Roman"/>
        <w:b/>
      </w:rPr>
      <w:t xml:space="preserve">ŠILALĖS </w:t>
    </w:r>
    <w:r w:rsidR="007774DF">
      <w:rPr>
        <w:rFonts w:ascii="Times New Roman" w:hAnsi="Times New Roman"/>
        <w:b/>
      </w:rPr>
      <w:t>RAJONO</w:t>
    </w:r>
    <w:r>
      <w:rPr>
        <w:rFonts w:ascii="Times New Roman" w:hAnsi="Times New Roman"/>
        <w:b/>
      </w:rPr>
      <w:t xml:space="preserve"> SAVIVALDYBĖS </w:t>
    </w:r>
    <w:r w:rsidR="007774DF">
      <w:rPr>
        <w:rFonts w:ascii="Times New Roman" w:hAnsi="Times New Roman"/>
        <w:b/>
      </w:rPr>
      <w:t xml:space="preserve">ADMINISTRACIJOS </w:t>
    </w:r>
  </w:p>
  <w:p w:rsidR="007774DF" w:rsidRDefault="007774DF">
    <w:pPr>
      <w:pStyle w:val="Antrats"/>
      <w:jc w:val="center"/>
      <w:rPr>
        <w:rFonts w:ascii="Times New Roman" w:hAnsi="Times New Roman"/>
        <w:b/>
      </w:rPr>
    </w:pPr>
    <w:r>
      <w:rPr>
        <w:rFonts w:ascii="Times New Roman" w:hAnsi="Times New Roman"/>
        <w:b/>
      </w:rPr>
      <w:t>DIREKTORIUS</w:t>
    </w:r>
  </w:p>
  <w:p w:rsidR="007774DF" w:rsidRDefault="007774DF">
    <w:pPr>
      <w:pStyle w:val="Antrats"/>
      <w:jc w:val="center"/>
      <w:rPr>
        <w:rFonts w:ascii="Times New Roman" w:hAnsi="Times New Roman"/>
        <w:b/>
      </w:rPr>
    </w:pPr>
  </w:p>
  <w:p w:rsidR="007774DF" w:rsidRDefault="007774DF">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B5B"/>
    <w:rsid w:val="00010375"/>
    <w:rsid w:val="00011ED6"/>
    <w:rsid w:val="00016FA9"/>
    <w:rsid w:val="00036589"/>
    <w:rsid w:val="00037A0C"/>
    <w:rsid w:val="00042FD2"/>
    <w:rsid w:val="00047343"/>
    <w:rsid w:val="00055D34"/>
    <w:rsid w:val="00071224"/>
    <w:rsid w:val="0007393C"/>
    <w:rsid w:val="00082A5F"/>
    <w:rsid w:val="000856E1"/>
    <w:rsid w:val="00090344"/>
    <w:rsid w:val="00094580"/>
    <w:rsid w:val="0009619B"/>
    <w:rsid w:val="00096EE3"/>
    <w:rsid w:val="000A2682"/>
    <w:rsid w:val="000B0D40"/>
    <w:rsid w:val="000B56AF"/>
    <w:rsid w:val="000B7A86"/>
    <w:rsid w:val="000C12E6"/>
    <w:rsid w:val="000C4E5A"/>
    <w:rsid w:val="000C65D3"/>
    <w:rsid w:val="000C79AB"/>
    <w:rsid w:val="000C7E19"/>
    <w:rsid w:val="000D0552"/>
    <w:rsid w:val="000D301F"/>
    <w:rsid w:val="000D393E"/>
    <w:rsid w:val="000F1ACB"/>
    <w:rsid w:val="000F614A"/>
    <w:rsid w:val="00101972"/>
    <w:rsid w:val="00103971"/>
    <w:rsid w:val="00105E00"/>
    <w:rsid w:val="001207C0"/>
    <w:rsid w:val="0013041F"/>
    <w:rsid w:val="00130619"/>
    <w:rsid w:val="0013304B"/>
    <w:rsid w:val="00150872"/>
    <w:rsid w:val="00157847"/>
    <w:rsid w:val="0016688A"/>
    <w:rsid w:val="00170779"/>
    <w:rsid w:val="001746C3"/>
    <w:rsid w:val="0018644A"/>
    <w:rsid w:val="0019138D"/>
    <w:rsid w:val="001914AA"/>
    <w:rsid w:val="00196C10"/>
    <w:rsid w:val="001A0162"/>
    <w:rsid w:val="001C6143"/>
    <w:rsid w:val="001C71D3"/>
    <w:rsid w:val="001D11C4"/>
    <w:rsid w:val="001E2F35"/>
    <w:rsid w:val="001E558D"/>
    <w:rsid w:val="00215A67"/>
    <w:rsid w:val="00217847"/>
    <w:rsid w:val="00217BFB"/>
    <w:rsid w:val="00252207"/>
    <w:rsid w:val="00253801"/>
    <w:rsid w:val="00254560"/>
    <w:rsid w:val="002616AA"/>
    <w:rsid w:val="00275D2F"/>
    <w:rsid w:val="00284D53"/>
    <w:rsid w:val="00287A10"/>
    <w:rsid w:val="00291D61"/>
    <w:rsid w:val="00292AAC"/>
    <w:rsid w:val="00293853"/>
    <w:rsid w:val="002954D0"/>
    <w:rsid w:val="002959AE"/>
    <w:rsid w:val="002A07CC"/>
    <w:rsid w:val="002B7ED0"/>
    <w:rsid w:val="002C0D4B"/>
    <w:rsid w:val="002D5366"/>
    <w:rsid w:val="002E24B8"/>
    <w:rsid w:val="002F17F2"/>
    <w:rsid w:val="002F3156"/>
    <w:rsid w:val="002F3473"/>
    <w:rsid w:val="002F61FA"/>
    <w:rsid w:val="00300B49"/>
    <w:rsid w:val="00304816"/>
    <w:rsid w:val="003065B0"/>
    <w:rsid w:val="00310ACC"/>
    <w:rsid w:val="0031337D"/>
    <w:rsid w:val="003228F8"/>
    <w:rsid w:val="003253FF"/>
    <w:rsid w:val="00325ABA"/>
    <w:rsid w:val="0032775F"/>
    <w:rsid w:val="003342D3"/>
    <w:rsid w:val="00341D98"/>
    <w:rsid w:val="00346488"/>
    <w:rsid w:val="003475EF"/>
    <w:rsid w:val="00354080"/>
    <w:rsid w:val="00355A1E"/>
    <w:rsid w:val="00357F28"/>
    <w:rsid w:val="00360DC8"/>
    <w:rsid w:val="003668FA"/>
    <w:rsid w:val="00370D01"/>
    <w:rsid w:val="00373235"/>
    <w:rsid w:val="00381D63"/>
    <w:rsid w:val="003826BB"/>
    <w:rsid w:val="00383036"/>
    <w:rsid w:val="00391F8D"/>
    <w:rsid w:val="00396376"/>
    <w:rsid w:val="003967D5"/>
    <w:rsid w:val="00396D94"/>
    <w:rsid w:val="003976D5"/>
    <w:rsid w:val="003A004D"/>
    <w:rsid w:val="003A7660"/>
    <w:rsid w:val="003B685E"/>
    <w:rsid w:val="003C7963"/>
    <w:rsid w:val="003C7D08"/>
    <w:rsid w:val="003D0FD8"/>
    <w:rsid w:val="003D5803"/>
    <w:rsid w:val="003E7CE3"/>
    <w:rsid w:val="004005F1"/>
    <w:rsid w:val="00401D1E"/>
    <w:rsid w:val="004130D4"/>
    <w:rsid w:val="004138A3"/>
    <w:rsid w:val="00416A2F"/>
    <w:rsid w:val="004222A8"/>
    <w:rsid w:val="004313DF"/>
    <w:rsid w:val="004349B9"/>
    <w:rsid w:val="004361B3"/>
    <w:rsid w:val="004429E8"/>
    <w:rsid w:val="004462FE"/>
    <w:rsid w:val="00446562"/>
    <w:rsid w:val="00446AA6"/>
    <w:rsid w:val="00446C8B"/>
    <w:rsid w:val="00451538"/>
    <w:rsid w:val="004609BC"/>
    <w:rsid w:val="004716AB"/>
    <w:rsid w:val="004770A4"/>
    <w:rsid w:val="00477C10"/>
    <w:rsid w:val="004829DF"/>
    <w:rsid w:val="0048310D"/>
    <w:rsid w:val="00487173"/>
    <w:rsid w:val="00490EFF"/>
    <w:rsid w:val="004975E4"/>
    <w:rsid w:val="004B102F"/>
    <w:rsid w:val="004B4B06"/>
    <w:rsid w:val="004C409D"/>
    <w:rsid w:val="004C433E"/>
    <w:rsid w:val="004C7968"/>
    <w:rsid w:val="004D1832"/>
    <w:rsid w:val="004D7C95"/>
    <w:rsid w:val="004F035B"/>
    <w:rsid w:val="004F2602"/>
    <w:rsid w:val="004F26BE"/>
    <w:rsid w:val="00500AB8"/>
    <w:rsid w:val="0050201F"/>
    <w:rsid w:val="00503294"/>
    <w:rsid w:val="00506644"/>
    <w:rsid w:val="00510E2A"/>
    <w:rsid w:val="005118CD"/>
    <w:rsid w:val="005146D4"/>
    <w:rsid w:val="005178E0"/>
    <w:rsid w:val="00526CCF"/>
    <w:rsid w:val="00532770"/>
    <w:rsid w:val="00533DA6"/>
    <w:rsid w:val="00557B7C"/>
    <w:rsid w:val="00580731"/>
    <w:rsid w:val="0058213B"/>
    <w:rsid w:val="0058250A"/>
    <w:rsid w:val="00591862"/>
    <w:rsid w:val="00593EEA"/>
    <w:rsid w:val="005B0971"/>
    <w:rsid w:val="005C15B2"/>
    <w:rsid w:val="005C6A5E"/>
    <w:rsid w:val="005D67F1"/>
    <w:rsid w:val="005E0A4E"/>
    <w:rsid w:val="005E2DC5"/>
    <w:rsid w:val="005E4ED2"/>
    <w:rsid w:val="005F6AA3"/>
    <w:rsid w:val="00603DAA"/>
    <w:rsid w:val="00605596"/>
    <w:rsid w:val="00606854"/>
    <w:rsid w:val="0060706D"/>
    <w:rsid w:val="006163A1"/>
    <w:rsid w:val="00620E81"/>
    <w:rsid w:val="006353B9"/>
    <w:rsid w:val="006504AC"/>
    <w:rsid w:val="00652C93"/>
    <w:rsid w:val="00656F99"/>
    <w:rsid w:val="00680707"/>
    <w:rsid w:val="006849D9"/>
    <w:rsid w:val="00692D25"/>
    <w:rsid w:val="006A053B"/>
    <w:rsid w:val="006A3B39"/>
    <w:rsid w:val="006A5FE0"/>
    <w:rsid w:val="006B06A0"/>
    <w:rsid w:val="006B25EB"/>
    <w:rsid w:val="006B3535"/>
    <w:rsid w:val="006B4AEC"/>
    <w:rsid w:val="006B68CB"/>
    <w:rsid w:val="006C03A6"/>
    <w:rsid w:val="006C07C8"/>
    <w:rsid w:val="006C1549"/>
    <w:rsid w:val="006C1D97"/>
    <w:rsid w:val="006D0194"/>
    <w:rsid w:val="006E160B"/>
    <w:rsid w:val="006E4E3B"/>
    <w:rsid w:val="006F1644"/>
    <w:rsid w:val="006F1877"/>
    <w:rsid w:val="006F3172"/>
    <w:rsid w:val="006F544E"/>
    <w:rsid w:val="006F7DBC"/>
    <w:rsid w:val="00702372"/>
    <w:rsid w:val="00707E80"/>
    <w:rsid w:val="007115BD"/>
    <w:rsid w:val="00717FC1"/>
    <w:rsid w:val="00721EDA"/>
    <w:rsid w:val="007317C7"/>
    <w:rsid w:val="00734F25"/>
    <w:rsid w:val="00736C14"/>
    <w:rsid w:val="00740786"/>
    <w:rsid w:val="00742FD4"/>
    <w:rsid w:val="007450A5"/>
    <w:rsid w:val="00745C8E"/>
    <w:rsid w:val="00752E40"/>
    <w:rsid w:val="00760334"/>
    <w:rsid w:val="007644C4"/>
    <w:rsid w:val="007774DF"/>
    <w:rsid w:val="00785374"/>
    <w:rsid w:val="0078735C"/>
    <w:rsid w:val="00791029"/>
    <w:rsid w:val="007A5A2A"/>
    <w:rsid w:val="007B4F35"/>
    <w:rsid w:val="007B624C"/>
    <w:rsid w:val="007C1095"/>
    <w:rsid w:val="007C22C2"/>
    <w:rsid w:val="007C49D0"/>
    <w:rsid w:val="007C6D77"/>
    <w:rsid w:val="007D1299"/>
    <w:rsid w:val="007E3F80"/>
    <w:rsid w:val="007F479C"/>
    <w:rsid w:val="00812038"/>
    <w:rsid w:val="00815017"/>
    <w:rsid w:val="008205AF"/>
    <w:rsid w:val="00822E6E"/>
    <w:rsid w:val="00825A3F"/>
    <w:rsid w:val="008326B8"/>
    <w:rsid w:val="008417F4"/>
    <w:rsid w:val="008444BE"/>
    <w:rsid w:val="008449F1"/>
    <w:rsid w:val="00844B3C"/>
    <w:rsid w:val="008526B7"/>
    <w:rsid w:val="00854A5E"/>
    <w:rsid w:val="00856C85"/>
    <w:rsid w:val="00861B07"/>
    <w:rsid w:val="008620BE"/>
    <w:rsid w:val="008651C8"/>
    <w:rsid w:val="00877AC1"/>
    <w:rsid w:val="00891964"/>
    <w:rsid w:val="008A4B70"/>
    <w:rsid w:val="008A6AD2"/>
    <w:rsid w:val="008A7ECC"/>
    <w:rsid w:val="008B1214"/>
    <w:rsid w:val="008B1742"/>
    <w:rsid w:val="008B241F"/>
    <w:rsid w:val="008B334A"/>
    <w:rsid w:val="008B76EE"/>
    <w:rsid w:val="008B77AD"/>
    <w:rsid w:val="008C65ED"/>
    <w:rsid w:val="008D21EB"/>
    <w:rsid w:val="008E6784"/>
    <w:rsid w:val="008F3881"/>
    <w:rsid w:val="008F395F"/>
    <w:rsid w:val="00903A81"/>
    <w:rsid w:val="00905D67"/>
    <w:rsid w:val="0090752E"/>
    <w:rsid w:val="00907BC9"/>
    <w:rsid w:val="009125BC"/>
    <w:rsid w:val="009269CE"/>
    <w:rsid w:val="009318D2"/>
    <w:rsid w:val="00931BBD"/>
    <w:rsid w:val="00934B1D"/>
    <w:rsid w:val="009435C3"/>
    <w:rsid w:val="00960932"/>
    <w:rsid w:val="00963186"/>
    <w:rsid w:val="00963CD6"/>
    <w:rsid w:val="00971997"/>
    <w:rsid w:val="00993533"/>
    <w:rsid w:val="00996F61"/>
    <w:rsid w:val="009A2066"/>
    <w:rsid w:val="009B6281"/>
    <w:rsid w:val="009B7F61"/>
    <w:rsid w:val="009C1783"/>
    <w:rsid w:val="009C3884"/>
    <w:rsid w:val="009C5955"/>
    <w:rsid w:val="009D2D04"/>
    <w:rsid w:val="009E1AE0"/>
    <w:rsid w:val="009E26CC"/>
    <w:rsid w:val="009E3B1C"/>
    <w:rsid w:val="009E633B"/>
    <w:rsid w:val="009E6B4C"/>
    <w:rsid w:val="00A01B47"/>
    <w:rsid w:val="00A12459"/>
    <w:rsid w:val="00A1486E"/>
    <w:rsid w:val="00A15166"/>
    <w:rsid w:val="00A20AE0"/>
    <w:rsid w:val="00A23B26"/>
    <w:rsid w:val="00A262FE"/>
    <w:rsid w:val="00A26C37"/>
    <w:rsid w:val="00A314D3"/>
    <w:rsid w:val="00A328A7"/>
    <w:rsid w:val="00A32A10"/>
    <w:rsid w:val="00A35CAE"/>
    <w:rsid w:val="00A41E3E"/>
    <w:rsid w:val="00A51F98"/>
    <w:rsid w:val="00A71982"/>
    <w:rsid w:val="00A752E3"/>
    <w:rsid w:val="00A77B9A"/>
    <w:rsid w:val="00A94367"/>
    <w:rsid w:val="00AA2A4B"/>
    <w:rsid w:val="00AA4E7D"/>
    <w:rsid w:val="00AA558D"/>
    <w:rsid w:val="00AA5F6D"/>
    <w:rsid w:val="00AB2325"/>
    <w:rsid w:val="00AC66FA"/>
    <w:rsid w:val="00AC70B7"/>
    <w:rsid w:val="00AE414B"/>
    <w:rsid w:val="00AE6997"/>
    <w:rsid w:val="00AF1407"/>
    <w:rsid w:val="00AF28B7"/>
    <w:rsid w:val="00B03BFE"/>
    <w:rsid w:val="00B216E8"/>
    <w:rsid w:val="00B21F71"/>
    <w:rsid w:val="00B23E83"/>
    <w:rsid w:val="00B33ABD"/>
    <w:rsid w:val="00B37ACD"/>
    <w:rsid w:val="00B45DB2"/>
    <w:rsid w:val="00B5328E"/>
    <w:rsid w:val="00B61512"/>
    <w:rsid w:val="00B65B42"/>
    <w:rsid w:val="00B66106"/>
    <w:rsid w:val="00B73A22"/>
    <w:rsid w:val="00B84BF4"/>
    <w:rsid w:val="00B85B8C"/>
    <w:rsid w:val="00B93BC0"/>
    <w:rsid w:val="00BB08EA"/>
    <w:rsid w:val="00BB7050"/>
    <w:rsid w:val="00BC3214"/>
    <w:rsid w:val="00BC3685"/>
    <w:rsid w:val="00BE249F"/>
    <w:rsid w:val="00BE79A4"/>
    <w:rsid w:val="00BF1282"/>
    <w:rsid w:val="00BF7DF9"/>
    <w:rsid w:val="00C0219E"/>
    <w:rsid w:val="00C12578"/>
    <w:rsid w:val="00C15D18"/>
    <w:rsid w:val="00C25372"/>
    <w:rsid w:val="00C30FBB"/>
    <w:rsid w:val="00C3585E"/>
    <w:rsid w:val="00C41743"/>
    <w:rsid w:val="00C53146"/>
    <w:rsid w:val="00C648A9"/>
    <w:rsid w:val="00C8510F"/>
    <w:rsid w:val="00C933EA"/>
    <w:rsid w:val="00CA0A52"/>
    <w:rsid w:val="00CA254D"/>
    <w:rsid w:val="00CA2D98"/>
    <w:rsid w:val="00CA2DB9"/>
    <w:rsid w:val="00CA7333"/>
    <w:rsid w:val="00CB0A0A"/>
    <w:rsid w:val="00CB1C2D"/>
    <w:rsid w:val="00CB233E"/>
    <w:rsid w:val="00CB2403"/>
    <w:rsid w:val="00CB4D02"/>
    <w:rsid w:val="00CB5B70"/>
    <w:rsid w:val="00CC0337"/>
    <w:rsid w:val="00CC164A"/>
    <w:rsid w:val="00CC24BD"/>
    <w:rsid w:val="00CD1090"/>
    <w:rsid w:val="00CD3F78"/>
    <w:rsid w:val="00CD4F40"/>
    <w:rsid w:val="00CE38DC"/>
    <w:rsid w:val="00CE6488"/>
    <w:rsid w:val="00CF01BE"/>
    <w:rsid w:val="00CF3258"/>
    <w:rsid w:val="00CF44F6"/>
    <w:rsid w:val="00D0105A"/>
    <w:rsid w:val="00D036AF"/>
    <w:rsid w:val="00D04694"/>
    <w:rsid w:val="00D0523F"/>
    <w:rsid w:val="00D062FE"/>
    <w:rsid w:val="00D148AD"/>
    <w:rsid w:val="00D203CF"/>
    <w:rsid w:val="00D60646"/>
    <w:rsid w:val="00D702A3"/>
    <w:rsid w:val="00D71738"/>
    <w:rsid w:val="00D860CC"/>
    <w:rsid w:val="00D87921"/>
    <w:rsid w:val="00D96CF0"/>
    <w:rsid w:val="00DA0DCF"/>
    <w:rsid w:val="00DA1A25"/>
    <w:rsid w:val="00DB720E"/>
    <w:rsid w:val="00DC13AD"/>
    <w:rsid w:val="00DC471A"/>
    <w:rsid w:val="00DC4C65"/>
    <w:rsid w:val="00DD557D"/>
    <w:rsid w:val="00DE4163"/>
    <w:rsid w:val="00DE51DD"/>
    <w:rsid w:val="00DF033A"/>
    <w:rsid w:val="00DF53B4"/>
    <w:rsid w:val="00E00053"/>
    <w:rsid w:val="00E13C63"/>
    <w:rsid w:val="00E263D5"/>
    <w:rsid w:val="00E264EB"/>
    <w:rsid w:val="00E33B0F"/>
    <w:rsid w:val="00E3442D"/>
    <w:rsid w:val="00E364ED"/>
    <w:rsid w:val="00E41ED1"/>
    <w:rsid w:val="00E56EEF"/>
    <w:rsid w:val="00E610B6"/>
    <w:rsid w:val="00E651A7"/>
    <w:rsid w:val="00E73B9F"/>
    <w:rsid w:val="00E84EE7"/>
    <w:rsid w:val="00E86D55"/>
    <w:rsid w:val="00EA3214"/>
    <w:rsid w:val="00EB0ABB"/>
    <w:rsid w:val="00EC17F4"/>
    <w:rsid w:val="00EC1D40"/>
    <w:rsid w:val="00EC5299"/>
    <w:rsid w:val="00EC5410"/>
    <w:rsid w:val="00EE13C0"/>
    <w:rsid w:val="00EE2347"/>
    <w:rsid w:val="00EE2BA5"/>
    <w:rsid w:val="00EE47E6"/>
    <w:rsid w:val="00EF4299"/>
    <w:rsid w:val="00EF5641"/>
    <w:rsid w:val="00EF76B8"/>
    <w:rsid w:val="00F027E4"/>
    <w:rsid w:val="00F03288"/>
    <w:rsid w:val="00F11524"/>
    <w:rsid w:val="00F15F84"/>
    <w:rsid w:val="00F17210"/>
    <w:rsid w:val="00F26074"/>
    <w:rsid w:val="00F27454"/>
    <w:rsid w:val="00F462EB"/>
    <w:rsid w:val="00F50BE5"/>
    <w:rsid w:val="00F601AC"/>
    <w:rsid w:val="00F608C3"/>
    <w:rsid w:val="00F71DC5"/>
    <w:rsid w:val="00F76849"/>
    <w:rsid w:val="00F769A0"/>
    <w:rsid w:val="00F92BE5"/>
    <w:rsid w:val="00F93D72"/>
    <w:rsid w:val="00F948F5"/>
    <w:rsid w:val="00FA74B9"/>
    <w:rsid w:val="00FB0321"/>
    <w:rsid w:val="00FC1DCD"/>
    <w:rsid w:val="00FC58B6"/>
    <w:rsid w:val="00FC7178"/>
    <w:rsid w:val="00FC7E82"/>
    <w:rsid w:val="00FD18A7"/>
    <w:rsid w:val="00FD29F8"/>
    <w:rsid w:val="00FE0FAE"/>
    <w:rsid w:val="00FE6982"/>
    <w:rsid w:val="00FF2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EB4909A0-DDEE-40EA-BDA3-AC16E9D6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1549</Words>
  <Characters>884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4</cp:revision>
  <cp:lastPrinted>2019-09-23T13:41:00Z</cp:lastPrinted>
  <dcterms:created xsi:type="dcterms:W3CDTF">2020-03-19T06:46:00Z</dcterms:created>
  <dcterms:modified xsi:type="dcterms:W3CDTF">2020-03-19T06:48:00Z</dcterms:modified>
</cp:coreProperties>
</file>