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69" w:rsidRPr="00032669" w:rsidRDefault="00032669" w:rsidP="00032669">
      <w:pPr>
        <w:suppressAutoHyphens/>
        <w:ind w:left="5103" w:firstLine="851"/>
        <w:rPr>
          <w:rFonts w:eastAsia="Calibri"/>
          <w:lang w:eastAsia="en-US"/>
        </w:rPr>
      </w:pPr>
      <w:bookmarkStart w:id="0" w:name="_GoBack"/>
      <w:bookmarkEnd w:id="0"/>
      <w:r w:rsidRPr="00032669">
        <w:rPr>
          <w:rFonts w:eastAsia="Calibri"/>
          <w:lang w:eastAsia="en-US"/>
        </w:rPr>
        <w:t xml:space="preserve">PATVIRTINTA </w:t>
      </w:r>
    </w:p>
    <w:p w:rsidR="00032669" w:rsidRPr="00032669" w:rsidRDefault="00032669" w:rsidP="00032669">
      <w:pPr>
        <w:suppressAutoHyphens/>
        <w:ind w:left="5954"/>
        <w:rPr>
          <w:rFonts w:eastAsia="Calibri"/>
          <w:lang w:eastAsia="en-US"/>
        </w:rPr>
      </w:pPr>
      <w:r w:rsidRPr="00032669">
        <w:rPr>
          <w:rFonts w:eastAsia="Calibri"/>
          <w:lang w:eastAsia="en-US"/>
        </w:rPr>
        <w:t xml:space="preserve">Šilalės rajono savivaldybės administracijos direktoriaus </w:t>
      </w:r>
    </w:p>
    <w:p w:rsidR="00032669" w:rsidRPr="00032669" w:rsidRDefault="00032669" w:rsidP="00032669">
      <w:pPr>
        <w:suppressAutoHyphens/>
        <w:ind w:left="5954"/>
        <w:rPr>
          <w:rFonts w:eastAsia="Calibri"/>
          <w:lang w:eastAsia="en-US"/>
        </w:rPr>
      </w:pPr>
      <w:r w:rsidRPr="00032669">
        <w:rPr>
          <w:rFonts w:eastAsia="Calibri"/>
          <w:lang w:eastAsia="en-US"/>
        </w:rPr>
        <w:t xml:space="preserve">2020 m. </w:t>
      </w:r>
      <w:r w:rsidR="00D85484">
        <w:rPr>
          <w:rFonts w:eastAsia="Calibri"/>
          <w:lang w:eastAsia="en-US"/>
        </w:rPr>
        <w:t>kov</w:t>
      </w:r>
      <w:r w:rsidRPr="00032669">
        <w:rPr>
          <w:rFonts w:eastAsia="Calibri"/>
          <w:lang w:eastAsia="en-US"/>
        </w:rPr>
        <w:t>o       d. įsakymu</w:t>
      </w:r>
    </w:p>
    <w:p w:rsidR="00032669" w:rsidRPr="00032669" w:rsidRDefault="00032669" w:rsidP="00032669">
      <w:pPr>
        <w:suppressAutoHyphens/>
        <w:ind w:left="5954"/>
        <w:rPr>
          <w:rFonts w:eastAsia="Calibri"/>
          <w:lang w:eastAsia="en-US"/>
        </w:rPr>
      </w:pPr>
      <w:r w:rsidRPr="00032669">
        <w:rPr>
          <w:rFonts w:eastAsia="Calibri"/>
          <w:lang w:eastAsia="en-US"/>
        </w:rPr>
        <w:t>Nr. DĮV-</w:t>
      </w:r>
    </w:p>
    <w:p w:rsidR="00032669" w:rsidRDefault="00032669" w:rsidP="004B2F07">
      <w:pPr>
        <w:jc w:val="center"/>
        <w:rPr>
          <w:b/>
        </w:rPr>
      </w:pPr>
    </w:p>
    <w:p w:rsidR="00165A56" w:rsidRDefault="004B2F07" w:rsidP="004B2F07">
      <w:pPr>
        <w:jc w:val="center"/>
        <w:rPr>
          <w:b/>
        </w:rPr>
      </w:pPr>
      <w:r>
        <w:rPr>
          <w:b/>
        </w:rPr>
        <w:t>Š</w:t>
      </w:r>
      <w:r w:rsidR="00165A56" w:rsidRPr="002E2E81">
        <w:rPr>
          <w:b/>
        </w:rPr>
        <w:t>ILALĖS RAJONO SAVIVALDYBĖS ADMINISTRACIJOS</w:t>
      </w:r>
      <w:r w:rsidR="00E62C94">
        <w:rPr>
          <w:b/>
        </w:rPr>
        <w:t xml:space="preserve"> </w:t>
      </w:r>
      <w:r w:rsidR="00165A56" w:rsidRPr="002E2E81">
        <w:rPr>
          <w:b/>
        </w:rPr>
        <w:t>ŠILALĖS KAIMIŠKOSIOS SENIŪNIJOS</w:t>
      </w:r>
      <w:r w:rsidR="00E62C94">
        <w:rPr>
          <w:b/>
        </w:rPr>
        <w:t xml:space="preserve"> </w:t>
      </w:r>
      <w:r w:rsidR="00165A56">
        <w:rPr>
          <w:b/>
        </w:rPr>
        <w:t>20</w:t>
      </w:r>
      <w:r w:rsidR="00B93290">
        <w:rPr>
          <w:b/>
        </w:rPr>
        <w:t>20</w:t>
      </w:r>
      <w:r w:rsidR="00165A56" w:rsidRPr="002E2E81">
        <w:rPr>
          <w:b/>
        </w:rPr>
        <w:t xml:space="preserve"> M</w:t>
      </w:r>
      <w:r w:rsidR="00E62C94">
        <w:rPr>
          <w:b/>
        </w:rPr>
        <w:t>ETŲ</w:t>
      </w:r>
      <w:r w:rsidR="005A3A6A">
        <w:rPr>
          <w:b/>
        </w:rPr>
        <w:t xml:space="preserve"> VEIKLOS PLANAS</w:t>
      </w:r>
    </w:p>
    <w:p w:rsidR="00165A56" w:rsidRDefault="00165A56" w:rsidP="004B2F07">
      <w:pPr>
        <w:jc w:val="center"/>
      </w:pPr>
    </w:p>
    <w:p w:rsidR="00165A56" w:rsidRDefault="0054216E" w:rsidP="004B2F07">
      <w:pPr>
        <w:jc w:val="center"/>
      </w:pPr>
      <w:r>
        <w:t>Programa parengta 20</w:t>
      </w:r>
      <w:r w:rsidR="00B93290">
        <w:t>20</w:t>
      </w:r>
      <w:r w:rsidR="00ED2937">
        <w:t>-</w:t>
      </w:r>
      <w:r w:rsidR="00D85484">
        <w:t>ų</w:t>
      </w:r>
      <w:r w:rsidR="00165A56">
        <w:t>jų biudžetinių metų laikotarpiui</w:t>
      </w:r>
    </w:p>
    <w:p w:rsidR="00165A56" w:rsidRDefault="00165A56" w:rsidP="00165A56">
      <w:pPr>
        <w:jc w:val="center"/>
      </w:pPr>
    </w:p>
    <w:p w:rsidR="00165A56" w:rsidRDefault="00165A56" w:rsidP="00165A56">
      <w:pPr>
        <w:jc w:val="center"/>
        <w:rPr>
          <w:b/>
          <w:u w:val="single"/>
        </w:rPr>
      </w:pPr>
      <w:r w:rsidRPr="002E2E81">
        <w:rPr>
          <w:b/>
          <w:u w:val="single"/>
        </w:rPr>
        <w:t>Bendroji dalis</w:t>
      </w:r>
    </w:p>
    <w:p w:rsidR="00165A56" w:rsidRDefault="00165A56" w:rsidP="00165A56"/>
    <w:p w:rsidR="00165A56" w:rsidRDefault="00165A56" w:rsidP="00165A56">
      <w:pPr>
        <w:jc w:val="both"/>
      </w:pPr>
      <w:r>
        <w:tab/>
        <w:t>Seniūnijos teritorijos plotas</w:t>
      </w:r>
      <w:r w:rsidR="00E62C94">
        <w:t xml:space="preserve"> </w:t>
      </w:r>
      <w:r>
        <w:t xml:space="preserve">12500 ha, žemės ūkio naudmenų plotas 6500 ha. Seniūnijos teritoriją sudaro 7 didesnės gyvenvietės. </w:t>
      </w:r>
      <w:r w:rsidR="00E62C94">
        <w:t>Iš v</w:t>
      </w:r>
      <w:r w:rsidR="00116E17">
        <w:t>iso 46</w:t>
      </w:r>
      <w:r>
        <w:t xml:space="preserve"> kaimai. Se</w:t>
      </w:r>
      <w:r w:rsidR="002B16A3">
        <w:t>niūnijoje gyvena 2932</w:t>
      </w:r>
      <w:r w:rsidR="00E62C94">
        <w:t xml:space="preserve"> gyventoj</w:t>
      </w:r>
      <w:r w:rsidR="005A6595">
        <w:t>ai</w:t>
      </w:r>
      <w:r w:rsidR="00170220">
        <w:t>. Seniūnijoje yra 50</w:t>
      </w:r>
      <w:r>
        <w:t xml:space="preserve"> daugiavaikių šeimų, vaikų su negalia </w:t>
      </w:r>
      <w:r w:rsidR="00032669">
        <w:t>–</w:t>
      </w:r>
      <w:r w:rsidR="00BF1DD4">
        <w:t xml:space="preserve"> </w:t>
      </w:r>
      <w:r w:rsidR="00170220">
        <w:t>30</w:t>
      </w:r>
      <w:r w:rsidR="00BF1DD4">
        <w:t>, socialinę riziką patirianči</w:t>
      </w:r>
      <w:r w:rsidR="005A6595">
        <w:t>ų</w:t>
      </w:r>
      <w:r w:rsidR="00BF1DD4">
        <w:t xml:space="preserve"> šeim</w:t>
      </w:r>
      <w:r w:rsidR="005A6595">
        <w:t>ų</w:t>
      </w:r>
      <w:r w:rsidR="00BF1DD4">
        <w:t xml:space="preserve"> – 12, </w:t>
      </w:r>
      <w:r>
        <w:t xml:space="preserve">vienišų senelių </w:t>
      </w:r>
      <w:r w:rsidR="005A6595">
        <w:t>–</w:t>
      </w:r>
      <w:r w:rsidR="00170220">
        <w:t xml:space="preserve"> 40</w:t>
      </w:r>
      <w:r>
        <w:t xml:space="preserve">, </w:t>
      </w:r>
      <w:proofErr w:type="spellStart"/>
      <w:r>
        <w:t>soc</w:t>
      </w:r>
      <w:proofErr w:type="spellEnd"/>
      <w:r>
        <w:t xml:space="preserve">. remtinų šeimų, kurios gauna socialinę pašalpą </w:t>
      </w:r>
      <w:r w:rsidR="00032669">
        <w:t>–</w:t>
      </w:r>
      <w:r w:rsidR="00170220">
        <w:t xml:space="preserve"> 60</w:t>
      </w:r>
    </w:p>
    <w:p w:rsidR="00185FD6" w:rsidRDefault="00165A56" w:rsidP="00165A56">
      <w:pPr>
        <w:jc w:val="both"/>
      </w:pPr>
      <w:r>
        <w:tab/>
        <w:t>Vietinės reikšmės</w:t>
      </w:r>
      <w:r w:rsidR="00185FD6">
        <w:t xml:space="preserve"> kelių ir gatvių ilgis yra 182</w:t>
      </w:r>
      <w:r>
        <w:t xml:space="preserve"> km</w:t>
      </w:r>
      <w:r w:rsidR="00540E50">
        <w:t>.</w:t>
      </w:r>
      <w:r w:rsidR="00E62C94">
        <w:t xml:space="preserve"> </w:t>
      </w:r>
      <w:r w:rsidR="005A6595">
        <w:t>Vidaus kelių –</w:t>
      </w:r>
      <w:r w:rsidR="00ED2937">
        <w:t xml:space="preserve"> 87,12 km</w:t>
      </w:r>
      <w:r w:rsidR="005A6595">
        <w:t>, viešųjų kelių –</w:t>
      </w:r>
      <w:r w:rsidR="00ED2937">
        <w:t xml:space="preserve"> </w:t>
      </w:r>
      <w:r w:rsidR="00185FD6">
        <w:t>75,59</w:t>
      </w:r>
      <w:r w:rsidR="00ED2937">
        <w:t xml:space="preserve"> km</w:t>
      </w:r>
      <w:r w:rsidR="00185FD6">
        <w:t>, pėsčiųjų, dviračių takų – 4,28 k</w:t>
      </w:r>
      <w:r w:rsidR="00ED2937">
        <w:t>m.</w:t>
      </w:r>
    </w:p>
    <w:p w:rsidR="00165A56" w:rsidRDefault="00165A56" w:rsidP="00165A56">
      <w:pPr>
        <w:jc w:val="both"/>
      </w:pPr>
      <w:r>
        <w:tab/>
        <w:t>Seni</w:t>
      </w:r>
      <w:r w:rsidR="00B209E0">
        <w:t>ūnijoje</w:t>
      </w:r>
      <w:r w:rsidR="008D053B">
        <w:t xml:space="preserve"> dirba 11</w:t>
      </w:r>
      <w:r>
        <w:t xml:space="preserve"> nuolatinių darbuotojų.</w:t>
      </w:r>
    </w:p>
    <w:p w:rsidR="00165A56" w:rsidRDefault="00165A56" w:rsidP="00165A56">
      <w:pPr>
        <w:jc w:val="both"/>
      </w:pPr>
    </w:p>
    <w:p w:rsidR="00165A56" w:rsidRDefault="00165A56" w:rsidP="007C2E1E">
      <w:pPr>
        <w:jc w:val="both"/>
      </w:pPr>
      <w:r>
        <w:tab/>
      </w:r>
    </w:p>
    <w:p w:rsidR="000006E7" w:rsidRDefault="000006E7" w:rsidP="000006E7">
      <w:pPr>
        <w:jc w:val="center"/>
        <w:rPr>
          <w:b/>
        </w:rPr>
      </w:pPr>
      <w:r>
        <w:rPr>
          <w:b/>
        </w:rPr>
        <w:t>LĖŠOS PROGRAMOS VYKDYMUI</w:t>
      </w:r>
    </w:p>
    <w:p w:rsidR="000006E7" w:rsidRDefault="000006E7" w:rsidP="000006E7">
      <w:pPr>
        <w:rPr>
          <w:b/>
        </w:rPr>
      </w:pPr>
    </w:p>
    <w:p w:rsidR="000006E7" w:rsidRDefault="000006E7" w:rsidP="000006E7">
      <w:pPr>
        <w:ind w:firstLine="1296"/>
        <w:jc w:val="both"/>
      </w:pPr>
      <w:r>
        <w:t>Lėšas programų vykdymui skiria Šilalės rajono savivaldybės taryba. Lėšų poreikis pagal programas:</w:t>
      </w:r>
    </w:p>
    <w:p w:rsidR="00881473" w:rsidRDefault="000006E7" w:rsidP="000006E7">
      <w:pPr>
        <w:ind w:firstLine="1296"/>
        <w:jc w:val="both"/>
      </w:pPr>
      <w:r w:rsidRPr="003F0753">
        <w:rPr>
          <w:b/>
        </w:rPr>
        <w:t xml:space="preserve">Savivaldybės </w:t>
      </w:r>
      <w:r w:rsidR="00303285" w:rsidRPr="003F0753">
        <w:rPr>
          <w:b/>
        </w:rPr>
        <w:t>funkcijų įgyvendinimo ir valdymo tobulinimo</w:t>
      </w:r>
      <w:r w:rsidRPr="003F0753">
        <w:rPr>
          <w:b/>
        </w:rPr>
        <w:t xml:space="preserve"> programa</w:t>
      </w:r>
      <w:r>
        <w:t xml:space="preserve"> </w:t>
      </w:r>
      <w:r w:rsidRPr="009D1E81">
        <w:t>–</w:t>
      </w:r>
      <w:r w:rsidR="00497B97">
        <w:t>10</w:t>
      </w:r>
      <w:r w:rsidR="00075755">
        <w:t>0455</w:t>
      </w:r>
      <w:r w:rsidR="00CB6BAF" w:rsidRPr="009D1E81">
        <w:t>,0</w:t>
      </w:r>
      <w:r w:rsidR="00F74BC7" w:rsidRPr="009D1E81">
        <w:t xml:space="preserve"> Eur</w:t>
      </w:r>
      <w:r w:rsidRPr="009D1E81">
        <w:t xml:space="preserve">, </w:t>
      </w:r>
    </w:p>
    <w:p w:rsidR="00303285" w:rsidRDefault="00303285" w:rsidP="000006E7">
      <w:pPr>
        <w:ind w:firstLine="1296"/>
        <w:jc w:val="both"/>
      </w:pPr>
      <w:r w:rsidRPr="003F0753">
        <w:rPr>
          <w:b/>
        </w:rPr>
        <w:t>Kultūros ugdymo ir etnokultūros puoselėjimo programa</w:t>
      </w:r>
      <w:r>
        <w:t xml:space="preserve"> – </w:t>
      </w:r>
      <w:r w:rsidR="00075755">
        <w:t>23558</w:t>
      </w:r>
      <w:r w:rsidR="00BE163E">
        <w:t>,</w:t>
      </w:r>
      <w:r>
        <w:t>0 Eur</w:t>
      </w:r>
      <w:r w:rsidR="00EF66D0">
        <w:t>;</w:t>
      </w:r>
    </w:p>
    <w:p w:rsidR="003F0753" w:rsidRDefault="003F0753" w:rsidP="003F0753">
      <w:pPr>
        <w:ind w:firstLine="1296"/>
        <w:jc w:val="both"/>
      </w:pPr>
      <w:r>
        <w:t xml:space="preserve">Kultūros tradicijų ir mėgėjų meninės veiklos rėmimas – </w:t>
      </w:r>
      <w:r w:rsidR="009102BF">
        <w:t>76</w:t>
      </w:r>
      <w:r>
        <w:t>00,0 Eur</w:t>
      </w:r>
      <w:r w:rsidR="00EF66D0">
        <w:t>;</w:t>
      </w:r>
    </w:p>
    <w:p w:rsidR="003F0753" w:rsidRDefault="003F0753" w:rsidP="003F0753">
      <w:pPr>
        <w:ind w:firstLine="1296"/>
        <w:jc w:val="both"/>
      </w:pPr>
      <w:r>
        <w:t xml:space="preserve">Kitos kultūros ir meno įstaigos (laisvalaikio salės) – </w:t>
      </w:r>
      <w:r w:rsidR="00FA23E0">
        <w:t>1</w:t>
      </w:r>
      <w:r w:rsidR="00075755">
        <w:t>5958</w:t>
      </w:r>
      <w:r>
        <w:t>,0 Eur</w:t>
      </w:r>
      <w:r w:rsidR="00EF66D0">
        <w:t>;</w:t>
      </w:r>
    </w:p>
    <w:p w:rsidR="00303285" w:rsidRPr="009D1E81" w:rsidRDefault="00303285" w:rsidP="000006E7">
      <w:pPr>
        <w:ind w:firstLine="1296"/>
        <w:jc w:val="both"/>
      </w:pPr>
      <w:r w:rsidRPr="003F0753">
        <w:rPr>
          <w:b/>
        </w:rPr>
        <w:t>Kūno kultūros ir sporto programa</w:t>
      </w:r>
      <w:r>
        <w:t>-</w:t>
      </w:r>
      <w:r w:rsidR="00FA23E0">
        <w:t>10</w:t>
      </w:r>
      <w:r>
        <w:t>00,00 Eur</w:t>
      </w:r>
      <w:r w:rsidR="00EF66D0">
        <w:t>.</w:t>
      </w:r>
    </w:p>
    <w:p w:rsidR="000006E7" w:rsidRDefault="000006E7" w:rsidP="000006E7">
      <w:pPr>
        <w:ind w:firstLine="1296"/>
        <w:jc w:val="both"/>
      </w:pPr>
      <w:r w:rsidRPr="003F0753">
        <w:rPr>
          <w:b/>
        </w:rPr>
        <w:t>Valstybinių (perduotų savivaldybėms) funkcijų vykdymo programa</w:t>
      </w:r>
      <w:r w:rsidRPr="009D1E81">
        <w:t xml:space="preserve"> – </w:t>
      </w:r>
      <w:r w:rsidR="00075755">
        <w:t>50903</w:t>
      </w:r>
      <w:r w:rsidR="00CB6BAF" w:rsidRPr="009D1E81">
        <w:t>,0</w:t>
      </w:r>
      <w:r w:rsidR="00F74BC7" w:rsidRPr="009D1E81">
        <w:t xml:space="preserve"> Eur</w:t>
      </w:r>
      <w:r w:rsidRPr="009D1E81">
        <w:t xml:space="preserve"> iš jų:</w:t>
      </w:r>
    </w:p>
    <w:p w:rsidR="003F0753" w:rsidRPr="009D1E81" w:rsidRDefault="003F0753" w:rsidP="000006E7">
      <w:pPr>
        <w:ind w:firstLine="1296"/>
        <w:jc w:val="both"/>
      </w:pPr>
    </w:p>
    <w:p w:rsidR="000006E7" w:rsidRPr="009D1E81" w:rsidRDefault="000006E7" w:rsidP="000006E7">
      <w:pPr>
        <w:ind w:firstLine="1296"/>
        <w:jc w:val="both"/>
      </w:pPr>
      <w:r w:rsidRPr="009D1E81">
        <w:t>Gyvenamosios vietos deklaravimas –</w:t>
      </w:r>
      <w:r w:rsidR="005A6595">
        <w:t xml:space="preserve"> </w:t>
      </w:r>
      <w:r w:rsidR="008D12B7">
        <w:t>9</w:t>
      </w:r>
      <w:r w:rsidR="00075755">
        <w:t>01</w:t>
      </w:r>
      <w:r w:rsidR="00F74BC7" w:rsidRPr="009D1E81">
        <w:t>,0 Eur</w:t>
      </w:r>
      <w:r w:rsidR="00EF66D0">
        <w:t>;</w:t>
      </w:r>
    </w:p>
    <w:p w:rsidR="000006E7" w:rsidRPr="009D1E81" w:rsidRDefault="000006E7" w:rsidP="000006E7">
      <w:pPr>
        <w:ind w:firstLine="1296"/>
        <w:jc w:val="both"/>
      </w:pPr>
      <w:r w:rsidRPr="009D1E81">
        <w:t xml:space="preserve">Bendri darbo reikalai, darbo politikos formavimas ir įgyvendinimas (viešieji darbai) – </w:t>
      </w:r>
      <w:r w:rsidR="00075755">
        <w:t>84</w:t>
      </w:r>
      <w:r w:rsidR="00FA23E0">
        <w:t>00</w:t>
      </w:r>
      <w:r w:rsidR="00CB6BAF" w:rsidRPr="009D1E81">
        <w:t>,0</w:t>
      </w:r>
      <w:r w:rsidR="00F74BC7" w:rsidRPr="009D1E81">
        <w:t xml:space="preserve"> Eur</w:t>
      </w:r>
      <w:r w:rsidR="00EF66D0">
        <w:t>;</w:t>
      </w:r>
    </w:p>
    <w:p w:rsidR="007D48B8" w:rsidRPr="009D1E81" w:rsidRDefault="007D48B8" w:rsidP="000006E7">
      <w:pPr>
        <w:ind w:firstLine="1296"/>
        <w:jc w:val="both"/>
      </w:pPr>
      <w:r w:rsidRPr="009D1E81">
        <w:t>Ž</w:t>
      </w:r>
      <w:r w:rsidR="008007C7" w:rsidRPr="009D1E81">
        <w:t xml:space="preserve">emės ūkio administravimas – </w:t>
      </w:r>
      <w:r w:rsidR="00075755">
        <w:t>12995</w:t>
      </w:r>
      <w:r w:rsidR="00F74BC7" w:rsidRPr="009D1E81">
        <w:t>,0 Eur</w:t>
      </w:r>
      <w:r w:rsidR="00EF66D0">
        <w:t>;</w:t>
      </w:r>
    </w:p>
    <w:p w:rsidR="007D48B8" w:rsidRPr="009D1E81" w:rsidRDefault="007D48B8" w:rsidP="000006E7">
      <w:pPr>
        <w:ind w:firstLine="1296"/>
        <w:jc w:val="both"/>
      </w:pPr>
      <w:r w:rsidRPr="009D1E81">
        <w:t xml:space="preserve">Socialinės pašalpos pinigais arba natūra mirusiojo artimiesiems (sutuoktiniui, buvusiam sutuoktiniui, vaikams, anūkams, tėvams ar kitiems artimiesiems) – </w:t>
      </w:r>
      <w:r w:rsidR="00075755">
        <w:t>10873</w:t>
      </w:r>
      <w:r w:rsidR="00F74BC7" w:rsidRPr="009D1E81">
        <w:t>,0 Eur</w:t>
      </w:r>
      <w:r w:rsidR="00EF66D0">
        <w:t>;</w:t>
      </w:r>
    </w:p>
    <w:p w:rsidR="000006E7" w:rsidRDefault="000006E7" w:rsidP="000006E7">
      <w:pPr>
        <w:ind w:firstLine="1296"/>
        <w:jc w:val="both"/>
      </w:pPr>
      <w:r>
        <w:t xml:space="preserve">Vaikų globos ir rūpybos įstaigos (socialinei priežiūrai socialinės rizikos šeimoms – socialiniai darbuotojai) – </w:t>
      </w:r>
      <w:r w:rsidR="00075755">
        <w:t>17434</w:t>
      </w:r>
      <w:r w:rsidR="00F74BC7">
        <w:t>,0 Eur</w:t>
      </w:r>
      <w:r w:rsidR="00EF66D0">
        <w:t>;</w:t>
      </w:r>
    </w:p>
    <w:p w:rsidR="000006E7" w:rsidRDefault="000006E7" w:rsidP="000006E7">
      <w:pPr>
        <w:ind w:firstLine="1296"/>
        <w:jc w:val="both"/>
      </w:pPr>
      <w:r>
        <w:t xml:space="preserve">Kitos socialinės paramos išmokos (išlaidoms už įsigytus mokinio reikmenis) – </w:t>
      </w:r>
      <w:r w:rsidR="00CB6BAF">
        <w:t>300</w:t>
      </w:r>
      <w:r w:rsidR="00F74BC7">
        <w:t>,0 Eur</w:t>
      </w:r>
      <w:r w:rsidR="00EF66D0">
        <w:t>:</w:t>
      </w:r>
      <w:r>
        <w:t xml:space="preserve"> </w:t>
      </w:r>
    </w:p>
    <w:p w:rsidR="008007C7" w:rsidRDefault="00303285" w:rsidP="000006E7">
      <w:pPr>
        <w:ind w:firstLine="1296"/>
        <w:jc w:val="both"/>
      </w:pPr>
      <w:r w:rsidRPr="003F0753">
        <w:rPr>
          <w:b/>
        </w:rPr>
        <w:t>Socialinės apsaugos plėtojimo programa</w:t>
      </w:r>
      <w:r w:rsidR="005A6595">
        <w:rPr>
          <w:b/>
        </w:rPr>
        <w:t xml:space="preserve"> – </w:t>
      </w:r>
      <w:r w:rsidR="00075755">
        <w:t>16063</w:t>
      </w:r>
      <w:r w:rsidR="00BE163E">
        <w:t>,0</w:t>
      </w:r>
      <w:r>
        <w:t xml:space="preserve"> Eur</w:t>
      </w:r>
      <w:r w:rsidR="00EF66D0">
        <w:t>.</w:t>
      </w:r>
    </w:p>
    <w:p w:rsidR="000006E7" w:rsidRDefault="00303285" w:rsidP="000006E7">
      <w:pPr>
        <w:ind w:firstLine="1296"/>
        <w:jc w:val="both"/>
      </w:pPr>
      <w:r w:rsidRPr="003F0753">
        <w:rPr>
          <w:b/>
        </w:rPr>
        <w:t>Komunalinio ūkio ir turto programa</w:t>
      </w:r>
      <w:r w:rsidR="000006E7">
        <w:t xml:space="preserve"> – </w:t>
      </w:r>
      <w:r w:rsidR="00FA23E0">
        <w:t>13</w:t>
      </w:r>
      <w:r w:rsidR="00075755">
        <w:t>4403</w:t>
      </w:r>
      <w:r w:rsidR="00F74BC7">
        <w:t>,0 Eur</w:t>
      </w:r>
      <w:r w:rsidR="000006E7">
        <w:t xml:space="preserve"> iš jų:</w:t>
      </w:r>
    </w:p>
    <w:p w:rsidR="000006E7" w:rsidRDefault="000006E7" w:rsidP="000006E7">
      <w:pPr>
        <w:ind w:firstLine="1296"/>
        <w:jc w:val="both"/>
      </w:pPr>
      <w:r>
        <w:t xml:space="preserve">Atliekų tvarkymas – </w:t>
      </w:r>
      <w:r w:rsidR="00075755">
        <w:t>29053</w:t>
      </w:r>
      <w:r w:rsidR="00FA23E0">
        <w:t>,</w:t>
      </w:r>
      <w:r w:rsidR="00F74BC7">
        <w:t>0 Eur</w:t>
      </w:r>
      <w:r w:rsidR="00EF66D0">
        <w:t>;</w:t>
      </w:r>
    </w:p>
    <w:p w:rsidR="00BE163E" w:rsidRDefault="005A6595" w:rsidP="000006E7">
      <w:pPr>
        <w:ind w:firstLine="1296"/>
        <w:jc w:val="both"/>
      </w:pPr>
      <w:r>
        <w:t xml:space="preserve">Komunalinio ūkio plėtra – </w:t>
      </w:r>
      <w:r w:rsidR="00075755">
        <w:t>18071,0</w:t>
      </w:r>
      <w:r w:rsidR="00BE163E">
        <w:t xml:space="preserve"> Eur</w:t>
      </w:r>
      <w:r w:rsidR="00EF66D0">
        <w:t>;</w:t>
      </w:r>
    </w:p>
    <w:p w:rsidR="000006E7" w:rsidRDefault="000006E7" w:rsidP="000006E7">
      <w:pPr>
        <w:ind w:firstLine="1296"/>
        <w:jc w:val="both"/>
      </w:pPr>
      <w:r>
        <w:t xml:space="preserve">Gatvių apšvietimas – </w:t>
      </w:r>
      <w:r w:rsidR="00075755">
        <w:t>99850,</w:t>
      </w:r>
      <w:r w:rsidR="00F74BC7">
        <w:t>0 Eur</w:t>
      </w:r>
      <w:r w:rsidR="00EF66D0">
        <w:t>.</w:t>
      </w:r>
    </w:p>
    <w:p w:rsidR="00BA227A" w:rsidRDefault="00BA227A" w:rsidP="000006E7">
      <w:pPr>
        <w:ind w:firstLine="1296"/>
        <w:jc w:val="both"/>
      </w:pPr>
    </w:p>
    <w:p w:rsidR="00BA227A" w:rsidRDefault="00BA227A" w:rsidP="00BA227A">
      <w:pPr>
        <w:jc w:val="both"/>
      </w:pPr>
      <w:r>
        <w:t>Veiklos tikslai ir planuojama seniūnijos veikla pagal nustatytus prioritetus:</w:t>
      </w:r>
    </w:p>
    <w:p w:rsidR="00BA227A" w:rsidRDefault="00BA227A" w:rsidP="00BA227A">
      <w:pPr>
        <w:jc w:val="both"/>
      </w:pPr>
      <w:r>
        <w:tab/>
        <w:t>1. Saviva</w:t>
      </w:r>
      <w:r w:rsidR="005A6595">
        <w:t>ldybės administracijos filialo-</w:t>
      </w:r>
      <w:r>
        <w:t>seniūnijos vidaus ir viešasis administravimas;</w:t>
      </w:r>
    </w:p>
    <w:p w:rsidR="00BA227A" w:rsidRDefault="00BA227A" w:rsidP="00BA227A">
      <w:pPr>
        <w:ind w:left="1290"/>
        <w:jc w:val="both"/>
      </w:pPr>
      <w:r>
        <w:t>2. Komunalinis ūkis;</w:t>
      </w:r>
    </w:p>
    <w:p w:rsidR="00BA227A" w:rsidRDefault="00BA227A" w:rsidP="00BA227A">
      <w:pPr>
        <w:ind w:left="1290"/>
        <w:jc w:val="both"/>
      </w:pPr>
      <w:r>
        <w:t xml:space="preserve">3. </w:t>
      </w:r>
      <w:proofErr w:type="spellStart"/>
      <w:r>
        <w:t>Soc</w:t>
      </w:r>
      <w:proofErr w:type="spellEnd"/>
      <w:r>
        <w:t>. parama;</w:t>
      </w:r>
    </w:p>
    <w:p w:rsidR="00BA227A" w:rsidRDefault="00BA227A" w:rsidP="00BA227A">
      <w:pPr>
        <w:ind w:left="1290"/>
        <w:jc w:val="both"/>
      </w:pPr>
      <w:r>
        <w:t>4. Kultūra, sportas, paveldas;</w:t>
      </w:r>
    </w:p>
    <w:p w:rsidR="00BA227A" w:rsidRDefault="00BA227A" w:rsidP="00BA227A">
      <w:pPr>
        <w:ind w:left="1290"/>
        <w:jc w:val="both"/>
      </w:pPr>
      <w:r>
        <w:t>5. Seniūnijos pastatų priežiūra, remontas, renovacija;</w:t>
      </w:r>
    </w:p>
    <w:p w:rsidR="00BA227A" w:rsidRDefault="00BA227A" w:rsidP="00BA227A">
      <w:pPr>
        <w:ind w:left="1290"/>
        <w:jc w:val="both"/>
      </w:pPr>
      <w:r>
        <w:t>6. Kita seniūnijos veikla.</w:t>
      </w:r>
    </w:p>
    <w:p w:rsidR="000006E7" w:rsidRDefault="000006E7" w:rsidP="00165A56">
      <w:pPr>
        <w:ind w:left="1290"/>
        <w:jc w:val="both"/>
      </w:pPr>
    </w:p>
    <w:p w:rsidR="00165A56" w:rsidRPr="00A83B8F" w:rsidRDefault="00165A56" w:rsidP="00E62C94">
      <w:pPr>
        <w:jc w:val="center"/>
        <w:rPr>
          <w:b/>
        </w:rPr>
      </w:pPr>
      <w:r w:rsidRPr="00A83B8F">
        <w:rPr>
          <w:b/>
        </w:rPr>
        <w:t>I.</w:t>
      </w:r>
      <w:r>
        <w:t xml:space="preserve"> </w:t>
      </w:r>
      <w:r w:rsidRPr="00A83B8F">
        <w:rPr>
          <w:b/>
        </w:rPr>
        <w:t>SAVIVALDYBĖS ADMINISTRACIJOS FILIALO</w:t>
      </w:r>
      <w:r w:rsidR="005A6595">
        <w:rPr>
          <w:b/>
        </w:rPr>
        <w:t>-</w:t>
      </w:r>
      <w:r w:rsidRPr="00A83B8F">
        <w:rPr>
          <w:b/>
        </w:rPr>
        <w:t xml:space="preserve">SENIŪNIJOS VIDAUS </w:t>
      </w:r>
      <w:r>
        <w:rPr>
          <w:b/>
        </w:rPr>
        <w:t>IR VIEŠASIS ADMINISTRAVIMAS</w:t>
      </w:r>
    </w:p>
    <w:p w:rsidR="00165A56" w:rsidRPr="00A83B8F" w:rsidRDefault="00165A56" w:rsidP="00165A56">
      <w:pPr>
        <w:ind w:left="129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268"/>
      </w:tblGrid>
      <w:tr w:rsidR="000006E7" w:rsidTr="000006E7">
        <w:tc>
          <w:tcPr>
            <w:tcW w:w="870" w:type="dxa"/>
            <w:shd w:val="clear" w:color="auto" w:fill="auto"/>
          </w:tcPr>
          <w:p w:rsidR="000006E7" w:rsidRDefault="000006E7" w:rsidP="00E62C94">
            <w:pPr>
              <w:jc w:val="center"/>
            </w:pPr>
            <w:r>
              <w:t>Eil.</w:t>
            </w:r>
            <w:r w:rsidR="00C247D1">
              <w:t xml:space="preserve"> </w:t>
            </w:r>
            <w:r>
              <w:t>Nr.</w:t>
            </w:r>
          </w:p>
        </w:tc>
        <w:tc>
          <w:tcPr>
            <w:tcW w:w="6609" w:type="dxa"/>
            <w:shd w:val="clear" w:color="auto" w:fill="auto"/>
          </w:tcPr>
          <w:p w:rsidR="000006E7" w:rsidRDefault="000006E7" w:rsidP="00E62C94">
            <w:pPr>
              <w:jc w:val="center"/>
            </w:pPr>
            <w:r>
              <w:t>Išlaidų pavadinimas</w:t>
            </w:r>
          </w:p>
        </w:tc>
        <w:tc>
          <w:tcPr>
            <w:tcW w:w="2268" w:type="dxa"/>
            <w:shd w:val="clear" w:color="auto" w:fill="auto"/>
          </w:tcPr>
          <w:p w:rsidR="000006E7" w:rsidRDefault="00F74BC7" w:rsidP="00E62C94">
            <w:pPr>
              <w:jc w:val="center"/>
            </w:pPr>
            <w:r>
              <w:t>Lėšų poreikis (projektas)  Eur</w:t>
            </w:r>
          </w:p>
        </w:tc>
      </w:tr>
      <w:tr w:rsidR="000006E7" w:rsidTr="000006E7">
        <w:tc>
          <w:tcPr>
            <w:tcW w:w="870" w:type="dxa"/>
            <w:shd w:val="clear" w:color="auto" w:fill="auto"/>
          </w:tcPr>
          <w:p w:rsidR="000006E7" w:rsidRDefault="000006E7" w:rsidP="00ED2937">
            <w:pPr>
              <w:jc w:val="center"/>
            </w:pPr>
            <w:r>
              <w:t>1.</w:t>
            </w:r>
          </w:p>
        </w:tc>
        <w:tc>
          <w:tcPr>
            <w:tcW w:w="6609" w:type="dxa"/>
            <w:shd w:val="clear" w:color="auto" w:fill="auto"/>
          </w:tcPr>
          <w:p w:rsidR="000006E7" w:rsidRDefault="000006E7" w:rsidP="00C06053">
            <w:r>
              <w:t>Gyventojų aptarnavimas, pažymų išdavimas, juridinio fakto patvirtinimas, mirčių registravimas</w:t>
            </w:r>
          </w:p>
        </w:tc>
        <w:tc>
          <w:tcPr>
            <w:tcW w:w="2268" w:type="dxa"/>
            <w:shd w:val="clear" w:color="auto" w:fill="auto"/>
          </w:tcPr>
          <w:p w:rsidR="000006E7" w:rsidRDefault="000006E7" w:rsidP="00C06053">
            <w:r>
              <w:t>-</w:t>
            </w:r>
          </w:p>
        </w:tc>
      </w:tr>
      <w:tr w:rsidR="000006E7" w:rsidTr="000006E7">
        <w:tc>
          <w:tcPr>
            <w:tcW w:w="870" w:type="dxa"/>
            <w:shd w:val="clear" w:color="auto" w:fill="auto"/>
          </w:tcPr>
          <w:p w:rsidR="000006E7" w:rsidRDefault="000006E7" w:rsidP="00ED2937">
            <w:pPr>
              <w:jc w:val="center"/>
            </w:pPr>
            <w:r>
              <w:t>2.</w:t>
            </w:r>
          </w:p>
        </w:tc>
        <w:tc>
          <w:tcPr>
            <w:tcW w:w="6609" w:type="dxa"/>
            <w:shd w:val="clear" w:color="auto" w:fill="auto"/>
          </w:tcPr>
          <w:p w:rsidR="000006E7" w:rsidRDefault="000006E7" w:rsidP="00C06053">
            <w:r>
              <w:t>Gyventojų registro tvarkymas, gyvenamosios vietos deklaravimas</w:t>
            </w:r>
            <w:r w:rsidR="00BA227A">
              <w:t xml:space="preserve"> </w:t>
            </w:r>
          </w:p>
          <w:p w:rsidR="000006E7" w:rsidRDefault="00BA227A" w:rsidP="00C06053">
            <w:r>
              <w:t>ir administravimo išlaidos</w:t>
            </w:r>
          </w:p>
        </w:tc>
        <w:tc>
          <w:tcPr>
            <w:tcW w:w="2268" w:type="dxa"/>
            <w:shd w:val="clear" w:color="auto" w:fill="auto"/>
          </w:tcPr>
          <w:p w:rsidR="000006E7" w:rsidRDefault="00F8095E" w:rsidP="00C06053">
            <w:r>
              <w:t>901</w:t>
            </w:r>
            <w:r w:rsidR="00F74BC7">
              <w:t>,0</w:t>
            </w:r>
          </w:p>
          <w:p w:rsidR="000006E7" w:rsidRDefault="000006E7" w:rsidP="00C06053"/>
        </w:tc>
      </w:tr>
      <w:tr w:rsidR="000006E7" w:rsidTr="000006E7">
        <w:trPr>
          <w:trHeight w:val="70"/>
        </w:trPr>
        <w:tc>
          <w:tcPr>
            <w:tcW w:w="870" w:type="dxa"/>
            <w:shd w:val="clear" w:color="auto" w:fill="auto"/>
          </w:tcPr>
          <w:p w:rsidR="000006E7" w:rsidRDefault="000006E7" w:rsidP="00ED2937">
            <w:pPr>
              <w:jc w:val="center"/>
            </w:pPr>
            <w:r>
              <w:t>3.</w:t>
            </w:r>
          </w:p>
        </w:tc>
        <w:tc>
          <w:tcPr>
            <w:tcW w:w="6609" w:type="dxa"/>
            <w:shd w:val="clear" w:color="auto" w:fill="auto"/>
          </w:tcPr>
          <w:p w:rsidR="000006E7" w:rsidRPr="004140EF" w:rsidRDefault="000006E7" w:rsidP="005A6595">
            <w:r>
              <w:t xml:space="preserve">Žemės ūkio valdų atnaujinimas, paraiškų išmokoms gauti priėmimas, gyventojų ir </w:t>
            </w:r>
            <w:r w:rsidR="00A90FF4">
              <w:t>ūk</w:t>
            </w:r>
            <w:r w:rsidR="005A6595">
              <w:t>ininkų konsultavimas pagal 2014–</w:t>
            </w:r>
            <w:r w:rsidR="00A90FF4">
              <w:t>2020</w:t>
            </w:r>
            <w:r>
              <w:t xml:space="preserve"> m. kaimo plėtros programas. Sklypų žemėlapių įbraižymas 100</w:t>
            </w:r>
            <w:r w:rsidR="005A6595">
              <w:t xml:space="preserve"> proc. </w:t>
            </w:r>
            <w:r>
              <w:t>elek</w:t>
            </w:r>
            <w:r w:rsidR="003545A8">
              <w:t>troniniu būdu, ryšių paslaugos ir administravimo išlaidos</w:t>
            </w:r>
            <w:r w:rsidR="0008734F">
              <w:t xml:space="preserve"> (žemės ūkio specialisto funkcija)</w:t>
            </w:r>
          </w:p>
        </w:tc>
        <w:tc>
          <w:tcPr>
            <w:tcW w:w="2268" w:type="dxa"/>
            <w:shd w:val="clear" w:color="auto" w:fill="auto"/>
          </w:tcPr>
          <w:p w:rsidR="000006E7" w:rsidRDefault="000006E7" w:rsidP="0054216E"/>
          <w:p w:rsidR="000006E7" w:rsidRDefault="00B870AC" w:rsidP="0054216E">
            <w:r>
              <w:t>2</w:t>
            </w:r>
            <w:r w:rsidR="00F8095E">
              <w:t>0</w:t>
            </w:r>
            <w:r>
              <w:t>0</w:t>
            </w:r>
            <w:r w:rsidR="000730E6">
              <w:t>,0</w:t>
            </w:r>
          </w:p>
          <w:p w:rsidR="003545A8" w:rsidRDefault="003545A8" w:rsidP="0054216E"/>
          <w:p w:rsidR="003545A8" w:rsidRDefault="003545A8" w:rsidP="0054216E"/>
          <w:p w:rsidR="003545A8" w:rsidRDefault="003545A8" w:rsidP="0054216E"/>
        </w:tc>
      </w:tr>
      <w:tr w:rsidR="000006E7" w:rsidTr="000006E7">
        <w:tc>
          <w:tcPr>
            <w:tcW w:w="870" w:type="dxa"/>
            <w:shd w:val="clear" w:color="auto" w:fill="auto"/>
          </w:tcPr>
          <w:p w:rsidR="000006E7" w:rsidRDefault="000006E7" w:rsidP="00ED2937">
            <w:pPr>
              <w:jc w:val="center"/>
            </w:pPr>
            <w:r>
              <w:t>4.</w:t>
            </w:r>
          </w:p>
        </w:tc>
        <w:tc>
          <w:tcPr>
            <w:tcW w:w="6609" w:type="dxa"/>
            <w:shd w:val="clear" w:color="auto" w:fill="auto"/>
          </w:tcPr>
          <w:p w:rsidR="000006E7" w:rsidRDefault="000006E7" w:rsidP="00C06053">
            <w:r>
              <w:t>Dokumentacijos, archyvo tvarkymas, ataskaitų pateikimas, susirašinėjimas su Savivaldybės administracija ir kitomis įstaigomis savo kompetencijos ribose.</w:t>
            </w:r>
          </w:p>
        </w:tc>
        <w:tc>
          <w:tcPr>
            <w:tcW w:w="2268" w:type="dxa"/>
            <w:shd w:val="clear" w:color="auto" w:fill="auto"/>
          </w:tcPr>
          <w:p w:rsidR="000006E7" w:rsidRDefault="000006E7" w:rsidP="00C06053"/>
        </w:tc>
      </w:tr>
      <w:tr w:rsidR="00EE1450" w:rsidTr="00EE1450">
        <w:tc>
          <w:tcPr>
            <w:tcW w:w="870" w:type="dxa"/>
            <w:tcBorders>
              <w:top w:val="single" w:sz="4" w:space="0" w:color="auto"/>
              <w:left w:val="single" w:sz="4" w:space="0" w:color="auto"/>
              <w:bottom w:val="single" w:sz="4" w:space="0" w:color="auto"/>
              <w:right w:val="single" w:sz="4" w:space="0" w:color="auto"/>
            </w:tcBorders>
            <w:shd w:val="clear" w:color="auto" w:fill="auto"/>
          </w:tcPr>
          <w:p w:rsidR="00EE1450" w:rsidRDefault="00EE1450" w:rsidP="00EE1450">
            <w:pPr>
              <w:jc w:val="center"/>
            </w:pPr>
            <w:r>
              <w:t>5.</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EE1450" w:rsidRDefault="00EE1450" w:rsidP="00B6374C">
            <w:r>
              <w:t>Transporto ir ryšių išlaidos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E1450" w:rsidRDefault="00F8095E" w:rsidP="009D1E81">
            <w:r>
              <w:t>8413,0</w:t>
            </w:r>
          </w:p>
        </w:tc>
      </w:tr>
      <w:tr w:rsidR="00E96411" w:rsidTr="00EE1450">
        <w:tc>
          <w:tcPr>
            <w:tcW w:w="870" w:type="dxa"/>
            <w:tcBorders>
              <w:top w:val="single" w:sz="4" w:space="0" w:color="auto"/>
              <w:left w:val="single" w:sz="4" w:space="0" w:color="auto"/>
              <w:bottom w:val="single" w:sz="4" w:space="0" w:color="auto"/>
              <w:right w:val="single" w:sz="4" w:space="0" w:color="auto"/>
            </w:tcBorders>
            <w:shd w:val="clear" w:color="auto" w:fill="auto"/>
          </w:tcPr>
          <w:p w:rsidR="00E96411" w:rsidRDefault="0008734F" w:rsidP="00A33F75">
            <w:pPr>
              <w:jc w:val="center"/>
            </w:pPr>
            <w:r>
              <w:t xml:space="preserve">6. </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E96411" w:rsidRDefault="0008734F" w:rsidP="00A33F75">
            <w:r>
              <w:t>Išlaidos informacinių technologijų prekėms ir paslaugos, ūkinio inventoriaus įsigijimui</w:t>
            </w:r>
            <w:r w:rsidR="00FA23E0">
              <w:t>, kitų prekių ir paslaugų išlaidoms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6411" w:rsidRDefault="00F8095E" w:rsidP="00A33F75">
            <w:r>
              <w:t>2826,0</w:t>
            </w:r>
          </w:p>
        </w:tc>
      </w:tr>
      <w:tr w:rsidR="00C3414D" w:rsidTr="00EE1450">
        <w:tc>
          <w:tcPr>
            <w:tcW w:w="870" w:type="dxa"/>
            <w:tcBorders>
              <w:top w:val="single" w:sz="4" w:space="0" w:color="auto"/>
              <w:left w:val="single" w:sz="4" w:space="0" w:color="auto"/>
              <w:bottom w:val="single" w:sz="4" w:space="0" w:color="auto"/>
              <w:right w:val="single" w:sz="4" w:space="0" w:color="auto"/>
            </w:tcBorders>
            <w:shd w:val="clear" w:color="auto" w:fill="auto"/>
          </w:tcPr>
          <w:p w:rsidR="00C3414D" w:rsidRDefault="00C3414D" w:rsidP="00A33F75">
            <w:pPr>
              <w:jc w:val="center"/>
            </w:pPr>
            <w:r>
              <w:t>7.</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C3414D" w:rsidRDefault="00075755" w:rsidP="00A33F75">
            <w:r>
              <w:t>Antivirusinės programos seniūnijos kompiuteriams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414D" w:rsidRDefault="00075755" w:rsidP="00A33F75">
            <w:r>
              <w:t>140,0</w:t>
            </w:r>
          </w:p>
        </w:tc>
      </w:tr>
      <w:tr w:rsidR="00C3414D" w:rsidTr="00EE1450">
        <w:tc>
          <w:tcPr>
            <w:tcW w:w="870" w:type="dxa"/>
            <w:tcBorders>
              <w:top w:val="single" w:sz="4" w:space="0" w:color="auto"/>
              <w:left w:val="single" w:sz="4" w:space="0" w:color="auto"/>
              <w:bottom w:val="single" w:sz="4" w:space="0" w:color="auto"/>
              <w:right w:val="single" w:sz="4" w:space="0" w:color="auto"/>
            </w:tcBorders>
            <w:shd w:val="clear" w:color="auto" w:fill="auto"/>
          </w:tcPr>
          <w:p w:rsidR="00C3414D" w:rsidRDefault="00C3414D" w:rsidP="00A33F75">
            <w:pPr>
              <w:jc w:val="center"/>
            </w:pPr>
            <w:r>
              <w:t>8.</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C3414D" w:rsidRDefault="00C3414D" w:rsidP="00A33F75">
            <w:r>
              <w:t xml:space="preserve">Kompiuteris su programine įranga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3414D" w:rsidRDefault="00075755" w:rsidP="00A33F75">
            <w:r>
              <w:t>9</w:t>
            </w:r>
            <w:r w:rsidR="00C3414D">
              <w:t>00,0</w:t>
            </w:r>
          </w:p>
        </w:tc>
      </w:tr>
    </w:tbl>
    <w:p w:rsidR="009A35A5" w:rsidRDefault="009A35A5" w:rsidP="00165A56">
      <w:pPr>
        <w:jc w:val="center"/>
        <w:rPr>
          <w:b/>
        </w:rPr>
      </w:pPr>
    </w:p>
    <w:p w:rsidR="00165A56" w:rsidRDefault="00165A56" w:rsidP="00165A56">
      <w:pPr>
        <w:jc w:val="center"/>
        <w:rPr>
          <w:b/>
        </w:rPr>
      </w:pPr>
      <w:r w:rsidRPr="000D49AB">
        <w:rPr>
          <w:b/>
        </w:rPr>
        <w:t>II. KOMUNALINIS ŪKIS</w:t>
      </w:r>
    </w:p>
    <w:p w:rsidR="00165A56" w:rsidRPr="000D49AB" w:rsidRDefault="00165A56" w:rsidP="00165A5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268"/>
      </w:tblGrid>
      <w:tr w:rsidR="003545A8" w:rsidTr="00075755">
        <w:trPr>
          <w:trHeight w:val="395"/>
        </w:trPr>
        <w:tc>
          <w:tcPr>
            <w:tcW w:w="870" w:type="dxa"/>
            <w:shd w:val="clear" w:color="auto" w:fill="auto"/>
          </w:tcPr>
          <w:p w:rsidR="003545A8" w:rsidRDefault="003545A8" w:rsidP="00E62C94">
            <w:pPr>
              <w:jc w:val="center"/>
            </w:pPr>
            <w:r>
              <w:t>Eil.</w:t>
            </w:r>
            <w:r w:rsidR="007C7EE8">
              <w:t xml:space="preserve"> </w:t>
            </w:r>
            <w:r>
              <w:t>Nr.</w:t>
            </w:r>
          </w:p>
        </w:tc>
        <w:tc>
          <w:tcPr>
            <w:tcW w:w="6609" w:type="dxa"/>
            <w:shd w:val="clear" w:color="auto" w:fill="auto"/>
          </w:tcPr>
          <w:p w:rsidR="003545A8" w:rsidRDefault="003545A8" w:rsidP="00E62C94">
            <w:pPr>
              <w:jc w:val="center"/>
            </w:pPr>
            <w:r>
              <w:t>Priemonės pavadinimas</w:t>
            </w:r>
          </w:p>
        </w:tc>
        <w:tc>
          <w:tcPr>
            <w:tcW w:w="2268" w:type="dxa"/>
            <w:shd w:val="clear" w:color="auto" w:fill="auto"/>
          </w:tcPr>
          <w:p w:rsidR="003545A8" w:rsidRDefault="00AA3A6B" w:rsidP="00E62C94">
            <w:pPr>
              <w:jc w:val="center"/>
            </w:pPr>
            <w:r>
              <w:t>Lėšų poreikis (projektas)  Eur</w:t>
            </w:r>
          </w:p>
        </w:tc>
      </w:tr>
      <w:tr w:rsidR="003545A8" w:rsidTr="00075755">
        <w:trPr>
          <w:trHeight w:val="384"/>
        </w:trPr>
        <w:tc>
          <w:tcPr>
            <w:tcW w:w="870" w:type="dxa"/>
            <w:shd w:val="clear" w:color="auto" w:fill="auto"/>
          </w:tcPr>
          <w:p w:rsidR="003545A8" w:rsidRDefault="003545A8" w:rsidP="00ED2937">
            <w:pPr>
              <w:jc w:val="center"/>
            </w:pPr>
            <w:r>
              <w:t>1.</w:t>
            </w:r>
          </w:p>
        </w:tc>
        <w:tc>
          <w:tcPr>
            <w:tcW w:w="6609" w:type="dxa"/>
            <w:shd w:val="clear" w:color="auto" w:fill="auto"/>
          </w:tcPr>
          <w:p w:rsidR="003545A8" w:rsidRDefault="003545A8" w:rsidP="0054216E">
            <w:r>
              <w:t xml:space="preserve">Senkapių priežiūra, </w:t>
            </w:r>
            <w:r w:rsidR="00B870AC">
              <w:t>Tūbinių kapinių šulinio ir vandens talpos priežiūros išlaidos,</w:t>
            </w:r>
            <w:r w:rsidR="00876A6D">
              <w:t xml:space="preserve"> </w:t>
            </w:r>
            <w:r>
              <w:t>krūmapjovės</w:t>
            </w:r>
            <w:r w:rsidR="00DE3BC2">
              <w:t xml:space="preserve"> ir moto pjūklo</w:t>
            </w:r>
            <w:r>
              <w:t xml:space="preserve"> priežiūra ir remontas</w:t>
            </w:r>
            <w:r w:rsidR="00DE3BC2">
              <w:t>, kitos išlaidos</w:t>
            </w:r>
          </w:p>
        </w:tc>
        <w:tc>
          <w:tcPr>
            <w:tcW w:w="2268" w:type="dxa"/>
            <w:shd w:val="clear" w:color="auto" w:fill="auto"/>
          </w:tcPr>
          <w:p w:rsidR="003545A8" w:rsidRDefault="00AC644A" w:rsidP="00C06053">
            <w:r>
              <w:t>20</w:t>
            </w:r>
            <w:r w:rsidR="00695260">
              <w:t>0</w:t>
            </w:r>
            <w:r w:rsidR="00AA3A6B">
              <w:t>0,0</w:t>
            </w:r>
          </w:p>
        </w:tc>
      </w:tr>
      <w:tr w:rsidR="003545A8" w:rsidTr="00075755">
        <w:trPr>
          <w:trHeight w:val="1366"/>
        </w:trPr>
        <w:tc>
          <w:tcPr>
            <w:tcW w:w="870" w:type="dxa"/>
            <w:shd w:val="clear" w:color="auto" w:fill="auto"/>
          </w:tcPr>
          <w:p w:rsidR="003545A8" w:rsidRDefault="003545A8" w:rsidP="00ED2937">
            <w:pPr>
              <w:jc w:val="center"/>
            </w:pPr>
            <w:r>
              <w:t>2.</w:t>
            </w:r>
          </w:p>
        </w:tc>
        <w:tc>
          <w:tcPr>
            <w:tcW w:w="6609" w:type="dxa"/>
            <w:shd w:val="clear" w:color="auto" w:fill="auto"/>
          </w:tcPr>
          <w:p w:rsidR="003545A8" w:rsidRDefault="003545A8" w:rsidP="00C06053">
            <w:r>
              <w:t>Viešieji darbai (</w:t>
            </w:r>
            <w:r w:rsidR="004C28A0" w:rsidRPr="00560E5C">
              <w:t>Bendro naudojimo teritorijų, pakelių tvarkymo, istorijos ir kultūros paveldo, kapinių, kitų saugomų bei turinčių išliekamąją vertę objektų tvarkymo, apželdinimo, želdinių priežiūros ir kiti pagalbiniai darbai. Viešųjų erdvių prie upių, upelių ir kitų vandens telkinių, poilsiaviečių priežiūra ir tvarkymas</w:t>
            </w:r>
            <w:r w:rsidR="004C28A0">
              <w:t>)</w:t>
            </w:r>
          </w:p>
        </w:tc>
        <w:tc>
          <w:tcPr>
            <w:tcW w:w="2268" w:type="dxa"/>
            <w:shd w:val="clear" w:color="auto" w:fill="auto"/>
          </w:tcPr>
          <w:p w:rsidR="003545A8" w:rsidRDefault="00075755" w:rsidP="004C28A0">
            <w:r>
              <w:t>8400,0</w:t>
            </w:r>
          </w:p>
        </w:tc>
      </w:tr>
      <w:tr w:rsidR="003545A8" w:rsidTr="00032669">
        <w:trPr>
          <w:trHeight w:val="345"/>
        </w:trPr>
        <w:tc>
          <w:tcPr>
            <w:tcW w:w="870" w:type="dxa"/>
            <w:shd w:val="clear" w:color="auto" w:fill="auto"/>
          </w:tcPr>
          <w:p w:rsidR="003545A8" w:rsidRDefault="003545A8" w:rsidP="00ED2937">
            <w:pPr>
              <w:jc w:val="center"/>
            </w:pPr>
            <w:r>
              <w:t>3.</w:t>
            </w:r>
          </w:p>
        </w:tc>
        <w:tc>
          <w:tcPr>
            <w:tcW w:w="6609" w:type="dxa"/>
            <w:shd w:val="clear" w:color="auto" w:fill="auto"/>
          </w:tcPr>
          <w:p w:rsidR="003545A8" w:rsidRDefault="00075755" w:rsidP="00C06053">
            <w:r>
              <w:t>Informaciniai</w:t>
            </w:r>
            <w:r w:rsidR="00AC644A">
              <w:t xml:space="preserve"> kelio ženklai</w:t>
            </w:r>
            <w:r w:rsidR="00C92D8F">
              <w:t xml:space="preserve"> „Gyvenamoji zona</w:t>
            </w:r>
            <w:r>
              <w:t>“ su stovais</w:t>
            </w:r>
          </w:p>
        </w:tc>
        <w:tc>
          <w:tcPr>
            <w:tcW w:w="2268" w:type="dxa"/>
            <w:shd w:val="clear" w:color="auto" w:fill="auto"/>
          </w:tcPr>
          <w:p w:rsidR="003545A8" w:rsidRDefault="00075755" w:rsidP="00C06053">
            <w:r>
              <w:t>200,0</w:t>
            </w:r>
          </w:p>
        </w:tc>
      </w:tr>
      <w:tr w:rsidR="00285607" w:rsidTr="00075755">
        <w:trPr>
          <w:trHeight w:val="192"/>
        </w:trPr>
        <w:tc>
          <w:tcPr>
            <w:tcW w:w="870" w:type="dxa"/>
            <w:shd w:val="clear" w:color="auto" w:fill="auto"/>
          </w:tcPr>
          <w:p w:rsidR="00285607" w:rsidRDefault="00285607" w:rsidP="00ED2937">
            <w:pPr>
              <w:jc w:val="center"/>
            </w:pPr>
            <w:r>
              <w:t>4.</w:t>
            </w:r>
          </w:p>
        </w:tc>
        <w:tc>
          <w:tcPr>
            <w:tcW w:w="6609" w:type="dxa"/>
            <w:shd w:val="clear" w:color="auto" w:fill="auto"/>
          </w:tcPr>
          <w:p w:rsidR="00285607" w:rsidRDefault="006C5A5B" w:rsidP="00C92D8F">
            <w:r>
              <w:t xml:space="preserve">Laiptų </w:t>
            </w:r>
            <w:r w:rsidR="00C92D8F">
              <w:t xml:space="preserve">prie </w:t>
            </w:r>
            <w:r>
              <w:t>Tūbinių kapin</w:t>
            </w:r>
            <w:r w:rsidR="00C92D8F">
              <w:t>ių remontas</w:t>
            </w:r>
          </w:p>
        </w:tc>
        <w:tc>
          <w:tcPr>
            <w:tcW w:w="2268" w:type="dxa"/>
            <w:shd w:val="clear" w:color="auto" w:fill="auto"/>
          </w:tcPr>
          <w:p w:rsidR="00285607" w:rsidRDefault="000637A7" w:rsidP="00C06053">
            <w:r>
              <w:t>1</w:t>
            </w:r>
            <w:r w:rsidR="006C5A5B">
              <w:t>0</w:t>
            </w:r>
            <w:r w:rsidR="005143A0">
              <w:t>0,0</w:t>
            </w:r>
          </w:p>
        </w:tc>
      </w:tr>
      <w:tr w:rsidR="003545A8" w:rsidTr="00075755">
        <w:trPr>
          <w:trHeight w:val="192"/>
        </w:trPr>
        <w:tc>
          <w:tcPr>
            <w:tcW w:w="870" w:type="dxa"/>
            <w:shd w:val="clear" w:color="auto" w:fill="auto"/>
          </w:tcPr>
          <w:p w:rsidR="003545A8" w:rsidRDefault="008B429C" w:rsidP="00ED2937">
            <w:pPr>
              <w:jc w:val="center"/>
            </w:pPr>
            <w:r>
              <w:t>5</w:t>
            </w:r>
            <w:r w:rsidR="003545A8">
              <w:t>.</w:t>
            </w:r>
          </w:p>
        </w:tc>
        <w:tc>
          <w:tcPr>
            <w:tcW w:w="6609" w:type="dxa"/>
            <w:shd w:val="clear" w:color="auto" w:fill="auto"/>
          </w:tcPr>
          <w:p w:rsidR="003545A8" w:rsidRDefault="003545A8" w:rsidP="00C06053">
            <w:r>
              <w:t>Gatvių apšvietimo tinklų priežiūra</w:t>
            </w:r>
            <w:r w:rsidR="006F1C8C">
              <w:t>, elektromonterio paslauga</w:t>
            </w:r>
            <w:r>
              <w:t xml:space="preserve"> ir elektros eksploatacija</w:t>
            </w:r>
          </w:p>
        </w:tc>
        <w:tc>
          <w:tcPr>
            <w:tcW w:w="2268" w:type="dxa"/>
            <w:shd w:val="clear" w:color="auto" w:fill="auto"/>
          </w:tcPr>
          <w:p w:rsidR="003545A8" w:rsidRDefault="006C5A5B" w:rsidP="00C06053">
            <w:r>
              <w:t>20850,0</w:t>
            </w:r>
          </w:p>
        </w:tc>
      </w:tr>
      <w:tr w:rsidR="003545A8" w:rsidTr="00075755">
        <w:trPr>
          <w:trHeight w:val="192"/>
        </w:trPr>
        <w:tc>
          <w:tcPr>
            <w:tcW w:w="870" w:type="dxa"/>
            <w:shd w:val="clear" w:color="auto" w:fill="auto"/>
          </w:tcPr>
          <w:p w:rsidR="003545A8" w:rsidRDefault="008B429C" w:rsidP="00ED2937">
            <w:pPr>
              <w:jc w:val="center"/>
            </w:pPr>
            <w:r>
              <w:lastRenderedPageBreak/>
              <w:t>6</w:t>
            </w:r>
            <w:r w:rsidR="003545A8">
              <w:t>.</w:t>
            </w:r>
          </w:p>
        </w:tc>
        <w:tc>
          <w:tcPr>
            <w:tcW w:w="6609" w:type="dxa"/>
            <w:shd w:val="clear" w:color="auto" w:fill="auto"/>
          </w:tcPr>
          <w:p w:rsidR="003545A8" w:rsidRDefault="00AC66F8" w:rsidP="00A90FF4">
            <w:r>
              <w:t>Vingininkų k., Ivinskio g. apšvietimo rekonstrukcija</w:t>
            </w:r>
          </w:p>
        </w:tc>
        <w:tc>
          <w:tcPr>
            <w:tcW w:w="2268" w:type="dxa"/>
            <w:shd w:val="clear" w:color="auto" w:fill="auto"/>
          </w:tcPr>
          <w:p w:rsidR="003545A8" w:rsidRDefault="00AC66F8" w:rsidP="00C06053">
            <w:r>
              <w:t>35000,0</w:t>
            </w:r>
          </w:p>
        </w:tc>
      </w:tr>
      <w:tr w:rsidR="008B429C" w:rsidTr="00075755">
        <w:trPr>
          <w:trHeight w:val="192"/>
        </w:trPr>
        <w:tc>
          <w:tcPr>
            <w:tcW w:w="870" w:type="dxa"/>
            <w:shd w:val="clear" w:color="auto" w:fill="auto"/>
          </w:tcPr>
          <w:p w:rsidR="008B429C" w:rsidRDefault="00AC66F8" w:rsidP="00ED2937">
            <w:pPr>
              <w:jc w:val="center"/>
            </w:pPr>
            <w:r>
              <w:t>7</w:t>
            </w:r>
            <w:r w:rsidR="008B429C">
              <w:t>.</w:t>
            </w:r>
          </w:p>
        </w:tc>
        <w:tc>
          <w:tcPr>
            <w:tcW w:w="6609" w:type="dxa"/>
            <w:shd w:val="clear" w:color="auto" w:fill="auto"/>
          </w:tcPr>
          <w:p w:rsidR="008B429C" w:rsidRDefault="008B429C" w:rsidP="00032669">
            <w:pPr>
              <w:jc w:val="both"/>
            </w:pPr>
            <w:proofErr w:type="spellStart"/>
            <w:r>
              <w:t>And</w:t>
            </w:r>
            <w:r w:rsidR="00032669">
              <w:t>riejaičių</w:t>
            </w:r>
            <w:proofErr w:type="spellEnd"/>
            <w:r w:rsidR="00032669">
              <w:t xml:space="preserve"> ir </w:t>
            </w:r>
            <w:proofErr w:type="spellStart"/>
            <w:r w:rsidR="00032669">
              <w:t>Burkėnų</w:t>
            </w:r>
            <w:proofErr w:type="spellEnd"/>
            <w:r w:rsidR="00032669">
              <w:t xml:space="preserve"> </w:t>
            </w:r>
            <w:r w:rsidR="00C92D8F">
              <w:t xml:space="preserve">k. </w:t>
            </w:r>
            <w:r w:rsidR="00032669">
              <w:t>apšvietimo įrengimas</w:t>
            </w:r>
            <w:r w:rsidR="00C92D8F">
              <w:t>,</w:t>
            </w:r>
            <w:r>
              <w:t xml:space="preserve"> </w:t>
            </w:r>
            <w:r w:rsidR="00AC66F8">
              <w:t>10</w:t>
            </w:r>
            <w:r>
              <w:t xml:space="preserve"> atram</w:t>
            </w:r>
            <w:r w:rsidR="00D076EF">
              <w:t>ų</w:t>
            </w:r>
            <w:r>
              <w:t xml:space="preserve"> ir šviestuv</w:t>
            </w:r>
            <w:r w:rsidR="00AC66F8">
              <w:t>ų</w:t>
            </w:r>
          </w:p>
        </w:tc>
        <w:tc>
          <w:tcPr>
            <w:tcW w:w="2268" w:type="dxa"/>
            <w:shd w:val="clear" w:color="auto" w:fill="auto"/>
          </w:tcPr>
          <w:p w:rsidR="008B429C" w:rsidRDefault="00AC66F8" w:rsidP="00F2342A">
            <w:r>
              <w:t>20</w:t>
            </w:r>
            <w:r w:rsidR="008B429C">
              <w:t>000,0</w:t>
            </w:r>
          </w:p>
        </w:tc>
      </w:tr>
      <w:tr w:rsidR="008B429C" w:rsidTr="00075755">
        <w:trPr>
          <w:trHeight w:val="192"/>
        </w:trPr>
        <w:tc>
          <w:tcPr>
            <w:tcW w:w="870" w:type="dxa"/>
            <w:shd w:val="clear" w:color="auto" w:fill="auto"/>
          </w:tcPr>
          <w:p w:rsidR="008B429C" w:rsidRDefault="00AC66F8" w:rsidP="00ED2937">
            <w:pPr>
              <w:jc w:val="center"/>
            </w:pPr>
            <w:r>
              <w:t>8</w:t>
            </w:r>
            <w:r w:rsidR="008B429C">
              <w:t>.</w:t>
            </w:r>
          </w:p>
        </w:tc>
        <w:tc>
          <w:tcPr>
            <w:tcW w:w="6609" w:type="dxa"/>
            <w:shd w:val="clear" w:color="auto" w:fill="auto"/>
          </w:tcPr>
          <w:p w:rsidR="008B429C" w:rsidRDefault="008B429C" w:rsidP="00AA3A6B">
            <w:proofErr w:type="spellStart"/>
            <w:r>
              <w:t>Jokūbaičių</w:t>
            </w:r>
            <w:proofErr w:type="spellEnd"/>
            <w:r>
              <w:t xml:space="preserve"> gyv. </w:t>
            </w:r>
            <w:r w:rsidR="00AC66F8">
              <w:t>a</w:t>
            </w:r>
            <w:r>
              <w:t>pšvietimo įrengimas</w:t>
            </w:r>
            <w:r w:rsidR="00C92D8F">
              <w:t>,</w:t>
            </w:r>
            <w:r>
              <w:t xml:space="preserve"> 12 atramų ir šviestuvų</w:t>
            </w:r>
          </w:p>
        </w:tc>
        <w:tc>
          <w:tcPr>
            <w:tcW w:w="2268" w:type="dxa"/>
            <w:shd w:val="clear" w:color="auto" w:fill="auto"/>
          </w:tcPr>
          <w:p w:rsidR="008B429C" w:rsidRDefault="00AC66F8" w:rsidP="00F2342A">
            <w:r>
              <w:t>24</w:t>
            </w:r>
            <w:r w:rsidR="008B429C">
              <w:t>000,0</w:t>
            </w:r>
          </w:p>
        </w:tc>
      </w:tr>
      <w:tr w:rsidR="00F2342A" w:rsidTr="00075755">
        <w:trPr>
          <w:trHeight w:val="192"/>
        </w:trPr>
        <w:tc>
          <w:tcPr>
            <w:tcW w:w="870" w:type="dxa"/>
            <w:shd w:val="clear" w:color="auto" w:fill="auto"/>
          </w:tcPr>
          <w:p w:rsidR="00F2342A" w:rsidRDefault="00AC66F8" w:rsidP="00ED2937">
            <w:pPr>
              <w:jc w:val="center"/>
            </w:pPr>
            <w:r>
              <w:t>9</w:t>
            </w:r>
            <w:r w:rsidR="00F2342A">
              <w:t>.</w:t>
            </w:r>
          </w:p>
        </w:tc>
        <w:tc>
          <w:tcPr>
            <w:tcW w:w="6609" w:type="dxa"/>
            <w:shd w:val="clear" w:color="auto" w:fill="auto"/>
          </w:tcPr>
          <w:p w:rsidR="00F2342A" w:rsidRDefault="00A1641C" w:rsidP="00AA3A6B">
            <w:r>
              <w:t>Balsių ir By</w:t>
            </w:r>
            <w:r w:rsidR="00032669">
              <w:t>t</w:t>
            </w:r>
            <w:r>
              <w:t>laukio krepšinio aikštelių dangos atnaujinimas</w:t>
            </w:r>
          </w:p>
        </w:tc>
        <w:tc>
          <w:tcPr>
            <w:tcW w:w="2268" w:type="dxa"/>
            <w:shd w:val="clear" w:color="auto" w:fill="auto"/>
          </w:tcPr>
          <w:p w:rsidR="00F2342A" w:rsidRDefault="00A1641C" w:rsidP="00F2342A">
            <w:r>
              <w:t>2000,0</w:t>
            </w:r>
          </w:p>
        </w:tc>
      </w:tr>
      <w:tr w:rsidR="00F2342A" w:rsidTr="00075755">
        <w:trPr>
          <w:trHeight w:val="192"/>
        </w:trPr>
        <w:tc>
          <w:tcPr>
            <w:tcW w:w="870" w:type="dxa"/>
            <w:shd w:val="clear" w:color="auto" w:fill="auto"/>
          </w:tcPr>
          <w:p w:rsidR="00F2342A" w:rsidRDefault="008B429C" w:rsidP="00ED2937">
            <w:pPr>
              <w:jc w:val="center"/>
            </w:pPr>
            <w:r>
              <w:t>1</w:t>
            </w:r>
            <w:r w:rsidR="00AC66F8">
              <w:t>0</w:t>
            </w:r>
            <w:r w:rsidR="00F2342A">
              <w:t>.</w:t>
            </w:r>
          </w:p>
        </w:tc>
        <w:tc>
          <w:tcPr>
            <w:tcW w:w="6609" w:type="dxa"/>
            <w:shd w:val="clear" w:color="auto" w:fill="auto"/>
          </w:tcPr>
          <w:p w:rsidR="00F2342A" w:rsidRDefault="006C5A5B" w:rsidP="00C92D8F">
            <w:r>
              <w:t>Tūbinių kapinių vartai</w:t>
            </w:r>
          </w:p>
        </w:tc>
        <w:tc>
          <w:tcPr>
            <w:tcW w:w="2268" w:type="dxa"/>
            <w:shd w:val="clear" w:color="auto" w:fill="auto"/>
          </w:tcPr>
          <w:p w:rsidR="00F2342A" w:rsidRDefault="006C5A5B" w:rsidP="00F2342A">
            <w:r>
              <w:t>800,0</w:t>
            </w:r>
          </w:p>
        </w:tc>
      </w:tr>
      <w:tr w:rsidR="00032669" w:rsidTr="00075755">
        <w:trPr>
          <w:trHeight w:val="192"/>
        </w:trPr>
        <w:tc>
          <w:tcPr>
            <w:tcW w:w="870" w:type="dxa"/>
            <w:shd w:val="clear" w:color="auto" w:fill="auto"/>
          </w:tcPr>
          <w:p w:rsidR="00032669" w:rsidRDefault="00032669" w:rsidP="00032669">
            <w:pPr>
              <w:jc w:val="center"/>
            </w:pPr>
            <w:r>
              <w:t>11.</w:t>
            </w:r>
          </w:p>
        </w:tc>
        <w:tc>
          <w:tcPr>
            <w:tcW w:w="6609" w:type="dxa"/>
            <w:shd w:val="clear" w:color="auto" w:fill="auto"/>
          </w:tcPr>
          <w:p w:rsidR="00032669" w:rsidRDefault="00032669" w:rsidP="00032669">
            <w:r>
              <w:t>Krepšinio lenta Tūbinių</w:t>
            </w:r>
            <w:r w:rsidR="00C92D8F">
              <w:t xml:space="preserve"> k.</w:t>
            </w:r>
            <w:r>
              <w:t xml:space="preserve"> krepšinio stovui</w:t>
            </w:r>
          </w:p>
        </w:tc>
        <w:tc>
          <w:tcPr>
            <w:tcW w:w="2268" w:type="dxa"/>
            <w:shd w:val="clear" w:color="auto" w:fill="auto"/>
          </w:tcPr>
          <w:p w:rsidR="00032669" w:rsidRDefault="00032669" w:rsidP="00032669">
            <w:r>
              <w:t>100,0</w:t>
            </w:r>
          </w:p>
        </w:tc>
      </w:tr>
      <w:tr w:rsidR="00032669" w:rsidTr="00075755">
        <w:trPr>
          <w:trHeight w:val="192"/>
        </w:trPr>
        <w:tc>
          <w:tcPr>
            <w:tcW w:w="870" w:type="dxa"/>
            <w:shd w:val="clear" w:color="auto" w:fill="auto"/>
          </w:tcPr>
          <w:p w:rsidR="00032669" w:rsidRDefault="00032669" w:rsidP="00032669">
            <w:pPr>
              <w:jc w:val="center"/>
            </w:pPr>
            <w:r>
              <w:t>12.</w:t>
            </w:r>
          </w:p>
        </w:tc>
        <w:tc>
          <w:tcPr>
            <w:tcW w:w="6609" w:type="dxa"/>
            <w:shd w:val="clear" w:color="auto" w:fill="auto"/>
          </w:tcPr>
          <w:p w:rsidR="00032669" w:rsidRDefault="00032669" w:rsidP="00032669">
            <w:r>
              <w:t>Krepšinio aikštelės įrengimas Biržų Lauko k.</w:t>
            </w:r>
          </w:p>
        </w:tc>
        <w:tc>
          <w:tcPr>
            <w:tcW w:w="2268" w:type="dxa"/>
            <w:shd w:val="clear" w:color="auto" w:fill="auto"/>
          </w:tcPr>
          <w:p w:rsidR="00032669" w:rsidRDefault="00032669" w:rsidP="00032669">
            <w:r>
              <w:t>2000,0</w:t>
            </w:r>
          </w:p>
        </w:tc>
      </w:tr>
      <w:tr w:rsidR="00032669" w:rsidTr="00075755">
        <w:trPr>
          <w:trHeight w:val="192"/>
        </w:trPr>
        <w:tc>
          <w:tcPr>
            <w:tcW w:w="870" w:type="dxa"/>
            <w:shd w:val="clear" w:color="auto" w:fill="auto"/>
          </w:tcPr>
          <w:p w:rsidR="00032669" w:rsidRDefault="00032669" w:rsidP="00032669">
            <w:pPr>
              <w:jc w:val="center"/>
            </w:pPr>
            <w:r>
              <w:t>13.</w:t>
            </w:r>
          </w:p>
        </w:tc>
        <w:tc>
          <w:tcPr>
            <w:tcW w:w="6609" w:type="dxa"/>
            <w:shd w:val="clear" w:color="auto" w:fill="auto"/>
          </w:tcPr>
          <w:p w:rsidR="00032669" w:rsidRDefault="00032669" w:rsidP="00032669">
            <w:r>
              <w:t xml:space="preserve">Lauko baldai Biržų Lauko </w:t>
            </w:r>
            <w:r w:rsidR="00C92D8F">
              <w:t xml:space="preserve">k. </w:t>
            </w:r>
            <w:r>
              <w:t>pavėsinei</w:t>
            </w:r>
          </w:p>
        </w:tc>
        <w:tc>
          <w:tcPr>
            <w:tcW w:w="2268" w:type="dxa"/>
            <w:shd w:val="clear" w:color="auto" w:fill="auto"/>
          </w:tcPr>
          <w:p w:rsidR="00032669" w:rsidRDefault="00032669" w:rsidP="00032669">
            <w:r>
              <w:t>400,0</w:t>
            </w:r>
          </w:p>
        </w:tc>
      </w:tr>
      <w:tr w:rsidR="00032669" w:rsidTr="00075755">
        <w:trPr>
          <w:trHeight w:val="192"/>
        </w:trPr>
        <w:tc>
          <w:tcPr>
            <w:tcW w:w="870" w:type="dxa"/>
            <w:shd w:val="clear" w:color="auto" w:fill="auto"/>
          </w:tcPr>
          <w:p w:rsidR="00032669" w:rsidRDefault="00032669" w:rsidP="00032669">
            <w:pPr>
              <w:jc w:val="center"/>
            </w:pPr>
            <w:r>
              <w:t>14.</w:t>
            </w:r>
          </w:p>
        </w:tc>
        <w:tc>
          <w:tcPr>
            <w:tcW w:w="6609" w:type="dxa"/>
            <w:shd w:val="clear" w:color="auto" w:fill="auto"/>
          </w:tcPr>
          <w:p w:rsidR="00032669" w:rsidRDefault="00032669" w:rsidP="00C92D8F">
            <w:pPr>
              <w:jc w:val="both"/>
            </w:pPr>
            <w:r>
              <w:t>Vietinės rinkliavos mokestis už šiukšlių išvežim</w:t>
            </w:r>
            <w:r w:rsidR="00C92D8F">
              <w:t>ą</w:t>
            </w:r>
            <w:r>
              <w:t xml:space="preserve"> iš Tūbinių kapinių ir seniūnijos objektų</w:t>
            </w:r>
          </w:p>
        </w:tc>
        <w:tc>
          <w:tcPr>
            <w:tcW w:w="2268" w:type="dxa"/>
            <w:shd w:val="clear" w:color="auto" w:fill="auto"/>
          </w:tcPr>
          <w:p w:rsidR="00032669" w:rsidRDefault="00032669" w:rsidP="00032669">
            <w:r>
              <w:t>500,0</w:t>
            </w:r>
          </w:p>
          <w:p w:rsidR="00032669" w:rsidRDefault="00032669" w:rsidP="00032669"/>
        </w:tc>
      </w:tr>
      <w:tr w:rsidR="00032669" w:rsidTr="00075755">
        <w:trPr>
          <w:trHeight w:val="192"/>
        </w:trPr>
        <w:tc>
          <w:tcPr>
            <w:tcW w:w="870" w:type="dxa"/>
            <w:shd w:val="clear" w:color="auto" w:fill="auto"/>
          </w:tcPr>
          <w:p w:rsidR="00032669" w:rsidRDefault="00032669" w:rsidP="00032669">
            <w:pPr>
              <w:jc w:val="center"/>
            </w:pPr>
            <w:r>
              <w:t>15.</w:t>
            </w:r>
          </w:p>
        </w:tc>
        <w:tc>
          <w:tcPr>
            <w:tcW w:w="6609" w:type="dxa"/>
            <w:shd w:val="clear" w:color="auto" w:fill="auto"/>
          </w:tcPr>
          <w:p w:rsidR="00032669" w:rsidRDefault="00032669" w:rsidP="00032669">
            <w:r>
              <w:t>Vandens tiekimas Tūbinių kapinėse</w:t>
            </w:r>
          </w:p>
        </w:tc>
        <w:tc>
          <w:tcPr>
            <w:tcW w:w="2268" w:type="dxa"/>
            <w:shd w:val="clear" w:color="auto" w:fill="auto"/>
          </w:tcPr>
          <w:p w:rsidR="00032669" w:rsidRDefault="00032669" w:rsidP="00032669">
            <w:r>
              <w:t xml:space="preserve">4000,0 </w:t>
            </w:r>
          </w:p>
        </w:tc>
      </w:tr>
      <w:tr w:rsidR="00032669" w:rsidTr="00075755">
        <w:trPr>
          <w:trHeight w:val="192"/>
        </w:trPr>
        <w:tc>
          <w:tcPr>
            <w:tcW w:w="870" w:type="dxa"/>
            <w:shd w:val="clear" w:color="auto" w:fill="auto"/>
          </w:tcPr>
          <w:p w:rsidR="00032669" w:rsidRDefault="00032669" w:rsidP="00032669">
            <w:pPr>
              <w:jc w:val="center"/>
            </w:pPr>
            <w:r>
              <w:t>16.</w:t>
            </w:r>
          </w:p>
        </w:tc>
        <w:tc>
          <w:tcPr>
            <w:tcW w:w="6609" w:type="dxa"/>
            <w:shd w:val="clear" w:color="auto" w:fill="auto"/>
          </w:tcPr>
          <w:p w:rsidR="00032669" w:rsidRDefault="00032669" w:rsidP="00032669">
            <w:pPr>
              <w:jc w:val="both"/>
            </w:pPr>
            <w:proofErr w:type="spellStart"/>
            <w:r>
              <w:t>Autobokštelio</w:t>
            </w:r>
            <w:proofErr w:type="spellEnd"/>
            <w:r>
              <w:t xml:space="preserve"> nuoma medžių genėjimui, pavojingų medžių šalinimas</w:t>
            </w:r>
          </w:p>
        </w:tc>
        <w:tc>
          <w:tcPr>
            <w:tcW w:w="2268" w:type="dxa"/>
            <w:shd w:val="clear" w:color="auto" w:fill="auto"/>
          </w:tcPr>
          <w:p w:rsidR="00032669" w:rsidRDefault="00032669" w:rsidP="00032669">
            <w:r>
              <w:t>894,0</w:t>
            </w:r>
          </w:p>
        </w:tc>
      </w:tr>
      <w:tr w:rsidR="00032669" w:rsidTr="009C55D9">
        <w:trPr>
          <w:trHeight w:val="192"/>
        </w:trPr>
        <w:tc>
          <w:tcPr>
            <w:tcW w:w="870" w:type="dxa"/>
            <w:tcBorders>
              <w:top w:val="single" w:sz="4" w:space="0" w:color="auto"/>
              <w:left w:val="single" w:sz="4" w:space="0" w:color="auto"/>
              <w:bottom w:val="single" w:sz="4" w:space="0" w:color="auto"/>
              <w:right w:val="single" w:sz="4" w:space="0" w:color="auto"/>
            </w:tcBorders>
            <w:shd w:val="clear" w:color="auto" w:fill="auto"/>
          </w:tcPr>
          <w:p w:rsidR="00032669" w:rsidRDefault="00032669" w:rsidP="00032669">
            <w:pPr>
              <w:jc w:val="center"/>
            </w:pPr>
            <w:r>
              <w:t>17.</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032669" w:rsidRDefault="00032669" w:rsidP="00032669">
            <w:proofErr w:type="spellStart"/>
            <w:r>
              <w:t>Traktoriukas</w:t>
            </w:r>
            <w:proofErr w:type="spellEnd"/>
            <w:r>
              <w:t xml:space="preserve"> su sniego valymo įrenginiu ir šienapjove</w:t>
            </w:r>
          </w:p>
        </w:tc>
        <w:tc>
          <w:tcPr>
            <w:tcW w:w="2268" w:type="dxa"/>
            <w:shd w:val="clear" w:color="auto" w:fill="auto"/>
          </w:tcPr>
          <w:p w:rsidR="00032669" w:rsidRDefault="00032669" w:rsidP="00032669">
            <w:r>
              <w:t>17100,0</w:t>
            </w:r>
          </w:p>
        </w:tc>
      </w:tr>
      <w:tr w:rsidR="00032669" w:rsidTr="00075755">
        <w:trPr>
          <w:trHeight w:val="395"/>
        </w:trPr>
        <w:tc>
          <w:tcPr>
            <w:tcW w:w="870" w:type="dxa"/>
            <w:shd w:val="clear" w:color="auto" w:fill="auto"/>
          </w:tcPr>
          <w:p w:rsidR="00032669" w:rsidRDefault="00032669" w:rsidP="00032669">
            <w:pPr>
              <w:jc w:val="center"/>
            </w:pPr>
            <w:r>
              <w:t>18.</w:t>
            </w:r>
          </w:p>
        </w:tc>
        <w:tc>
          <w:tcPr>
            <w:tcW w:w="6609" w:type="dxa"/>
            <w:shd w:val="clear" w:color="auto" w:fill="auto"/>
          </w:tcPr>
          <w:p w:rsidR="00032669" w:rsidRDefault="00032669" w:rsidP="00032669">
            <w:pPr>
              <w:jc w:val="both"/>
            </w:pPr>
            <w:r>
              <w:t>Seniūnijos kelių ir gatvių priežiūra (</w:t>
            </w:r>
            <w:proofErr w:type="spellStart"/>
            <w:r>
              <w:t>gre</w:t>
            </w:r>
            <w:r w:rsidR="00C92D8F">
              <w:t>i</w:t>
            </w:r>
            <w:r>
              <w:t>deriavimas</w:t>
            </w:r>
            <w:proofErr w:type="spellEnd"/>
            <w:r>
              <w:t>, žvyro papildymas)</w:t>
            </w:r>
          </w:p>
        </w:tc>
        <w:tc>
          <w:tcPr>
            <w:tcW w:w="2268" w:type="dxa"/>
            <w:shd w:val="clear" w:color="auto" w:fill="auto"/>
          </w:tcPr>
          <w:p w:rsidR="00032669" w:rsidRDefault="00032669" w:rsidP="00032669">
            <w:r>
              <w:t>Kelių fondo lėšos</w:t>
            </w:r>
          </w:p>
        </w:tc>
      </w:tr>
    </w:tbl>
    <w:p w:rsidR="00165A56" w:rsidRDefault="00165A56" w:rsidP="00165A56">
      <w:pPr>
        <w:jc w:val="center"/>
        <w:rPr>
          <w:b/>
        </w:rPr>
      </w:pPr>
    </w:p>
    <w:p w:rsidR="00165A56" w:rsidRDefault="00165A56" w:rsidP="00165A56">
      <w:pPr>
        <w:jc w:val="center"/>
        <w:rPr>
          <w:b/>
        </w:rPr>
      </w:pPr>
      <w:r>
        <w:rPr>
          <w:b/>
        </w:rPr>
        <w:t>III. SOCIALINĖ PARAMA</w:t>
      </w:r>
    </w:p>
    <w:p w:rsidR="00165A56" w:rsidRDefault="00165A56" w:rsidP="00165A5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268"/>
      </w:tblGrid>
      <w:tr w:rsidR="003545A8" w:rsidTr="003545A8">
        <w:tc>
          <w:tcPr>
            <w:tcW w:w="870" w:type="dxa"/>
            <w:shd w:val="clear" w:color="auto" w:fill="auto"/>
          </w:tcPr>
          <w:p w:rsidR="003545A8" w:rsidRDefault="003545A8" w:rsidP="009B1655">
            <w:pPr>
              <w:jc w:val="center"/>
            </w:pPr>
            <w:r>
              <w:t>Eil.</w:t>
            </w:r>
            <w:r w:rsidR="00C247D1">
              <w:t xml:space="preserve"> </w:t>
            </w:r>
            <w:r>
              <w:t>Nr.</w:t>
            </w:r>
          </w:p>
        </w:tc>
        <w:tc>
          <w:tcPr>
            <w:tcW w:w="6609" w:type="dxa"/>
            <w:shd w:val="clear" w:color="auto" w:fill="auto"/>
          </w:tcPr>
          <w:p w:rsidR="003545A8" w:rsidRDefault="003545A8" w:rsidP="009B1655">
            <w:pPr>
              <w:jc w:val="center"/>
            </w:pPr>
            <w:r>
              <w:t>Priemonės pavadinimas</w:t>
            </w:r>
          </w:p>
        </w:tc>
        <w:tc>
          <w:tcPr>
            <w:tcW w:w="2268" w:type="dxa"/>
            <w:shd w:val="clear" w:color="auto" w:fill="auto"/>
          </w:tcPr>
          <w:p w:rsidR="003545A8" w:rsidRDefault="00AA3A6B" w:rsidP="009B1655">
            <w:pPr>
              <w:jc w:val="center"/>
            </w:pPr>
            <w:r>
              <w:t>Lėšų poreikis (projektas)  Eur</w:t>
            </w:r>
          </w:p>
        </w:tc>
      </w:tr>
      <w:tr w:rsidR="003545A8" w:rsidTr="003545A8">
        <w:tc>
          <w:tcPr>
            <w:tcW w:w="870" w:type="dxa"/>
            <w:shd w:val="clear" w:color="auto" w:fill="auto"/>
          </w:tcPr>
          <w:p w:rsidR="003545A8" w:rsidRDefault="003545A8" w:rsidP="009B1655">
            <w:pPr>
              <w:jc w:val="center"/>
            </w:pPr>
            <w:r>
              <w:t>1.</w:t>
            </w:r>
          </w:p>
        </w:tc>
        <w:tc>
          <w:tcPr>
            <w:tcW w:w="6609" w:type="dxa"/>
            <w:shd w:val="clear" w:color="auto" w:fill="auto"/>
          </w:tcPr>
          <w:p w:rsidR="003545A8" w:rsidRDefault="003545A8" w:rsidP="00C06053">
            <w:r>
              <w:t>Laidojimo pašalpų išmokėjimas</w:t>
            </w:r>
          </w:p>
        </w:tc>
        <w:tc>
          <w:tcPr>
            <w:tcW w:w="2268" w:type="dxa"/>
            <w:shd w:val="clear" w:color="auto" w:fill="auto"/>
          </w:tcPr>
          <w:p w:rsidR="003545A8" w:rsidRDefault="00F8095E" w:rsidP="009D1E81">
            <w:r>
              <w:t>10608,0</w:t>
            </w:r>
          </w:p>
        </w:tc>
      </w:tr>
      <w:tr w:rsidR="003545A8" w:rsidTr="003545A8">
        <w:tc>
          <w:tcPr>
            <w:tcW w:w="870" w:type="dxa"/>
            <w:shd w:val="clear" w:color="auto" w:fill="auto"/>
          </w:tcPr>
          <w:p w:rsidR="003545A8" w:rsidRDefault="00C33D0E" w:rsidP="009B1655">
            <w:pPr>
              <w:jc w:val="center"/>
            </w:pPr>
            <w:r>
              <w:t>2.</w:t>
            </w:r>
          </w:p>
        </w:tc>
        <w:tc>
          <w:tcPr>
            <w:tcW w:w="6609" w:type="dxa"/>
            <w:shd w:val="clear" w:color="auto" w:fill="auto"/>
          </w:tcPr>
          <w:p w:rsidR="003545A8" w:rsidRDefault="008B429C" w:rsidP="00C06053">
            <w:r>
              <w:t>K</w:t>
            </w:r>
            <w:r w:rsidR="00860F49">
              <w:t>anceliarinės ir kitos prekės</w:t>
            </w:r>
          </w:p>
        </w:tc>
        <w:tc>
          <w:tcPr>
            <w:tcW w:w="2268" w:type="dxa"/>
            <w:shd w:val="clear" w:color="auto" w:fill="auto"/>
          </w:tcPr>
          <w:p w:rsidR="003545A8" w:rsidRDefault="00F8095E" w:rsidP="00DE3BC2">
            <w:r>
              <w:t>116</w:t>
            </w:r>
            <w:r w:rsidR="005B11EB">
              <w:t>5,0</w:t>
            </w:r>
          </w:p>
        </w:tc>
      </w:tr>
      <w:tr w:rsidR="008B429C" w:rsidTr="003545A8">
        <w:tc>
          <w:tcPr>
            <w:tcW w:w="870" w:type="dxa"/>
            <w:shd w:val="clear" w:color="auto" w:fill="auto"/>
          </w:tcPr>
          <w:p w:rsidR="008B429C" w:rsidRDefault="008B429C" w:rsidP="009B1655">
            <w:pPr>
              <w:jc w:val="center"/>
            </w:pPr>
            <w:r>
              <w:t>3.</w:t>
            </w:r>
          </w:p>
        </w:tc>
        <w:tc>
          <w:tcPr>
            <w:tcW w:w="6609" w:type="dxa"/>
            <w:shd w:val="clear" w:color="auto" w:fill="auto"/>
          </w:tcPr>
          <w:p w:rsidR="008B429C" w:rsidRDefault="000B0AD9" w:rsidP="00C06053">
            <w:r>
              <w:t>R</w:t>
            </w:r>
            <w:r w:rsidR="008B429C">
              <w:t xml:space="preserve">yšių </w:t>
            </w:r>
            <w:r w:rsidR="0078692A">
              <w:t>išlaidos</w:t>
            </w:r>
          </w:p>
        </w:tc>
        <w:tc>
          <w:tcPr>
            <w:tcW w:w="2268" w:type="dxa"/>
            <w:shd w:val="clear" w:color="auto" w:fill="auto"/>
          </w:tcPr>
          <w:p w:rsidR="008B429C" w:rsidRDefault="00006CB9" w:rsidP="00DE3BC2">
            <w:r>
              <w:t>132,0</w:t>
            </w:r>
          </w:p>
        </w:tc>
      </w:tr>
    </w:tbl>
    <w:p w:rsidR="00165A56" w:rsidRDefault="00165A56" w:rsidP="00165A56">
      <w:pPr>
        <w:rPr>
          <w:b/>
        </w:rPr>
      </w:pPr>
    </w:p>
    <w:p w:rsidR="00165A56" w:rsidRDefault="00165A56" w:rsidP="00165A56">
      <w:pPr>
        <w:jc w:val="center"/>
        <w:rPr>
          <w:b/>
        </w:rPr>
      </w:pPr>
      <w:r>
        <w:rPr>
          <w:b/>
        </w:rPr>
        <w:t>IV. KULTŪRA,</w:t>
      </w:r>
      <w:r w:rsidR="00FD71EF">
        <w:rPr>
          <w:b/>
        </w:rPr>
        <w:t xml:space="preserve"> </w:t>
      </w:r>
      <w:r>
        <w:rPr>
          <w:b/>
        </w:rPr>
        <w:t>PAVELDAS, SPORTAS</w:t>
      </w:r>
    </w:p>
    <w:p w:rsidR="00165A56" w:rsidRDefault="00165A56" w:rsidP="00165A5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268"/>
      </w:tblGrid>
      <w:tr w:rsidR="003545A8" w:rsidTr="003545A8">
        <w:tc>
          <w:tcPr>
            <w:tcW w:w="870" w:type="dxa"/>
            <w:shd w:val="clear" w:color="auto" w:fill="auto"/>
          </w:tcPr>
          <w:p w:rsidR="003545A8" w:rsidRDefault="003545A8" w:rsidP="009B1655">
            <w:pPr>
              <w:jc w:val="center"/>
            </w:pPr>
            <w:r>
              <w:t>Eil.</w:t>
            </w:r>
            <w:r w:rsidR="00C247D1">
              <w:t xml:space="preserve"> </w:t>
            </w:r>
            <w:r>
              <w:t>Nr.</w:t>
            </w:r>
          </w:p>
        </w:tc>
        <w:tc>
          <w:tcPr>
            <w:tcW w:w="6609" w:type="dxa"/>
            <w:shd w:val="clear" w:color="auto" w:fill="auto"/>
          </w:tcPr>
          <w:p w:rsidR="003545A8" w:rsidRDefault="003545A8" w:rsidP="009B1655">
            <w:pPr>
              <w:jc w:val="center"/>
            </w:pPr>
            <w:r>
              <w:t>Priemonės pavadinimas</w:t>
            </w:r>
          </w:p>
        </w:tc>
        <w:tc>
          <w:tcPr>
            <w:tcW w:w="2268" w:type="dxa"/>
            <w:shd w:val="clear" w:color="auto" w:fill="auto"/>
          </w:tcPr>
          <w:p w:rsidR="003545A8" w:rsidRDefault="006F4342" w:rsidP="009B1655">
            <w:pPr>
              <w:jc w:val="center"/>
            </w:pPr>
            <w:r>
              <w:t>Lėšų poreikis (projektas)  Eur</w:t>
            </w:r>
          </w:p>
        </w:tc>
      </w:tr>
      <w:tr w:rsidR="003545A8" w:rsidTr="003545A8">
        <w:trPr>
          <w:trHeight w:val="550"/>
        </w:trPr>
        <w:tc>
          <w:tcPr>
            <w:tcW w:w="870" w:type="dxa"/>
            <w:tcBorders>
              <w:bottom w:val="single" w:sz="4" w:space="0" w:color="auto"/>
            </w:tcBorders>
            <w:shd w:val="clear" w:color="auto" w:fill="auto"/>
          </w:tcPr>
          <w:p w:rsidR="003545A8" w:rsidRDefault="003545A8" w:rsidP="00ED2937">
            <w:pPr>
              <w:jc w:val="center"/>
            </w:pPr>
            <w:r>
              <w:t>1.</w:t>
            </w:r>
          </w:p>
        </w:tc>
        <w:tc>
          <w:tcPr>
            <w:tcW w:w="6609" w:type="dxa"/>
            <w:tcBorders>
              <w:bottom w:val="single" w:sz="4" w:space="0" w:color="auto"/>
            </w:tcBorders>
            <w:shd w:val="clear" w:color="auto" w:fill="auto"/>
          </w:tcPr>
          <w:p w:rsidR="003545A8" w:rsidRDefault="003545A8" w:rsidP="00C06053">
            <w:r>
              <w:t>Sporto renginių organizavimas</w:t>
            </w:r>
          </w:p>
        </w:tc>
        <w:tc>
          <w:tcPr>
            <w:tcW w:w="2268" w:type="dxa"/>
            <w:tcBorders>
              <w:bottom w:val="single" w:sz="4" w:space="0" w:color="auto"/>
            </w:tcBorders>
            <w:shd w:val="clear" w:color="auto" w:fill="auto"/>
          </w:tcPr>
          <w:p w:rsidR="003545A8" w:rsidRDefault="000B0AD9" w:rsidP="00C06053">
            <w:r>
              <w:t>10</w:t>
            </w:r>
            <w:r w:rsidR="009D1E81">
              <w:t>0</w:t>
            </w:r>
            <w:r w:rsidR="006F4342">
              <w:t>0,0</w:t>
            </w:r>
          </w:p>
        </w:tc>
      </w:tr>
      <w:tr w:rsidR="003545A8" w:rsidTr="003545A8">
        <w:tc>
          <w:tcPr>
            <w:tcW w:w="870" w:type="dxa"/>
            <w:shd w:val="clear" w:color="auto" w:fill="auto"/>
          </w:tcPr>
          <w:p w:rsidR="003545A8" w:rsidRDefault="003545A8" w:rsidP="00ED2937">
            <w:pPr>
              <w:jc w:val="center"/>
            </w:pPr>
            <w:r>
              <w:t>2.</w:t>
            </w:r>
          </w:p>
        </w:tc>
        <w:tc>
          <w:tcPr>
            <w:tcW w:w="6609" w:type="dxa"/>
            <w:shd w:val="clear" w:color="auto" w:fill="auto"/>
          </w:tcPr>
          <w:p w:rsidR="003545A8" w:rsidRDefault="003545A8" w:rsidP="00C06053">
            <w:r>
              <w:t>Seniūnijos ir bendruomenių rudens darbų pabaigtuvių šventė</w:t>
            </w:r>
          </w:p>
        </w:tc>
        <w:tc>
          <w:tcPr>
            <w:tcW w:w="2268" w:type="dxa"/>
            <w:shd w:val="clear" w:color="auto" w:fill="auto"/>
          </w:tcPr>
          <w:p w:rsidR="003545A8" w:rsidRDefault="000B0AD9" w:rsidP="009C2D71">
            <w:r>
              <w:t>1000,0</w:t>
            </w:r>
          </w:p>
        </w:tc>
      </w:tr>
      <w:tr w:rsidR="005179E8" w:rsidTr="003545A8">
        <w:tc>
          <w:tcPr>
            <w:tcW w:w="870" w:type="dxa"/>
            <w:shd w:val="clear" w:color="auto" w:fill="auto"/>
          </w:tcPr>
          <w:p w:rsidR="005179E8" w:rsidRDefault="005179E8" w:rsidP="00ED2937">
            <w:pPr>
              <w:jc w:val="center"/>
            </w:pPr>
            <w:r>
              <w:t>3.</w:t>
            </w:r>
          </w:p>
        </w:tc>
        <w:tc>
          <w:tcPr>
            <w:tcW w:w="6609" w:type="dxa"/>
            <w:shd w:val="clear" w:color="auto" w:fill="auto"/>
          </w:tcPr>
          <w:p w:rsidR="005179E8" w:rsidRDefault="005179E8" w:rsidP="00C06053">
            <w:r>
              <w:t>Gražiausių sodybų ir geriausių metų ūkininkų pagerbimas</w:t>
            </w:r>
          </w:p>
        </w:tc>
        <w:tc>
          <w:tcPr>
            <w:tcW w:w="2268" w:type="dxa"/>
            <w:shd w:val="clear" w:color="auto" w:fill="auto"/>
          </w:tcPr>
          <w:p w:rsidR="005179E8" w:rsidRDefault="000B0AD9" w:rsidP="009C2D71">
            <w:r>
              <w:t>10</w:t>
            </w:r>
            <w:r w:rsidR="006F4342">
              <w:t>0,0</w:t>
            </w:r>
          </w:p>
        </w:tc>
      </w:tr>
      <w:tr w:rsidR="003545A8" w:rsidTr="00032669">
        <w:trPr>
          <w:trHeight w:val="1153"/>
        </w:trPr>
        <w:tc>
          <w:tcPr>
            <w:tcW w:w="870" w:type="dxa"/>
            <w:tcBorders>
              <w:bottom w:val="single" w:sz="4" w:space="0" w:color="auto"/>
            </w:tcBorders>
            <w:shd w:val="clear" w:color="auto" w:fill="auto"/>
          </w:tcPr>
          <w:p w:rsidR="003545A8" w:rsidRDefault="005179E8" w:rsidP="00ED2937">
            <w:pPr>
              <w:jc w:val="center"/>
            </w:pPr>
            <w:r>
              <w:t>4</w:t>
            </w:r>
            <w:r w:rsidR="003545A8">
              <w:t>.</w:t>
            </w:r>
          </w:p>
        </w:tc>
        <w:tc>
          <w:tcPr>
            <w:tcW w:w="6609" w:type="dxa"/>
            <w:tcBorders>
              <w:bottom w:val="single" w:sz="4" w:space="0" w:color="auto"/>
            </w:tcBorders>
            <w:shd w:val="clear" w:color="auto" w:fill="auto"/>
          </w:tcPr>
          <w:p w:rsidR="003545A8" w:rsidRDefault="003545A8" w:rsidP="00C06053">
            <w:r>
              <w:t>Joninių šventės organizavimas</w:t>
            </w:r>
          </w:p>
          <w:p w:rsidR="003545A8" w:rsidRDefault="003545A8" w:rsidP="00C06053">
            <w:r>
              <w:t>Lietuvos valstybės atkūrimo dienos minėjimas,</w:t>
            </w:r>
          </w:p>
          <w:p w:rsidR="003545A8" w:rsidRDefault="003545A8" w:rsidP="00C06053">
            <w:r>
              <w:t>Nepriklausomybės atkūrimo dienos minėjimas,</w:t>
            </w:r>
          </w:p>
          <w:p w:rsidR="003545A8" w:rsidRDefault="003545A8" w:rsidP="00C06053">
            <w:r>
              <w:t>Lietuvos valstybės dienos minėjimas</w:t>
            </w:r>
          </w:p>
        </w:tc>
        <w:tc>
          <w:tcPr>
            <w:tcW w:w="2268" w:type="dxa"/>
            <w:tcBorders>
              <w:bottom w:val="single" w:sz="4" w:space="0" w:color="auto"/>
            </w:tcBorders>
            <w:shd w:val="clear" w:color="auto" w:fill="auto"/>
          </w:tcPr>
          <w:p w:rsidR="003545A8" w:rsidRDefault="000B0AD9" w:rsidP="00C06053">
            <w:r>
              <w:t>2</w:t>
            </w:r>
            <w:r w:rsidR="0078692A">
              <w:t>00</w:t>
            </w:r>
            <w:r w:rsidR="006F4342">
              <w:t>0,0</w:t>
            </w:r>
          </w:p>
          <w:p w:rsidR="00DF1A7E" w:rsidRDefault="00DF1A7E" w:rsidP="00C06053"/>
          <w:p w:rsidR="003545A8" w:rsidRDefault="000B0AD9" w:rsidP="00525421">
            <w:r>
              <w:t>6</w:t>
            </w:r>
            <w:r w:rsidR="0078692A">
              <w:t>0</w:t>
            </w:r>
            <w:r w:rsidR="006F4342">
              <w:t>0,0</w:t>
            </w:r>
          </w:p>
        </w:tc>
      </w:tr>
      <w:tr w:rsidR="003545A8" w:rsidTr="003545A8">
        <w:tc>
          <w:tcPr>
            <w:tcW w:w="870" w:type="dxa"/>
            <w:shd w:val="clear" w:color="auto" w:fill="auto"/>
          </w:tcPr>
          <w:p w:rsidR="003545A8" w:rsidRDefault="005179E8" w:rsidP="00ED2937">
            <w:pPr>
              <w:jc w:val="center"/>
            </w:pPr>
            <w:r>
              <w:t>5</w:t>
            </w:r>
            <w:r w:rsidR="003545A8">
              <w:t>.</w:t>
            </w:r>
          </w:p>
        </w:tc>
        <w:tc>
          <w:tcPr>
            <w:tcW w:w="6609" w:type="dxa"/>
            <w:shd w:val="clear" w:color="auto" w:fill="auto"/>
          </w:tcPr>
          <w:p w:rsidR="003545A8" w:rsidRDefault="00860F49" w:rsidP="00032669">
            <w:pPr>
              <w:jc w:val="both"/>
            </w:pPr>
            <w:r>
              <w:t>S</w:t>
            </w:r>
            <w:r w:rsidR="003545A8">
              <w:t xml:space="preserve">veikinimai jubiliejaus proga. </w:t>
            </w:r>
            <w:r w:rsidR="005179E8">
              <w:t>Užuojautos ir š</w:t>
            </w:r>
            <w:r w:rsidR="003545A8">
              <w:t>ventiniai sveikinimai rajon</w:t>
            </w:r>
            <w:r w:rsidR="00C92D8F">
              <w:t>o</w:t>
            </w:r>
            <w:r w:rsidR="003545A8">
              <w:t xml:space="preserve"> laikraš</w:t>
            </w:r>
            <w:r w:rsidR="00C92D8F">
              <w:t>tyje</w:t>
            </w:r>
            <w:r w:rsidR="003545A8">
              <w:t>.</w:t>
            </w:r>
          </w:p>
          <w:p w:rsidR="003545A8" w:rsidRDefault="003545A8" w:rsidP="009C2D71">
            <w:r>
              <w:t>Motinos ir Tėvo dienos paminėjimas</w:t>
            </w:r>
          </w:p>
        </w:tc>
        <w:tc>
          <w:tcPr>
            <w:tcW w:w="2268" w:type="dxa"/>
            <w:shd w:val="clear" w:color="auto" w:fill="auto"/>
          </w:tcPr>
          <w:p w:rsidR="003545A8" w:rsidRDefault="003545A8" w:rsidP="00C06053"/>
          <w:p w:rsidR="005179E8" w:rsidRDefault="0078692A" w:rsidP="00C06053">
            <w:r>
              <w:t>5</w:t>
            </w:r>
            <w:r w:rsidR="00860F49">
              <w:t>9</w:t>
            </w:r>
            <w:r w:rsidR="006F4342">
              <w:t>0,0</w:t>
            </w:r>
          </w:p>
          <w:p w:rsidR="003545A8" w:rsidRDefault="000B0AD9" w:rsidP="006F4342">
            <w:r>
              <w:t>6</w:t>
            </w:r>
            <w:r w:rsidR="0078692A">
              <w:t>0</w:t>
            </w:r>
            <w:r w:rsidR="003545A8">
              <w:t>0,</w:t>
            </w:r>
            <w:r w:rsidR="006F4342">
              <w:t>0</w:t>
            </w:r>
          </w:p>
        </w:tc>
      </w:tr>
      <w:tr w:rsidR="003545A8" w:rsidTr="003545A8">
        <w:tc>
          <w:tcPr>
            <w:tcW w:w="870" w:type="dxa"/>
            <w:shd w:val="clear" w:color="auto" w:fill="auto"/>
          </w:tcPr>
          <w:p w:rsidR="003545A8" w:rsidRDefault="005179E8" w:rsidP="00ED2937">
            <w:pPr>
              <w:jc w:val="center"/>
            </w:pPr>
            <w:r>
              <w:t>6</w:t>
            </w:r>
            <w:r w:rsidR="003545A8">
              <w:t>.</w:t>
            </w:r>
          </w:p>
        </w:tc>
        <w:tc>
          <w:tcPr>
            <w:tcW w:w="6609" w:type="dxa"/>
            <w:shd w:val="clear" w:color="auto" w:fill="auto"/>
          </w:tcPr>
          <w:p w:rsidR="003545A8" w:rsidRDefault="003545A8" w:rsidP="00C06053">
            <w:r>
              <w:t>Kalėdinės šventės ikimokyklinio amžiaus vaikams organizavimas</w:t>
            </w:r>
            <w:r w:rsidR="00C92D8F">
              <w:t xml:space="preserve"> ir k</w:t>
            </w:r>
            <w:r w:rsidR="0078692A">
              <w:t>alėdiniai, naujametiniai renginiai</w:t>
            </w:r>
          </w:p>
        </w:tc>
        <w:tc>
          <w:tcPr>
            <w:tcW w:w="2268" w:type="dxa"/>
            <w:shd w:val="clear" w:color="auto" w:fill="auto"/>
          </w:tcPr>
          <w:p w:rsidR="003545A8" w:rsidRDefault="00044E98" w:rsidP="00C06053">
            <w:r>
              <w:t>2710,0</w:t>
            </w:r>
          </w:p>
        </w:tc>
      </w:tr>
      <w:tr w:rsidR="003545A8" w:rsidTr="00032669">
        <w:trPr>
          <w:trHeight w:val="425"/>
        </w:trPr>
        <w:tc>
          <w:tcPr>
            <w:tcW w:w="870" w:type="dxa"/>
            <w:tcBorders>
              <w:bottom w:val="single" w:sz="4" w:space="0" w:color="auto"/>
            </w:tcBorders>
            <w:shd w:val="clear" w:color="auto" w:fill="auto"/>
          </w:tcPr>
          <w:p w:rsidR="003545A8" w:rsidRDefault="005179E8" w:rsidP="00ED2937">
            <w:pPr>
              <w:jc w:val="center"/>
            </w:pPr>
            <w:r>
              <w:t>7</w:t>
            </w:r>
            <w:r w:rsidR="003545A8">
              <w:t>.</w:t>
            </w:r>
          </w:p>
        </w:tc>
        <w:tc>
          <w:tcPr>
            <w:tcW w:w="6609" w:type="dxa"/>
            <w:tcBorders>
              <w:bottom w:val="single" w:sz="4" w:space="0" w:color="auto"/>
            </w:tcBorders>
            <w:shd w:val="clear" w:color="auto" w:fill="auto"/>
          </w:tcPr>
          <w:p w:rsidR="003545A8" w:rsidRDefault="003545A8" w:rsidP="00C06053">
            <w:r>
              <w:t>Laisvalaikio salių priežiūra ir išlaikymas</w:t>
            </w:r>
          </w:p>
        </w:tc>
        <w:tc>
          <w:tcPr>
            <w:tcW w:w="2268" w:type="dxa"/>
            <w:tcBorders>
              <w:bottom w:val="single" w:sz="4" w:space="0" w:color="auto"/>
            </w:tcBorders>
            <w:shd w:val="clear" w:color="auto" w:fill="auto"/>
          </w:tcPr>
          <w:p w:rsidR="003545A8" w:rsidRDefault="000B0AD9" w:rsidP="00C06053">
            <w:r>
              <w:t>11</w:t>
            </w:r>
            <w:r w:rsidR="005B11EB">
              <w:t>443</w:t>
            </w:r>
            <w:r>
              <w:t>,0</w:t>
            </w:r>
          </w:p>
        </w:tc>
      </w:tr>
      <w:tr w:rsidR="003545A8" w:rsidTr="003545A8">
        <w:tc>
          <w:tcPr>
            <w:tcW w:w="870" w:type="dxa"/>
            <w:shd w:val="clear" w:color="auto" w:fill="auto"/>
          </w:tcPr>
          <w:p w:rsidR="003545A8" w:rsidRDefault="005179E8" w:rsidP="00ED2937">
            <w:pPr>
              <w:jc w:val="center"/>
            </w:pPr>
            <w:r>
              <w:t>8</w:t>
            </w:r>
            <w:r w:rsidR="003545A8">
              <w:t>.</w:t>
            </w:r>
          </w:p>
        </w:tc>
        <w:tc>
          <w:tcPr>
            <w:tcW w:w="6609" w:type="dxa"/>
            <w:shd w:val="clear" w:color="auto" w:fill="auto"/>
          </w:tcPr>
          <w:p w:rsidR="003545A8" w:rsidRDefault="003545A8" w:rsidP="00032669">
            <w:pPr>
              <w:jc w:val="both"/>
            </w:pPr>
            <w:r>
              <w:t>Jucaičių laisvalaikio salės kanalizacija,</w:t>
            </w:r>
            <w:r w:rsidR="000B0AD9">
              <w:t xml:space="preserve"> </w:t>
            </w:r>
            <w:r>
              <w:t xml:space="preserve">vandentiekis ir </w:t>
            </w:r>
            <w:r w:rsidR="00525421">
              <w:t>elektra (visose salėse)</w:t>
            </w:r>
          </w:p>
        </w:tc>
        <w:tc>
          <w:tcPr>
            <w:tcW w:w="2268" w:type="dxa"/>
            <w:shd w:val="clear" w:color="auto" w:fill="auto"/>
          </w:tcPr>
          <w:p w:rsidR="003545A8" w:rsidRDefault="006C5A5B" w:rsidP="00E03ED7">
            <w:r>
              <w:t>695</w:t>
            </w:r>
            <w:r w:rsidR="00531671">
              <w:t>,0</w:t>
            </w:r>
          </w:p>
        </w:tc>
      </w:tr>
      <w:tr w:rsidR="003545A8" w:rsidTr="003545A8">
        <w:tc>
          <w:tcPr>
            <w:tcW w:w="870" w:type="dxa"/>
            <w:shd w:val="clear" w:color="auto" w:fill="auto"/>
          </w:tcPr>
          <w:p w:rsidR="003545A8" w:rsidRDefault="005179E8" w:rsidP="00ED2937">
            <w:pPr>
              <w:jc w:val="center"/>
            </w:pPr>
            <w:r>
              <w:t>9</w:t>
            </w:r>
            <w:r w:rsidR="003545A8">
              <w:t>.</w:t>
            </w:r>
          </w:p>
        </w:tc>
        <w:tc>
          <w:tcPr>
            <w:tcW w:w="6609" w:type="dxa"/>
            <w:shd w:val="clear" w:color="auto" w:fill="auto"/>
          </w:tcPr>
          <w:p w:rsidR="003545A8" w:rsidRDefault="003545A8" w:rsidP="00C06053">
            <w:r>
              <w:t>Jucaičių laisvalaikio salės šildymas</w:t>
            </w:r>
          </w:p>
        </w:tc>
        <w:tc>
          <w:tcPr>
            <w:tcW w:w="2268" w:type="dxa"/>
            <w:shd w:val="clear" w:color="auto" w:fill="auto"/>
          </w:tcPr>
          <w:p w:rsidR="003545A8" w:rsidRDefault="000B0AD9" w:rsidP="00C06053">
            <w:r>
              <w:t>2</w:t>
            </w:r>
            <w:r w:rsidR="006C5A5B">
              <w:t>22</w:t>
            </w:r>
            <w:r w:rsidR="00E03ED7">
              <w:t>0</w:t>
            </w:r>
            <w:r w:rsidR="00531671">
              <w:t>,0</w:t>
            </w:r>
          </w:p>
        </w:tc>
      </w:tr>
    </w:tbl>
    <w:p w:rsidR="00C92D8F" w:rsidRDefault="00C92D8F" w:rsidP="00165A56">
      <w:pPr>
        <w:jc w:val="center"/>
        <w:rPr>
          <w:b/>
        </w:rPr>
      </w:pPr>
    </w:p>
    <w:p w:rsidR="00165A56" w:rsidRDefault="00165A56" w:rsidP="00165A56">
      <w:pPr>
        <w:jc w:val="center"/>
        <w:rPr>
          <w:b/>
        </w:rPr>
      </w:pPr>
      <w:r w:rsidRPr="006D2E67">
        <w:rPr>
          <w:b/>
        </w:rPr>
        <w:lastRenderedPageBreak/>
        <w:t>V.</w:t>
      </w:r>
      <w:r w:rsidR="009B1655">
        <w:rPr>
          <w:b/>
        </w:rPr>
        <w:t xml:space="preserve"> </w:t>
      </w:r>
      <w:r w:rsidRPr="006D2E67">
        <w:rPr>
          <w:b/>
        </w:rPr>
        <w:t>SENIŪNIJOS PASTATŲ PRIEŽIŪRA, REMONTAS, RENOVACIJA</w:t>
      </w:r>
    </w:p>
    <w:p w:rsidR="00165A56" w:rsidRDefault="00165A56" w:rsidP="00165A5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127"/>
      </w:tblGrid>
      <w:tr w:rsidR="003545A8" w:rsidTr="003545A8">
        <w:tc>
          <w:tcPr>
            <w:tcW w:w="870" w:type="dxa"/>
            <w:shd w:val="clear" w:color="auto" w:fill="auto"/>
          </w:tcPr>
          <w:p w:rsidR="003545A8" w:rsidRDefault="003545A8" w:rsidP="009B1655">
            <w:pPr>
              <w:jc w:val="center"/>
            </w:pPr>
            <w:r>
              <w:t>Eil.</w:t>
            </w:r>
            <w:r w:rsidR="00C247D1">
              <w:t xml:space="preserve"> </w:t>
            </w:r>
            <w:r>
              <w:t>Nr.</w:t>
            </w:r>
          </w:p>
        </w:tc>
        <w:tc>
          <w:tcPr>
            <w:tcW w:w="6609" w:type="dxa"/>
            <w:shd w:val="clear" w:color="auto" w:fill="auto"/>
          </w:tcPr>
          <w:p w:rsidR="003545A8" w:rsidRDefault="003545A8" w:rsidP="009B1655">
            <w:pPr>
              <w:jc w:val="center"/>
            </w:pPr>
            <w:r>
              <w:t>Priemonės pavadinimas</w:t>
            </w:r>
          </w:p>
        </w:tc>
        <w:tc>
          <w:tcPr>
            <w:tcW w:w="2127" w:type="dxa"/>
            <w:shd w:val="clear" w:color="auto" w:fill="auto"/>
          </w:tcPr>
          <w:p w:rsidR="003545A8" w:rsidRDefault="00531671" w:rsidP="009B1655">
            <w:pPr>
              <w:jc w:val="center"/>
            </w:pPr>
            <w:r>
              <w:t>Lėšų poreikis (projektas)  Eur</w:t>
            </w:r>
          </w:p>
        </w:tc>
      </w:tr>
      <w:tr w:rsidR="00525421" w:rsidTr="003545A8">
        <w:tc>
          <w:tcPr>
            <w:tcW w:w="870" w:type="dxa"/>
            <w:shd w:val="clear" w:color="auto" w:fill="auto"/>
          </w:tcPr>
          <w:p w:rsidR="00525421" w:rsidRDefault="00212F80" w:rsidP="009B1655">
            <w:pPr>
              <w:jc w:val="center"/>
            </w:pPr>
            <w:r>
              <w:t>1</w:t>
            </w:r>
            <w:r w:rsidR="00622539">
              <w:t>.</w:t>
            </w:r>
          </w:p>
        </w:tc>
        <w:tc>
          <w:tcPr>
            <w:tcW w:w="6609" w:type="dxa"/>
            <w:shd w:val="clear" w:color="auto" w:fill="auto"/>
          </w:tcPr>
          <w:p w:rsidR="00525421" w:rsidRDefault="00046686" w:rsidP="00C92D8F">
            <w:r>
              <w:t>Bytlaukio laisvalaikio salės lauko dur</w:t>
            </w:r>
            <w:r w:rsidR="0078692A">
              <w:t>ys</w:t>
            </w:r>
            <w:r w:rsidR="00C92D8F">
              <w:t>,</w:t>
            </w:r>
            <w:r w:rsidR="0078692A">
              <w:t xml:space="preserve"> jų</w:t>
            </w:r>
            <w:r>
              <w:t xml:space="preserve"> pakeitimas</w:t>
            </w:r>
            <w:r w:rsidR="00F8095E">
              <w:t xml:space="preserve"> ir kt.</w:t>
            </w:r>
          </w:p>
        </w:tc>
        <w:tc>
          <w:tcPr>
            <w:tcW w:w="2127" w:type="dxa"/>
            <w:shd w:val="clear" w:color="auto" w:fill="auto"/>
          </w:tcPr>
          <w:p w:rsidR="00525421" w:rsidRDefault="00F8095E" w:rsidP="00622539">
            <w:r>
              <w:t>1</w:t>
            </w:r>
            <w:r w:rsidR="009A35A5">
              <w:t>6</w:t>
            </w:r>
            <w:r w:rsidR="0078692A">
              <w:t>0</w:t>
            </w:r>
            <w:r w:rsidR="00622539">
              <w:t>0</w:t>
            </w:r>
            <w:r w:rsidR="00531671">
              <w:t>,0</w:t>
            </w:r>
          </w:p>
        </w:tc>
      </w:tr>
      <w:tr w:rsidR="009A35A5" w:rsidTr="003545A8">
        <w:tc>
          <w:tcPr>
            <w:tcW w:w="870" w:type="dxa"/>
            <w:shd w:val="clear" w:color="auto" w:fill="auto"/>
          </w:tcPr>
          <w:p w:rsidR="009A35A5" w:rsidRDefault="00212F80" w:rsidP="009B1655">
            <w:pPr>
              <w:jc w:val="center"/>
            </w:pPr>
            <w:r>
              <w:t>2</w:t>
            </w:r>
            <w:r w:rsidR="009A35A5">
              <w:t>.</w:t>
            </w:r>
          </w:p>
        </w:tc>
        <w:tc>
          <w:tcPr>
            <w:tcW w:w="6609" w:type="dxa"/>
            <w:shd w:val="clear" w:color="auto" w:fill="auto"/>
          </w:tcPr>
          <w:p w:rsidR="009A35A5" w:rsidRDefault="006C5A5B" w:rsidP="00C06053">
            <w:r>
              <w:t>Smulkus seniūnijos kabinetų remontas</w:t>
            </w:r>
          </w:p>
        </w:tc>
        <w:tc>
          <w:tcPr>
            <w:tcW w:w="2127" w:type="dxa"/>
            <w:shd w:val="clear" w:color="auto" w:fill="auto"/>
          </w:tcPr>
          <w:p w:rsidR="009A35A5" w:rsidRDefault="009A35A5" w:rsidP="00622539">
            <w:r>
              <w:t>1000,0</w:t>
            </w:r>
          </w:p>
        </w:tc>
      </w:tr>
      <w:tr w:rsidR="009A35A5" w:rsidTr="003545A8">
        <w:tc>
          <w:tcPr>
            <w:tcW w:w="870" w:type="dxa"/>
            <w:shd w:val="clear" w:color="auto" w:fill="auto"/>
          </w:tcPr>
          <w:p w:rsidR="009A35A5" w:rsidRDefault="00212F80" w:rsidP="009B1655">
            <w:pPr>
              <w:jc w:val="center"/>
            </w:pPr>
            <w:r>
              <w:t>3</w:t>
            </w:r>
            <w:r w:rsidR="009A35A5">
              <w:t>.</w:t>
            </w:r>
          </w:p>
        </w:tc>
        <w:tc>
          <w:tcPr>
            <w:tcW w:w="6609" w:type="dxa"/>
            <w:shd w:val="clear" w:color="auto" w:fill="auto"/>
          </w:tcPr>
          <w:p w:rsidR="009A35A5" w:rsidRDefault="009A35A5" w:rsidP="00C06053">
            <w:r w:rsidRPr="009A35A5">
              <w:t xml:space="preserve">Garažo </w:t>
            </w:r>
            <w:proofErr w:type="spellStart"/>
            <w:r w:rsidRPr="009A35A5">
              <w:t>Šolių</w:t>
            </w:r>
            <w:proofErr w:type="spellEnd"/>
            <w:r w:rsidRPr="009A35A5">
              <w:t xml:space="preserve"> g. durų keitimas</w:t>
            </w:r>
          </w:p>
        </w:tc>
        <w:tc>
          <w:tcPr>
            <w:tcW w:w="2127" w:type="dxa"/>
            <w:shd w:val="clear" w:color="auto" w:fill="auto"/>
          </w:tcPr>
          <w:p w:rsidR="009A35A5" w:rsidRDefault="009A35A5" w:rsidP="00622539">
            <w:r>
              <w:t>3500,0</w:t>
            </w:r>
          </w:p>
        </w:tc>
      </w:tr>
      <w:tr w:rsidR="003545A8" w:rsidTr="003545A8">
        <w:tc>
          <w:tcPr>
            <w:tcW w:w="870" w:type="dxa"/>
            <w:shd w:val="clear" w:color="auto" w:fill="auto"/>
          </w:tcPr>
          <w:p w:rsidR="003545A8" w:rsidRDefault="00212F80" w:rsidP="00B6374C">
            <w:pPr>
              <w:jc w:val="center"/>
            </w:pPr>
            <w:r>
              <w:t>4</w:t>
            </w:r>
            <w:r w:rsidR="00622539">
              <w:t>.</w:t>
            </w:r>
          </w:p>
        </w:tc>
        <w:tc>
          <w:tcPr>
            <w:tcW w:w="6609" w:type="dxa"/>
            <w:shd w:val="clear" w:color="auto" w:fill="auto"/>
          </w:tcPr>
          <w:p w:rsidR="003545A8" w:rsidRDefault="003545A8" w:rsidP="00B409AF">
            <w:proofErr w:type="spellStart"/>
            <w:r>
              <w:t>Soc</w:t>
            </w:r>
            <w:proofErr w:type="spellEnd"/>
            <w:r>
              <w:t>. būstų remontas ir administravimo išlaidos</w:t>
            </w:r>
            <w:r w:rsidR="000E1E70">
              <w:t xml:space="preserve"> </w:t>
            </w:r>
            <w:r w:rsidR="00722BCD">
              <w:t>(spec.</w:t>
            </w:r>
            <w:r w:rsidR="00C92D8F">
              <w:t xml:space="preserve"> </w:t>
            </w:r>
            <w:r w:rsidR="00722BCD">
              <w:t>lėšos)</w:t>
            </w:r>
          </w:p>
        </w:tc>
        <w:tc>
          <w:tcPr>
            <w:tcW w:w="2127" w:type="dxa"/>
            <w:shd w:val="clear" w:color="auto" w:fill="auto"/>
          </w:tcPr>
          <w:p w:rsidR="003545A8" w:rsidRDefault="006C5A5B" w:rsidP="00B6374C">
            <w:r>
              <w:t>12571</w:t>
            </w:r>
            <w:r w:rsidR="009A35A5">
              <w:t>,0</w:t>
            </w:r>
          </w:p>
        </w:tc>
      </w:tr>
    </w:tbl>
    <w:p w:rsidR="009B1655" w:rsidRDefault="009B1655" w:rsidP="00165A56">
      <w:pPr>
        <w:jc w:val="center"/>
        <w:rPr>
          <w:b/>
        </w:rPr>
      </w:pPr>
    </w:p>
    <w:p w:rsidR="00165A56" w:rsidRDefault="00165A56" w:rsidP="00165A56">
      <w:pPr>
        <w:jc w:val="center"/>
        <w:rPr>
          <w:b/>
        </w:rPr>
      </w:pPr>
      <w:r>
        <w:rPr>
          <w:b/>
        </w:rPr>
        <w:t>VI</w:t>
      </w:r>
      <w:r w:rsidR="009B1655">
        <w:rPr>
          <w:b/>
        </w:rPr>
        <w:t>.</w:t>
      </w:r>
      <w:r>
        <w:rPr>
          <w:b/>
        </w:rPr>
        <w:t xml:space="preserve"> KITA SENIŪNIJOS VEIKLA</w:t>
      </w:r>
    </w:p>
    <w:p w:rsidR="00165A56" w:rsidRDefault="00165A56" w:rsidP="00165A5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127"/>
      </w:tblGrid>
      <w:tr w:rsidR="003545A8" w:rsidTr="003545A8">
        <w:tc>
          <w:tcPr>
            <w:tcW w:w="870" w:type="dxa"/>
            <w:shd w:val="clear" w:color="auto" w:fill="auto"/>
          </w:tcPr>
          <w:p w:rsidR="003545A8" w:rsidRDefault="003545A8" w:rsidP="009B1655">
            <w:pPr>
              <w:jc w:val="center"/>
            </w:pPr>
            <w:r>
              <w:t>Eil.</w:t>
            </w:r>
            <w:r w:rsidR="00C247D1">
              <w:t xml:space="preserve"> </w:t>
            </w:r>
            <w:r>
              <w:t>Nr.</w:t>
            </w:r>
          </w:p>
        </w:tc>
        <w:tc>
          <w:tcPr>
            <w:tcW w:w="6609" w:type="dxa"/>
            <w:shd w:val="clear" w:color="auto" w:fill="auto"/>
          </w:tcPr>
          <w:p w:rsidR="003545A8" w:rsidRDefault="003545A8" w:rsidP="009B1655">
            <w:pPr>
              <w:jc w:val="center"/>
            </w:pPr>
            <w:r>
              <w:t>Priemonės pavadinimas</w:t>
            </w:r>
          </w:p>
        </w:tc>
        <w:tc>
          <w:tcPr>
            <w:tcW w:w="2127" w:type="dxa"/>
            <w:shd w:val="clear" w:color="auto" w:fill="auto"/>
          </w:tcPr>
          <w:p w:rsidR="003545A8" w:rsidRDefault="00531671" w:rsidP="009B1655">
            <w:pPr>
              <w:jc w:val="center"/>
            </w:pPr>
            <w:r>
              <w:t>Lėšų poreikis (projektas)  Eur</w:t>
            </w:r>
          </w:p>
        </w:tc>
      </w:tr>
      <w:tr w:rsidR="003545A8" w:rsidTr="005179E8">
        <w:trPr>
          <w:trHeight w:val="604"/>
        </w:trPr>
        <w:tc>
          <w:tcPr>
            <w:tcW w:w="870" w:type="dxa"/>
            <w:shd w:val="clear" w:color="auto" w:fill="auto"/>
          </w:tcPr>
          <w:p w:rsidR="003545A8" w:rsidRDefault="003545A8" w:rsidP="009B1655">
            <w:pPr>
              <w:jc w:val="center"/>
            </w:pPr>
            <w:r>
              <w:t>1.</w:t>
            </w:r>
          </w:p>
        </w:tc>
        <w:tc>
          <w:tcPr>
            <w:tcW w:w="6609" w:type="dxa"/>
            <w:shd w:val="clear" w:color="auto" w:fill="auto"/>
          </w:tcPr>
          <w:p w:rsidR="003545A8" w:rsidRDefault="003545A8" w:rsidP="00C06053">
            <w:r>
              <w:t>Savivaldybės nuosavybės teise priklausančių pastatų įteisinimas ir kitos nenumatytos išlaidos</w:t>
            </w:r>
          </w:p>
        </w:tc>
        <w:tc>
          <w:tcPr>
            <w:tcW w:w="2127" w:type="dxa"/>
            <w:shd w:val="clear" w:color="auto" w:fill="auto"/>
          </w:tcPr>
          <w:p w:rsidR="003545A8" w:rsidRPr="00AC66F8" w:rsidRDefault="007A5B30" w:rsidP="00C06053">
            <w:r w:rsidRPr="00AC66F8">
              <w:t>56</w:t>
            </w:r>
            <w:r w:rsidR="00531671" w:rsidRPr="00AC66F8">
              <w:t>0,0</w:t>
            </w:r>
          </w:p>
        </w:tc>
      </w:tr>
      <w:tr w:rsidR="005179E8" w:rsidTr="005179E8">
        <w:tc>
          <w:tcPr>
            <w:tcW w:w="870" w:type="dxa"/>
            <w:tcBorders>
              <w:top w:val="single" w:sz="4" w:space="0" w:color="auto"/>
              <w:left w:val="single" w:sz="4" w:space="0" w:color="auto"/>
              <w:bottom w:val="single" w:sz="4" w:space="0" w:color="auto"/>
              <w:right w:val="single" w:sz="4" w:space="0" w:color="auto"/>
            </w:tcBorders>
            <w:shd w:val="clear" w:color="auto" w:fill="auto"/>
          </w:tcPr>
          <w:p w:rsidR="005179E8" w:rsidRDefault="005179E8" w:rsidP="00B6374C">
            <w:pPr>
              <w:jc w:val="center"/>
            </w:pPr>
            <w:r>
              <w:t>2.</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5179E8" w:rsidRDefault="005179E8" w:rsidP="00B6374C">
            <w:r>
              <w:t>Buhalterinės programos „Biudžetas</w:t>
            </w:r>
            <w:r w:rsidR="0066691B">
              <w:t xml:space="preserve"> VS</w:t>
            </w:r>
            <w:r>
              <w:t xml:space="preserve">“ priežiūra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79E8" w:rsidRPr="00AC66F8" w:rsidRDefault="005B11EB" w:rsidP="00B6374C">
            <w:r>
              <w:t>624,0</w:t>
            </w:r>
          </w:p>
        </w:tc>
      </w:tr>
      <w:tr w:rsidR="005179E8" w:rsidTr="005179E8">
        <w:tc>
          <w:tcPr>
            <w:tcW w:w="870" w:type="dxa"/>
            <w:tcBorders>
              <w:top w:val="single" w:sz="4" w:space="0" w:color="auto"/>
              <w:left w:val="single" w:sz="4" w:space="0" w:color="auto"/>
              <w:bottom w:val="single" w:sz="4" w:space="0" w:color="auto"/>
              <w:right w:val="single" w:sz="4" w:space="0" w:color="auto"/>
            </w:tcBorders>
            <w:shd w:val="clear" w:color="auto" w:fill="auto"/>
          </w:tcPr>
          <w:p w:rsidR="005179E8" w:rsidRDefault="005179E8" w:rsidP="005179E8">
            <w:pPr>
              <w:jc w:val="center"/>
            </w:pPr>
            <w:r>
              <w:t>3.</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5179E8" w:rsidRDefault="00EE1450" w:rsidP="00B6374C">
            <w:r>
              <w:t>Informaciniai straipsniai spaudoje, banko paslaugos, reprezentacinės išlaidos, administravimo išlaidos, Lietuvos savivaldybių seniūnų asociacijos nario mokestis</w:t>
            </w:r>
            <w:r w:rsidR="0078692A">
              <w:t>, garažų draudimas, gesintuvų patikra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79E8" w:rsidRPr="00AC66F8" w:rsidRDefault="007A5B30" w:rsidP="00B6374C">
            <w:r w:rsidRPr="00AC66F8">
              <w:t>64</w:t>
            </w:r>
            <w:r w:rsidR="00622539" w:rsidRPr="00AC66F8">
              <w:t>0,0</w:t>
            </w:r>
          </w:p>
        </w:tc>
      </w:tr>
      <w:tr w:rsidR="00531671" w:rsidTr="00EE1450">
        <w:tc>
          <w:tcPr>
            <w:tcW w:w="870" w:type="dxa"/>
            <w:tcBorders>
              <w:top w:val="single" w:sz="4" w:space="0" w:color="auto"/>
              <w:left w:val="single" w:sz="4" w:space="0" w:color="auto"/>
              <w:bottom w:val="single" w:sz="4" w:space="0" w:color="auto"/>
              <w:right w:val="single" w:sz="4" w:space="0" w:color="auto"/>
            </w:tcBorders>
            <w:shd w:val="clear" w:color="auto" w:fill="auto"/>
          </w:tcPr>
          <w:p w:rsidR="00531671" w:rsidRDefault="0066691B" w:rsidP="00EE1450">
            <w:pPr>
              <w:jc w:val="center"/>
            </w:pPr>
            <w:r>
              <w:t>4</w:t>
            </w:r>
            <w:r w:rsidR="00531671">
              <w:t>.</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531671" w:rsidRDefault="00531671" w:rsidP="00B6374C">
            <w:r>
              <w:t xml:space="preserve">Išlaidos kvalifikacijos kėlimui, komandiruotėms </w:t>
            </w:r>
            <w:r w:rsidR="006C5A5B">
              <w:t>ir spaudiniai</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31671" w:rsidRPr="00AC66F8" w:rsidRDefault="0034765C" w:rsidP="00525421">
            <w:r w:rsidRPr="00AC66F8">
              <w:t>2</w:t>
            </w:r>
            <w:r w:rsidR="0078692A" w:rsidRPr="00AC66F8">
              <w:t>5</w:t>
            </w:r>
            <w:r w:rsidRPr="00AC66F8">
              <w:t>0</w:t>
            </w:r>
            <w:r w:rsidR="000E1E70" w:rsidRPr="00AC66F8">
              <w:t>0</w:t>
            </w:r>
            <w:r w:rsidR="00622539" w:rsidRPr="00AC66F8">
              <w:t>,0</w:t>
            </w:r>
          </w:p>
        </w:tc>
      </w:tr>
      <w:tr w:rsidR="00531671" w:rsidTr="00531671">
        <w:tc>
          <w:tcPr>
            <w:tcW w:w="870" w:type="dxa"/>
            <w:tcBorders>
              <w:top w:val="single" w:sz="4" w:space="0" w:color="auto"/>
              <w:left w:val="single" w:sz="4" w:space="0" w:color="auto"/>
              <w:bottom w:val="single" w:sz="4" w:space="0" w:color="auto"/>
              <w:right w:val="single" w:sz="4" w:space="0" w:color="auto"/>
            </w:tcBorders>
            <w:shd w:val="clear" w:color="auto" w:fill="auto"/>
          </w:tcPr>
          <w:p w:rsidR="00531671" w:rsidRDefault="0066691B" w:rsidP="00A33F75">
            <w:pPr>
              <w:jc w:val="center"/>
            </w:pPr>
            <w:r>
              <w:t>5</w:t>
            </w:r>
            <w:r w:rsidR="00531671">
              <w:t>.</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531671" w:rsidRDefault="00531671" w:rsidP="00A33F75">
            <w:r>
              <w:t xml:space="preserve">Išmokos </w:t>
            </w:r>
            <w:proofErr w:type="spellStart"/>
            <w:r>
              <w:t>seniūnaičiams</w:t>
            </w:r>
            <w:proofErr w:type="spellEnd"/>
            <w:r>
              <w:t xml:space="preserve"> ir bendruomenių pirmininkams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31671" w:rsidRPr="00AC66F8" w:rsidRDefault="00695260" w:rsidP="00A33F75">
            <w:r w:rsidRPr="00AC66F8">
              <w:t>2261</w:t>
            </w:r>
            <w:r w:rsidR="00531671" w:rsidRPr="00AC66F8">
              <w:t>,0</w:t>
            </w:r>
          </w:p>
        </w:tc>
      </w:tr>
    </w:tbl>
    <w:p w:rsidR="00165A56" w:rsidRDefault="00165A56" w:rsidP="00165A56">
      <w:pPr>
        <w:jc w:val="center"/>
        <w:rPr>
          <w:b/>
        </w:rPr>
      </w:pPr>
    </w:p>
    <w:p w:rsidR="00E62C94" w:rsidRDefault="00032669" w:rsidP="00E62C94">
      <w:pPr>
        <w:jc w:val="center"/>
      </w:pPr>
      <w:r>
        <w:t>___________________</w:t>
      </w:r>
    </w:p>
    <w:p w:rsidR="00032669" w:rsidRDefault="00032669" w:rsidP="00E62C94">
      <w:pPr>
        <w:jc w:val="both"/>
      </w:pPr>
    </w:p>
    <w:p w:rsidR="00E62C94" w:rsidRDefault="00E62C94" w:rsidP="00E62C94">
      <w:pPr>
        <w:jc w:val="both"/>
      </w:pPr>
      <w:r>
        <w:t>PRITARTA</w:t>
      </w:r>
    </w:p>
    <w:p w:rsidR="00E62C94" w:rsidRDefault="00E62C94" w:rsidP="00E62C94">
      <w:pPr>
        <w:jc w:val="both"/>
      </w:pPr>
      <w:r>
        <w:t>Seniūnaičių sueigos</w:t>
      </w:r>
    </w:p>
    <w:p w:rsidR="00E62C94" w:rsidRDefault="00DB74DD" w:rsidP="00E62C94">
      <w:pPr>
        <w:jc w:val="both"/>
      </w:pPr>
      <w:r>
        <w:t>2020-02-13</w:t>
      </w:r>
      <w:r w:rsidR="0011767C">
        <w:t xml:space="preserve"> </w:t>
      </w:r>
      <w:r w:rsidR="00E62C94">
        <w:t>protokolu Nr.</w:t>
      </w:r>
      <w:r w:rsidR="0013341A">
        <w:t xml:space="preserve"> </w:t>
      </w:r>
      <w:r>
        <w:t>08-4</w:t>
      </w:r>
    </w:p>
    <w:p w:rsidR="00C33552" w:rsidRDefault="00C33552" w:rsidP="00E62C94">
      <w:pPr>
        <w:jc w:val="both"/>
      </w:pPr>
    </w:p>
    <w:p w:rsidR="00C33552" w:rsidRDefault="00C33552" w:rsidP="00E62C94">
      <w:pPr>
        <w:jc w:val="both"/>
      </w:pPr>
    </w:p>
    <w:sectPr w:rsidR="00C33552" w:rsidSect="0054216E">
      <w:headerReference w:type="even" r:id="rId7"/>
      <w:headerReference w:type="default" r:id="rId8"/>
      <w:pgSz w:w="11906" w:h="16838"/>
      <w:pgMar w:top="1438" w:right="567" w:bottom="141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C8" w:rsidRDefault="000671C8">
      <w:r>
        <w:separator/>
      </w:r>
    </w:p>
  </w:endnote>
  <w:endnote w:type="continuationSeparator" w:id="0">
    <w:p w:rsidR="000671C8" w:rsidRDefault="0006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C8" w:rsidRDefault="000671C8">
      <w:r>
        <w:separator/>
      </w:r>
    </w:p>
  </w:footnote>
  <w:footnote w:type="continuationSeparator" w:id="0">
    <w:p w:rsidR="000671C8" w:rsidRDefault="00067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55" w:rsidRDefault="009B1655" w:rsidP="009B165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B1655" w:rsidRDefault="009B165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55" w:rsidRDefault="009B1655" w:rsidP="009B165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318E">
      <w:rPr>
        <w:rStyle w:val="Puslapionumeris"/>
        <w:noProof/>
      </w:rPr>
      <w:t>4</w:t>
    </w:r>
    <w:r>
      <w:rPr>
        <w:rStyle w:val="Puslapionumeris"/>
      </w:rPr>
      <w:fldChar w:fldCharType="end"/>
    </w:r>
  </w:p>
  <w:p w:rsidR="009B1655" w:rsidRDefault="009B165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56"/>
    <w:rsid w:val="000006E7"/>
    <w:rsid w:val="00006CB9"/>
    <w:rsid w:val="0001261B"/>
    <w:rsid w:val="00032669"/>
    <w:rsid w:val="000330A5"/>
    <w:rsid w:val="00044E98"/>
    <w:rsid w:val="00046686"/>
    <w:rsid w:val="000637A7"/>
    <w:rsid w:val="000671C8"/>
    <w:rsid w:val="000730E6"/>
    <w:rsid w:val="00075755"/>
    <w:rsid w:val="000870C2"/>
    <w:rsid w:val="0008734F"/>
    <w:rsid w:val="000B0AD9"/>
    <w:rsid w:val="000E1C8D"/>
    <w:rsid w:val="000E1E70"/>
    <w:rsid w:val="000F0561"/>
    <w:rsid w:val="00106527"/>
    <w:rsid w:val="00116E17"/>
    <w:rsid w:val="0011767C"/>
    <w:rsid w:val="0013341A"/>
    <w:rsid w:val="00143149"/>
    <w:rsid w:val="00146EAD"/>
    <w:rsid w:val="0016521B"/>
    <w:rsid w:val="00165A56"/>
    <w:rsid w:val="00170220"/>
    <w:rsid w:val="00185FD6"/>
    <w:rsid w:val="001F0018"/>
    <w:rsid w:val="00211832"/>
    <w:rsid w:val="00212F80"/>
    <w:rsid w:val="00222183"/>
    <w:rsid w:val="0022236C"/>
    <w:rsid w:val="00225F40"/>
    <w:rsid w:val="002345B7"/>
    <w:rsid w:val="00241188"/>
    <w:rsid w:val="00245FBD"/>
    <w:rsid w:val="00255E76"/>
    <w:rsid w:val="00280A31"/>
    <w:rsid w:val="00285607"/>
    <w:rsid w:val="00290A63"/>
    <w:rsid w:val="002B16A3"/>
    <w:rsid w:val="002B2D95"/>
    <w:rsid w:val="002C00DB"/>
    <w:rsid w:val="002F20B2"/>
    <w:rsid w:val="002F426F"/>
    <w:rsid w:val="002F7796"/>
    <w:rsid w:val="0030006F"/>
    <w:rsid w:val="00303285"/>
    <w:rsid w:val="0034458C"/>
    <w:rsid w:val="0034765C"/>
    <w:rsid w:val="003545A8"/>
    <w:rsid w:val="003766FD"/>
    <w:rsid w:val="00392F7B"/>
    <w:rsid w:val="003B2D7F"/>
    <w:rsid w:val="003B3FA7"/>
    <w:rsid w:val="003F00EB"/>
    <w:rsid w:val="003F0753"/>
    <w:rsid w:val="003F6E2E"/>
    <w:rsid w:val="00436E56"/>
    <w:rsid w:val="00447424"/>
    <w:rsid w:val="004979FF"/>
    <w:rsid w:val="00497B97"/>
    <w:rsid w:val="004A59BA"/>
    <w:rsid w:val="004B2F07"/>
    <w:rsid w:val="004B6BE0"/>
    <w:rsid w:val="004C28A0"/>
    <w:rsid w:val="004C58ED"/>
    <w:rsid w:val="00503B2B"/>
    <w:rsid w:val="005143A0"/>
    <w:rsid w:val="00516AAB"/>
    <w:rsid w:val="005179E8"/>
    <w:rsid w:val="00521172"/>
    <w:rsid w:val="00525421"/>
    <w:rsid w:val="00531671"/>
    <w:rsid w:val="00540E50"/>
    <w:rsid w:val="0054216E"/>
    <w:rsid w:val="005531FF"/>
    <w:rsid w:val="005673B6"/>
    <w:rsid w:val="0057673F"/>
    <w:rsid w:val="005A3A6A"/>
    <w:rsid w:val="005A6595"/>
    <w:rsid w:val="005B11EB"/>
    <w:rsid w:val="005B1821"/>
    <w:rsid w:val="0060067C"/>
    <w:rsid w:val="00603623"/>
    <w:rsid w:val="006156CC"/>
    <w:rsid w:val="00616EE1"/>
    <w:rsid w:val="00622539"/>
    <w:rsid w:val="00622A71"/>
    <w:rsid w:val="00635B6A"/>
    <w:rsid w:val="0064236C"/>
    <w:rsid w:val="00645AC2"/>
    <w:rsid w:val="006479FC"/>
    <w:rsid w:val="00650261"/>
    <w:rsid w:val="0066599F"/>
    <w:rsid w:val="0066691B"/>
    <w:rsid w:val="00667382"/>
    <w:rsid w:val="00676261"/>
    <w:rsid w:val="00695260"/>
    <w:rsid w:val="00697FED"/>
    <w:rsid w:val="006B337F"/>
    <w:rsid w:val="006C5A5B"/>
    <w:rsid w:val="006D1D9D"/>
    <w:rsid w:val="006D353C"/>
    <w:rsid w:val="006D53AD"/>
    <w:rsid w:val="006E79A9"/>
    <w:rsid w:val="006F1C8C"/>
    <w:rsid w:val="006F4342"/>
    <w:rsid w:val="006F4AFD"/>
    <w:rsid w:val="00711108"/>
    <w:rsid w:val="00722BCD"/>
    <w:rsid w:val="00731E97"/>
    <w:rsid w:val="00757637"/>
    <w:rsid w:val="007756C9"/>
    <w:rsid w:val="007766DC"/>
    <w:rsid w:val="0078692A"/>
    <w:rsid w:val="007912D9"/>
    <w:rsid w:val="007A5A21"/>
    <w:rsid w:val="007A5B30"/>
    <w:rsid w:val="007C2E1E"/>
    <w:rsid w:val="007C7EE8"/>
    <w:rsid w:val="007D1302"/>
    <w:rsid w:val="007D48B8"/>
    <w:rsid w:val="007D5BF2"/>
    <w:rsid w:val="007F3757"/>
    <w:rsid w:val="008007C7"/>
    <w:rsid w:val="00841E38"/>
    <w:rsid w:val="00860F49"/>
    <w:rsid w:val="00862841"/>
    <w:rsid w:val="008631B9"/>
    <w:rsid w:val="00876A6D"/>
    <w:rsid w:val="00881473"/>
    <w:rsid w:val="008833D7"/>
    <w:rsid w:val="008A1F7C"/>
    <w:rsid w:val="008A3984"/>
    <w:rsid w:val="008B429C"/>
    <w:rsid w:val="008C10A3"/>
    <w:rsid w:val="008C3871"/>
    <w:rsid w:val="008D053B"/>
    <w:rsid w:val="008D12B7"/>
    <w:rsid w:val="008D2FB4"/>
    <w:rsid w:val="008F6E0C"/>
    <w:rsid w:val="009102BF"/>
    <w:rsid w:val="009209EF"/>
    <w:rsid w:val="0092468E"/>
    <w:rsid w:val="00940D9B"/>
    <w:rsid w:val="00950C64"/>
    <w:rsid w:val="00962288"/>
    <w:rsid w:val="00972251"/>
    <w:rsid w:val="009813BD"/>
    <w:rsid w:val="009A35A5"/>
    <w:rsid w:val="009A38BC"/>
    <w:rsid w:val="009B1655"/>
    <w:rsid w:val="009C2D71"/>
    <w:rsid w:val="009D1E81"/>
    <w:rsid w:val="009E591F"/>
    <w:rsid w:val="00A1641C"/>
    <w:rsid w:val="00A33F75"/>
    <w:rsid w:val="00A9012C"/>
    <w:rsid w:val="00A90FF4"/>
    <w:rsid w:val="00A978A3"/>
    <w:rsid w:val="00AA3A6B"/>
    <w:rsid w:val="00AB318E"/>
    <w:rsid w:val="00AC644A"/>
    <w:rsid w:val="00AC66F8"/>
    <w:rsid w:val="00AC7D13"/>
    <w:rsid w:val="00AD78D1"/>
    <w:rsid w:val="00B11551"/>
    <w:rsid w:val="00B13975"/>
    <w:rsid w:val="00B209E0"/>
    <w:rsid w:val="00B409AF"/>
    <w:rsid w:val="00B6374C"/>
    <w:rsid w:val="00B6578E"/>
    <w:rsid w:val="00B870AC"/>
    <w:rsid w:val="00B87346"/>
    <w:rsid w:val="00B9136B"/>
    <w:rsid w:val="00B93290"/>
    <w:rsid w:val="00BA227A"/>
    <w:rsid w:val="00BD01E4"/>
    <w:rsid w:val="00BE163E"/>
    <w:rsid w:val="00BE1CA7"/>
    <w:rsid w:val="00BE52F2"/>
    <w:rsid w:val="00BF1DD4"/>
    <w:rsid w:val="00BF3A5F"/>
    <w:rsid w:val="00C02852"/>
    <w:rsid w:val="00C06053"/>
    <w:rsid w:val="00C1189A"/>
    <w:rsid w:val="00C21569"/>
    <w:rsid w:val="00C247D1"/>
    <w:rsid w:val="00C33552"/>
    <w:rsid w:val="00C33D0E"/>
    <w:rsid w:val="00C3414D"/>
    <w:rsid w:val="00C51F63"/>
    <w:rsid w:val="00C92D8F"/>
    <w:rsid w:val="00CB2C1F"/>
    <w:rsid w:val="00CB6BAF"/>
    <w:rsid w:val="00CB7770"/>
    <w:rsid w:val="00CC50C7"/>
    <w:rsid w:val="00CD2126"/>
    <w:rsid w:val="00CE01AF"/>
    <w:rsid w:val="00D051F8"/>
    <w:rsid w:val="00D076EF"/>
    <w:rsid w:val="00D16798"/>
    <w:rsid w:val="00D2754C"/>
    <w:rsid w:val="00D3677C"/>
    <w:rsid w:val="00D85484"/>
    <w:rsid w:val="00DB55C8"/>
    <w:rsid w:val="00DB6995"/>
    <w:rsid w:val="00DB74DD"/>
    <w:rsid w:val="00DE072E"/>
    <w:rsid w:val="00DE3BC2"/>
    <w:rsid w:val="00DF1A7E"/>
    <w:rsid w:val="00E00E09"/>
    <w:rsid w:val="00E03ED7"/>
    <w:rsid w:val="00E62C94"/>
    <w:rsid w:val="00E96411"/>
    <w:rsid w:val="00ED2937"/>
    <w:rsid w:val="00ED3160"/>
    <w:rsid w:val="00EE1450"/>
    <w:rsid w:val="00EF66D0"/>
    <w:rsid w:val="00F06A28"/>
    <w:rsid w:val="00F16A0A"/>
    <w:rsid w:val="00F2342A"/>
    <w:rsid w:val="00F30D46"/>
    <w:rsid w:val="00F45F5A"/>
    <w:rsid w:val="00F509BE"/>
    <w:rsid w:val="00F52D57"/>
    <w:rsid w:val="00F56171"/>
    <w:rsid w:val="00F57456"/>
    <w:rsid w:val="00F74BC7"/>
    <w:rsid w:val="00F8095E"/>
    <w:rsid w:val="00FA23E0"/>
    <w:rsid w:val="00FC582C"/>
    <w:rsid w:val="00FD71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72BCAF-B7CE-4E19-8A6D-61C6756D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575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65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2754C"/>
    <w:rPr>
      <w:rFonts w:ascii="Tahoma" w:hAnsi="Tahoma"/>
      <w:sz w:val="16"/>
      <w:szCs w:val="16"/>
      <w:lang w:val="x-none" w:eastAsia="x-none"/>
    </w:rPr>
  </w:style>
  <w:style w:type="character" w:customStyle="1" w:styleId="DebesliotekstasDiagrama">
    <w:name w:val="Debesėlio tekstas Diagrama"/>
    <w:link w:val="Debesliotekstas"/>
    <w:rsid w:val="00D2754C"/>
    <w:rPr>
      <w:rFonts w:ascii="Tahoma" w:hAnsi="Tahoma" w:cs="Tahoma"/>
      <w:sz w:val="16"/>
      <w:szCs w:val="16"/>
    </w:rPr>
  </w:style>
  <w:style w:type="paragraph" w:styleId="Antrats">
    <w:name w:val="header"/>
    <w:basedOn w:val="prastasis"/>
    <w:rsid w:val="009B1655"/>
    <w:pPr>
      <w:tabs>
        <w:tab w:val="center" w:pos="4819"/>
        <w:tab w:val="right" w:pos="9638"/>
      </w:tabs>
    </w:pPr>
  </w:style>
  <w:style w:type="character" w:styleId="Puslapionumeris">
    <w:name w:val="page number"/>
    <w:basedOn w:val="Numatytasispastraiposriftas"/>
    <w:rsid w:val="009B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BC6EF-0C76-412C-B47A-9356F952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4685</Words>
  <Characters>2672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ŠILALĖS RAJONO SAVIVALDYBĖS ADMINISTRACIJOS</vt:lpstr>
      <vt:lpstr>ŠILALĖS RAJONO SAVIVALDYBĖS ADMINISTRACIJOS</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ADMINISTRACIJOS</dc:title>
  <dc:creator>User</dc:creator>
  <cp:lastModifiedBy>User</cp:lastModifiedBy>
  <cp:revision>2</cp:revision>
  <cp:lastPrinted>2020-02-13T12:31:00Z</cp:lastPrinted>
  <dcterms:created xsi:type="dcterms:W3CDTF">2020-03-04T14:57:00Z</dcterms:created>
  <dcterms:modified xsi:type="dcterms:W3CDTF">2020-03-04T14:57:00Z</dcterms:modified>
</cp:coreProperties>
</file>