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84F5" w14:textId="77777777" w:rsidR="00367E2A" w:rsidRDefault="00367E2A" w:rsidP="00367E2A">
      <w:pPr>
        <w:pStyle w:val="Antrats"/>
        <w:jc w:val="center"/>
        <w:rPr>
          <w:b/>
        </w:rPr>
      </w:pPr>
      <w:r>
        <w:rPr>
          <w:noProof/>
          <w:lang w:eastAsia="lt-LT"/>
        </w:rPr>
        <w:drawing>
          <wp:inline distT="0" distB="0" distL="0" distR="0" wp14:anchorId="46617EAA" wp14:editId="25452344">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54A6A343" w14:textId="77777777" w:rsidR="00367E2A" w:rsidRDefault="00367E2A" w:rsidP="00367E2A">
      <w:pPr>
        <w:pStyle w:val="Antrats"/>
        <w:jc w:val="center"/>
        <w:rPr>
          <w:b/>
        </w:rPr>
      </w:pPr>
      <w:r>
        <w:rPr>
          <w:b/>
        </w:rPr>
        <w:t>ŠILALĖS RAJONO SAVIVALDYBĖS ADMINISTRACIJOS</w:t>
      </w:r>
    </w:p>
    <w:p w14:paraId="17D22FA3" w14:textId="77777777" w:rsidR="00367E2A" w:rsidRDefault="00367E2A" w:rsidP="00367E2A">
      <w:pPr>
        <w:pStyle w:val="Antrats"/>
        <w:jc w:val="center"/>
      </w:pPr>
      <w:r>
        <w:rPr>
          <w:b/>
        </w:rPr>
        <w:t>DIREKTORIUS</w:t>
      </w:r>
    </w:p>
    <w:p w14:paraId="757A4213" w14:textId="77777777"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14:paraId="3253045A" w14:textId="77777777" w:rsidTr="00995C38">
        <w:trPr>
          <w:cantSplit/>
          <w:trHeight w:val="1286"/>
          <w:jc w:val="center"/>
        </w:trPr>
        <w:tc>
          <w:tcPr>
            <w:tcW w:w="9688" w:type="dxa"/>
          </w:tcPr>
          <w:p w14:paraId="6E45C624" w14:textId="77777777" w:rsidR="002D3031" w:rsidRDefault="002D3031" w:rsidP="00995C38">
            <w:pPr>
              <w:jc w:val="center"/>
              <w:rPr>
                <w:rFonts w:cs="Arial"/>
                <w:b/>
              </w:rPr>
            </w:pPr>
          </w:p>
          <w:p w14:paraId="05CF3B02" w14:textId="77777777" w:rsidR="00367E2A" w:rsidRDefault="00367E2A" w:rsidP="00995C38">
            <w:pPr>
              <w:jc w:val="center"/>
              <w:rPr>
                <w:rFonts w:cs="Arial"/>
                <w:b/>
              </w:rPr>
            </w:pPr>
            <w:r w:rsidRPr="00384D9C">
              <w:rPr>
                <w:rFonts w:cs="Arial"/>
                <w:b/>
              </w:rPr>
              <w:t>ĮSAKYMAS</w:t>
            </w:r>
          </w:p>
          <w:p w14:paraId="7A176CCD" w14:textId="77777777" w:rsidR="00367E2A" w:rsidRPr="00153A69" w:rsidRDefault="00367E2A" w:rsidP="00995C38">
            <w:pPr>
              <w:tabs>
                <w:tab w:val="right" w:pos="8976"/>
              </w:tabs>
              <w:jc w:val="center"/>
              <w:rPr>
                <w:b/>
                <w:bCs/>
              </w:rPr>
            </w:pPr>
            <w:r w:rsidRPr="00153A69">
              <w:rPr>
                <w:b/>
                <w:bCs/>
              </w:rPr>
              <w:t>DĖL</w:t>
            </w:r>
            <w:r w:rsidR="003055D8">
              <w:rPr>
                <w:b/>
                <w:bCs/>
              </w:rPr>
              <w:t xml:space="preserve"> </w:t>
            </w:r>
            <w:r w:rsidR="006A6A3F">
              <w:rPr>
                <w:b/>
                <w:bCs/>
              </w:rPr>
              <w:t>ŠILALĖS R</w:t>
            </w:r>
            <w:r w:rsidR="002873D9">
              <w:rPr>
                <w:b/>
                <w:bCs/>
              </w:rPr>
              <w:t>AJONO SAVIVALDYBĖS EKSTREMALIŲ</w:t>
            </w:r>
            <w:r w:rsidR="00A94FBD">
              <w:rPr>
                <w:b/>
                <w:bCs/>
              </w:rPr>
              <w:t>JŲ</w:t>
            </w:r>
            <w:r w:rsidR="006A6A3F">
              <w:rPr>
                <w:b/>
                <w:bCs/>
              </w:rPr>
              <w:t xml:space="preserve"> SITUACIJŲ </w:t>
            </w:r>
            <w:r w:rsidR="00377F77">
              <w:rPr>
                <w:b/>
                <w:bCs/>
              </w:rPr>
              <w:t xml:space="preserve">OPERACIJŲ CENTRO </w:t>
            </w:r>
            <w:r w:rsidR="005B3FEC">
              <w:rPr>
                <w:b/>
                <w:bCs/>
              </w:rPr>
              <w:t xml:space="preserve">PERSONALINĖS </w:t>
            </w:r>
            <w:r w:rsidR="00377F77">
              <w:rPr>
                <w:b/>
                <w:bCs/>
              </w:rPr>
              <w:t xml:space="preserve">SUDĖTIES </w:t>
            </w:r>
            <w:r w:rsidR="006A6A3F">
              <w:rPr>
                <w:b/>
                <w:bCs/>
              </w:rPr>
              <w:t>IR JOS NUOSTATŲ PATVIRTINIMO</w:t>
            </w:r>
          </w:p>
          <w:p w14:paraId="6FB5F3B3" w14:textId="77777777" w:rsidR="00367E2A" w:rsidRPr="00065105" w:rsidRDefault="00367E2A" w:rsidP="00995C38">
            <w:pPr>
              <w:shd w:val="clear" w:color="auto" w:fill="FFFFFF"/>
              <w:spacing w:line="281" w:lineRule="exact"/>
              <w:ind w:left="2261" w:right="432" w:hanging="1742"/>
              <w:jc w:val="center"/>
              <w:rPr>
                <w:rFonts w:cs="Arial"/>
                <w:b/>
                <w:szCs w:val="24"/>
              </w:rPr>
            </w:pPr>
          </w:p>
        </w:tc>
      </w:tr>
    </w:tbl>
    <w:p w14:paraId="35DAC0F2" w14:textId="2321D341" w:rsidR="00367E2A" w:rsidRPr="00AA526D" w:rsidRDefault="00367E2A" w:rsidP="006A6A3F">
      <w:pPr>
        <w:jc w:val="center"/>
      </w:pPr>
      <w:r w:rsidRPr="00AA526D">
        <w:t>20</w:t>
      </w:r>
      <w:r>
        <w:t>1</w:t>
      </w:r>
      <w:r w:rsidR="007E7E30">
        <w:t>9</w:t>
      </w:r>
      <w:r w:rsidRPr="00AA526D">
        <w:t xml:space="preserve"> m.</w:t>
      </w:r>
      <w:r>
        <w:t xml:space="preserve"> </w:t>
      </w:r>
      <w:r w:rsidR="005B3FEC">
        <w:t>spalio</w:t>
      </w:r>
      <w:r w:rsidR="006045F3">
        <w:t xml:space="preserve"> 22</w:t>
      </w:r>
      <w:r w:rsidRPr="00AA526D">
        <w:t xml:space="preserve"> d. Nr. </w:t>
      </w:r>
      <w:r w:rsidR="006A6A3F">
        <w:t>DĮV-</w:t>
      </w:r>
      <w:r w:rsidR="006045F3">
        <w:t>839</w:t>
      </w:r>
      <w:bookmarkStart w:id="0" w:name="_GoBack"/>
      <w:bookmarkEnd w:id="0"/>
    </w:p>
    <w:p w14:paraId="2428CBFF" w14:textId="77777777" w:rsidR="00367E2A" w:rsidRPr="00AA526D" w:rsidRDefault="00367E2A" w:rsidP="00367E2A">
      <w:pPr>
        <w:jc w:val="center"/>
      </w:pPr>
      <w:r w:rsidRPr="00AA526D">
        <w:t>Šilalė</w:t>
      </w:r>
    </w:p>
    <w:p w14:paraId="4C26C56F" w14:textId="77777777" w:rsidR="00367E2A" w:rsidRDefault="00367E2A" w:rsidP="00561E8A">
      <w:pPr>
        <w:jc w:val="both"/>
      </w:pPr>
    </w:p>
    <w:p w14:paraId="06711E53" w14:textId="77777777" w:rsidR="00367E2A" w:rsidRDefault="006A2612" w:rsidP="006A2612">
      <w:pPr>
        <w:pStyle w:val="Sraopastraipa"/>
        <w:tabs>
          <w:tab w:val="left" w:pos="851"/>
        </w:tabs>
        <w:overflowPunct/>
        <w:autoSpaceDE/>
        <w:autoSpaceDN/>
        <w:adjustRightInd/>
        <w:ind w:left="0" w:firstLine="567"/>
        <w:jc w:val="both"/>
        <w:textAlignment w:val="auto"/>
      </w:pPr>
      <w:r>
        <w:t>Vadovaudamasis Lietuvos Respublikos vietos savivaldos įstatymo 29 straipsnio 8 dalies 2 punktu, Lietuvos Respublikos civilinės saugos įstatymo 14 straipsnio 1 dalies 5 punktu, Ekstremaliųjų situacijų operacijų centrų sudarymo ir darbo organizavimo tipinės tvarkos aprašu, patvirtintu Lietuvos Respublikos Vyriausybės 2010 m. rugpjūčio 25 d. nutarimu Nr. 1213 „Dėl Ekstremaliųjų situacijų operacijų centrų sudarymo ir darbo organizavimo tipinės tvarkos aprašo ir Ministerijų ir kitų valstybės institucijų ir įstaigų, kuriose steigiami ekstremaliųjų situacijų operacijų centrai, sąrašo patvirtinimo“</w:t>
      </w:r>
      <w:r w:rsidR="00BC4468">
        <w:t>:</w:t>
      </w:r>
    </w:p>
    <w:p w14:paraId="3CA51851" w14:textId="77777777" w:rsidR="000362E2" w:rsidRDefault="002873D9" w:rsidP="00153B63">
      <w:pPr>
        <w:pStyle w:val="Sraopastraipa"/>
        <w:numPr>
          <w:ilvl w:val="0"/>
          <w:numId w:val="4"/>
        </w:numPr>
        <w:tabs>
          <w:tab w:val="left" w:pos="851"/>
        </w:tabs>
        <w:overflowPunct/>
        <w:autoSpaceDE/>
        <w:autoSpaceDN/>
        <w:adjustRightInd/>
        <w:jc w:val="both"/>
        <w:textAlignment w:val="auto"/>
      </w:pPr>
      <w:r>
        <w:t xml:space="preserve"> </w:t>
      </w:r>
      <w:r w:rsidR="000362E2">
        <w:t>T v i r t i n u pridedamus:</w:t>
      </w:r>
    </w:p>
    <w:p w14:paraId="24A29DD0" w14:textId="02244064" w:rsidR="00153B63" w:rsidRDefault="00C365A6" w:rsidP="000362E2">
      <w:pPr>
        <w:pStyle w:val="Sraopastraipa"/>
        <w:numPr>
          <w:ilvl w:val="1"/>
          <w:numId w:val="4"/>
        </w:numPr>
        <w:tabs>
          <w:tab w:val="left" w:pos="851"/>
        </w:tabs>
        <w:overflowPunct/>
        <w:autoSpaceDE/>
        <w:autoSpaceDN/>
        <w:adjustRightInd/>
        <w:jc w:val="both"/>
        <w:textAlignment w:val="auto"/>
      </w:pPr>
      <w:r>
        <w:t xml:space="preserve">Šilalės rajono savivaldybės </w:t>
      </w:r>
      <w:r w:rsidR="00856E1D">
        <w:t>ekstremaliųjų</w:t>
      </w:r>
      <w:r w:rsidR="00A94FBD">
        <w:t xml:space="preserve"> situacijų</w:t>
      </w:r>
      <w:r w:rsidR="00856E1D">
        <w:t xml:space="preserve"> operacijų centro personalinę sudė</w:t>
      </w:r>
      <w:r w:rsidR="0058505B">
        <w:t>tį</w:t>
      </w:r>
      <w:r w:rsidR="00822855">
        <w:t xml:space="preserve"> (1 priedas)</w:t>
      </w:r>
      <w:r w:rsidR="0058505B">
        <w:t>;</w:t>
      </w:r>
    </w:p>
    <w:p w14:paraId="0D8D0BDB" w14:textId="43C6EA09" w:rsidR="0058505B" w:rsidRDefault="0058505B" w:rsidP="000362E2">
      <w:pPr>
        <w:pStyle w:val="Sraopastraipa"/>
        <w:numPr>
          <w:ilvl w:val="1"/>
          <w:numId w:val="4"/>
        </w:numPr>
        <w:tabs>
          <w:tab w:val="left" w:pos="851"/>
        </w:tabs>
        <w:overflowPunct/>
        <w:autoSpaceDE/>
        <w:autoSpaceDN/>
        <w:adjustRightInd/>
        <w:jc w:val="both"/>
        <w:textAlignment w:val="auto"/>
      </w:pPr>
      <w:r>
        <w:t xml:space="preserve">Šilalės rajono savivaldybės ekstremaliųjų situacijų </w:t>
      </w:r>
      <w:r w:rsidR="005B3FEC">
        <w:t>operacijų centro nuostatus</w:t>
      </w:r>
      <w:r w:rsidR="00822855">
        <w:t xml:space="preserve"> (2 priedas)</w:t>
      </w:r>
      <w:r w:rsidR="005B3FEC">
        <w:t>.</w:t>
      </w:r>
    </w:p>
    <w:p w14:paraId="770C9B7C" w14:textId="61C1FB1F" w:rsidR="00153B63" w:rsidRDefault="00822855" w:rsidP="00153B63">
      <w:pPr>
        <w:pStyle w:val="Sraopastraipa"/>
        <w:numPr>
          <w:ilvl w:val="0"/>
          <w:numId w:val="4"/>
        </w:numPr>
        <w:tabs>
          <w:tab w:val="left" w:pos="851"/>
        </w:tabs>
        <w:overflowPunct/>
        <w:autoSpaceDE/>
        <w:autoSpaceDN/>
        <w:adjustRightInd/>
        <w:jc w:val="both"/>
        <w:textAlignment w:val="auto"/>
      </w:pPr>
      <w:r>
        <w:t xml:space="preserve">P r i p a ž į s t </w:t>
      </w:r>
      <w:r w:rsidR="00153B63">
        <w:t>u</w:t>
      </w:r>
      <w:r>
        <w:t xml:space="preserve"> </w:t>
      </w:r>
      <w:r w:rsidR="00153B63">
        <w:t xml:space="preserve"> netekusiais galios</w:t>
      </w:r>
      <w:r w:rsidRPr="00822855">
        <w:t xml:space="preserve"> </w:t>
      </w:r>
      <w:r>
        <w:t xml:space="preserve"> Šilalės rajono savivaldybės administracijos direktoriaus</w:t>
      </w:r>
      <w:r w:rsidR="00153B63">
        <w:t>:</w:t>
      </w:r>
    </w:p>
    <w:p w14:paraId="39B5D677" w14:textId="7DE39104" w:rsidR="00153B63" w:rsidRDefault="00153B63" w:rsidP="00153B63">
      <w:pPr>
        <w:pStyle w:val="Sraopastraipa"/>
        <w:numPr>
          <w:ilvl w:val="1"/>
          <w:numId w:val="4"/>
        </w:numPr>
        <w:tabs>
          <w:tab w:val="left" w:pos="851"/>
        </w:tabs>
        <w:overflowPunct/>
        <w:autoSpaceDE/>
        <w:autoSpaceDN/>
        <w:adjustRightInd/>
        <w:jc w:val="both"/>
        <w:textAlignment w:val="auto"/>
      </w:pPr>
      <w:r>
        <w:t>201</w:t>
      </w:r>
      <w:r w:rsidR="00B27411">
        <w:t>0</w:t>
      </w:r>
      <w:r>
        <w:t xml:space="preserve"> m. </w:t>
      </w:r>
      <w:r w:rsidR="00B27411">
        <w:t>spalio</w:t>
      </w:r>
      <w:r>
        <w:t xml:space="preserve"> </w:t>
      </w:r>
      <w:r w:rsidR="00B27411">
        <w:t>7</w:t>
      </w:r>
      <w:r>
        <w:t xml:space="preserve"> d. įsakymą Nr. DĮV-</w:t>
      </w:r>
      <w:r w:rsidR="00823E83">
        <w:t>970</w:t>
      </w:r>
      <w:r>
        <w:t xml:space="preserve"> „Dėl Šilalės rajono </w:t>
      </w:r>
      <w:r w:rsidR="00F36F8A">
        <w:t xml:space="preserve">savivaldybės </w:t>
      </w:r>
      <w:r>
        <w:t>ekstremalių situacijų</w:t>
      </w:r>
      <w:r w:rsidR="00F36F8A">
        <w:t xml:space="preserve"> operacijų centro </w:t>
      </w:r>
      <w:r w:rsidR="006C47F5">
        <w:t>nuostatų patvirtinimo</w:t>
      </w:r>
      <w:r>
        <w:t>“;</w:t>
      </w:r>
    </w:p>
    <w:p w14:paraId="0FF154CC" w14:textId="69CBB6F1" w:rsidR="005D2F0A" w:rsidRDefault="00153B63" w:rsidP="005D2F0A">
      <w:pPr>
        <w:pStyle w:val="Sraopastraipa"/>
        <w:numPr>
          <w:ilvl w:val="1"/>
          <w:numId w:val="4"/>
        </w:numPr>
        <w:tabs>
          <w:tab w:val="left" w:pos="851"/>
        </w:tabs>
        <w:overflowPunct/>
        <w:autoSpaceDE/>
        <w:autoSpaceDN/>
        <w:adjustRightInd/>
        <w:jc w:val="both"/>
        <w:textAlignment w:val="auto"/>
      </w:pPr>
      <w:r>
        <w:t>201</w:t>
      </w:r>
      <w:r w:rsidR="006C47F5">
        <w:t>4</w:t>
      </w:r>
      <w:r>
        <w:t xml:space="preserve"> m. birželio </w:t>
      </w:r>
      <w:r w:rsidR="006C47F5">
        <w:t>2</w:t>
      </w:r>
      <w:r>
        <w:t xml:space="preserve"> d. įsakymą Nr. DĮV-</w:t>
      </w:r>
      <w:r w:rsidR="006C47F5">
        <w:t>765</w:t>
      </w:r>
      <w:r>
        <w:t xml:space="preserve"> „Dėl </w:t>
      </w:r>
      <w:r w:rsidR="006C47F5">
        <w:t xml:space="preserve">2010 m. spalio 7 d. </w:t>
      </w:r>
      <w:r w:rsidR="00AF3AAB">
        <w:t xml:space="preserve">įsakymu Nr. DĮV-970 patvirtintos </w:t>
      </w:r>
      <w:r>
        <w:t>Šilalės rajono savivaldybės ekstremalių situacijų</w:t>
      </w:r>
      <w:r w:rsidR="00EF057E">
        <w:t xml:space="preserve"> operacijų centro personalinės sudėties pakeitimo ir išdėstymo </w:t>
      </w:r>
      <w:r w:rsidR="004F36C7">
        <w:t>nauja redakcija</w:t>
      </w:r>
      <w:r>
        <w:t>“</w:t>
      </w:r>
      <w:r w:rsidR="004F36C7">
        <w:t>.</w:t>
      </w:r>
    </w:p>
    <w:p w14:paraId="384EC71D" w14:textId="77777777" w:rsidR="002873D9" w:rsidRDefault="002873D9" w:rsidP="002873D9">
      <w:pPr>
        <w:pStyle w:val="istatymas"/>
        <w:numPr>
          <w:ilvl w:val="0"/>
          <w:numId w:val="4"/>
        </w:numPr>
        <w:tabs>
          <w:tab w:val="left" w:pos="851"/>
        </w:tabs>
        <w:spacing w:before="0" w:beforeAutospacing="0" w:after="0" w:afterAutospacing="0"/>
        <w:jc w:val="both"/>
      </w:pPr>
      <w:r>
        <w:t xml:space="preserve">P a v e d u šį įsakymą paskelbti Šilalės rajono savivaldybės interneto svetainėje </w:t>
      </w:r>
      <w:r w:rsidRPr="002873D9">
        <w:t>www.silale.lt</w:t>
      </w:r>
      <w:r>
        <w:t>.</w:t>
      </w:r>
    </w:p>
    <w:p w14:paraId="4139756F" w14:textId="52725B7D" w:rsidR="00153B63" w:rsidRDefault="005F118C" w:rsidP="00153B63">
      <w:pPr>
        <w:tabs>
          <w:tab w:val="left" w:pos="851"/>
        </w:tabs>
        <w:overflowPunct/>
        <w:autoSpaceDE/>
        <w:autoSpaceDN/>
        <w:adjustRightInd/>
        <w:ind w:firstLine="567"/>
        <w:jc w:val="both"/>
        <w:textAlignment w:val="auto"/>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545AEB41" w14:textId="77777777" w:rsidR="00153B63" w:rsidRDefault="00153B63" w:rsidP="00153B63">
      <w:pPr>
        <w:tabs>
          <w:tab w:val="left" w:pos="851"/>
        </w:tabs>
        <w:overflowPunct/>
        <w:autoSpaceDE/>
        <w:autoSpaceDN/>
        <w:adjustRightInd/>
        <w:ind w:firstLine="567"/>
        <w:jc w:val="both"/>
        <w:textAlignment w:val="auto"/>
      </w:pPr>
    </w:p>
    <w:p w14:paraId="3F0004D7" w14:textId="77777777" w:rsidR="00367E2A" w:rsidRPr="00153A69" w:rsidRDefault="00367E2A" w:rsidP="00C82084">
      <w:pPr>
        <w:overflowPunct/>
        <w:autoSpaceDE/>
        <w:autoSpaceDN/>
        <w:adjustRightInd/>
        <w:contextualSpacing/>
        <w:textAlignment w:val="auto"/>
      </w:pPr>
    </w:p>
    <w:p w14:paraId="1F1C1CF6" w14:textId="77777777" w:rsidR="00D6437F" w:rsidRDefault="00D6437F" w:rsidP="00367E2A"/>
    <w:p w14:paraId="148FD2E0" w14:textId="77777777" w:rsidR="00D6437F" w:rsidRDefault="00D6437F" w:rsidP="00367E2A"/>
    <w:p w14:paraId="6C99961E" w14:textId="135F6C0C" w:rsidR="00367E2A" w:rsidRDefault="004F1F6E" w:rsidP="00367E2A">
      <w:r>
        <w:t>Administracijos d</w:t>
      </w:r>
      <w:r w:rsidR="00367E2A">
        <w:t>irektorius</w:t>
      </w:r>
      <w:r w:rsidR="00367E2A">
        <w:tab/>
      </w:r>
      <w:r w:rsidR="00367E2A">
        <w:tab/>
      </w:r>
      <w:r w:rsidR="00367E2A">
        <w:tab/>
      </w:r>
      <w:r w:rsidR="00A95D80">
        <w:t xml:space="preserve">              </w:t>
      </w:r>
      <w:r w:rsidR="00D6437F">
        <w:t xml:space="preserve">  </w:t>
      </w:r>
      <w:r>
        <w:t>Valdemaras Jasevičius</w:t>
      </w:r>
    </w:p>
    <w:p w14:paraId="5B20E652" w14:textId="77777777" w:rsidR="00367E2A" w:rsidRDefault="00367E2A" w:rsidP="004B5680"/>
    <w:p w14:paraId="1830C783" w14:textId="77777777" w:rsidR="00561E8A" w:rsidRDefault="00561E8A" w:rsidP="003C21CE"/>
    <w:p w14:paraId="22629966" w14:textId="77777777" w:rsidR="00D6437F" w:rsidRDefault="00D6437F" w:rsidP="003C21CE"/>
    <w:p w14:paraId="3BA3A95C" w14:textId="77777777" w:rsidR="00153B63" w:rsidRDefault="00153B63" w:rsidP="003C21CE"/>
    <w:p w14:paraId="10A4F6F5" w14:textId="77777777" w:rsidR="00153B63" w:rsidRDefault="00153B63" w:rsidP="003C21CE"/>
    <w:p w14:paraId="23A2C1E3" w14:textId="77777777" w:rsidR="00153B63" w:rsidRDefault="00153B63" w:rsidP="003C21CE"/>
    <w:p w14:paraId="35F4F3BD" w14:textId="77777777" w:rsidR="00153B63" w:rsidRDefault="00153B63" w:rsidP="003C21CE"/>
    <w:p w14:paraId="11375E13" w14:textId="77777777" w:rsidR="00153B63" w:rsidRDefault="00153B63" w:rsidP="003C21CE"/>
    <w:p w14:paraId="01BCE31D" w14:textId="77777777" w:rsidR="0035539D" w:rsidRPr="004F1F6E" w:rsidRDefault="0035539D" w:rsidP="004F1F6E">
      <w:pPr>
        <w:rPr>
          <w:szCs w:val="24"/>
        </w:rPr>
      </w:pPr>
    </w:p>
    <w:sectPr w:rsidR="0035539D" w:rsidRPr="004F1F6E" w:rsidSect="00502DE8">
      <w:headerReference w:type="first" r:id="rId9"/>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D0B6F" w14:textId="77777777" w:rsidR="00E424ED" w:rsidRDefault="00E424ED" w:rsidP="00153B63">
      <w:r>
        <w:separator/>
      </w:r>
    </w:p>
  </w:endnote>
  <w:endnote w:type="continuationSeparator" w:id="0">
    <w:p w14:paraId="01BEAFE3" w14:textId="77777777" w:rsidR="00E424ED" w:rsidRDefault="00E424ED" w:rsidP="001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81BC" w14:textId="77777777" w:rsidR="00E424ED" w:rsidRDefault="00E424ED" w:rsidP="00153B63">
      <w:r>
        <w:separator/>
      </w:r>
    </w:p>
  </w:footnote>
  <w:footnote w:type="continuationSeparator" w:id="0">
    <w:p w14:paraId="5360ADC8" w14:textId="77777777" w:rsidR="00E424ED" w:rsidRDefault="00E424ED" w:rsidP="0015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687E" w14:textId="77777777" w:rsidR="00502DE8" w:rsidRDefault="00502D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60B"/>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4E5EEF"/>
    <w:multiLevelType w:val="multilevel"/>
    <w:tmpl w:val="3954BBF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5D2F"/>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6F02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283940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55FF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12060"/>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8" w15:restartNumberingAfterBreak="0">
    <w:nsid w:val="62A64F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10" w15:restartNumberingAfterBreak="0">
    <w:nsid w:val="7C5F1139"/>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9"/>
  </w:num>
  <w:num w:numId="2">
    <w:abstractNumId w:val="6"/>
  </w:num>
  <w:num w:numId="3">
    <w:abstractNumId w:val="1"/>
  </w:num>
  <w:num w:numId="4">
    <w:abstractNumId w:val="4"/>
  </w:num>
  <w:num w:numId="5">
    <w:abstractNumId w:val="2"/>
  </w:num>
  <w:num w:numId="6">
    <w:abstractNumId w:val="7"/>
  </w:num>
  <w:num w:numId="7">
    <w:abstractNumId w:val="5"/>
  </w:num>
  <w:num w:numId="8">
    <w:abstractNumId w:val="8"/>
  </w:num>
  <w:num w:numId="9">
    <w:abstractNumId w:val="3"/>
  </w:num>
  <w:num w:numId="10">
    <w:abstractNumId w:val="0"/>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04D73"/>
    <w:rsid w:val="00010C48"/>
    <w:rsid w:val="00022846"/>
    <w:rsid w:val="000231C1"/>
    <w:rsid w:val="000362E2"/>
    <w:rsid w:val="00062FDD"/>
    <w:rsid w:val="00071767"/>
    <w:rsid w:val="000A3AF7"/>
    <w:rsid w:val="000C217E"/>
    <w:rsid w:val="000E5432"/>
    <w:rsid w:val="00153B63"/>
    <w:rsid w:val="00171F50"/>
    <w:rsid w:val="00182685"/>
    <w:rsid w:val="001A008E"/>
    <w:rsid w:val="001A33EF"/>
    <w:rsid w:val="001A7CD8"/>
    <w:rsid w:val="001B5E7E"/>
    <w:rsid w:val="001C0B02"/>
    <w:rsid w:val="001D2B8B"/>
    <w:rsid w:val="001E16BD"/>
    <w:rsid w:val="00203CE6"/>
    <w:rsid w:val="002201A8"/>
    <w:rsid w:val="00270E4D"/>
    <w:rsid w:val="002873D9"/>
    <w:rsid w:val="002D3031"/>
    <w:rsid w:val="002D575E"/>
    <w:rsid w:val="002F096B"/>
    <w:rsid w:val="002F1C05"/>
    <w:rsid w:val="002F7F1A"/>
    <w:rsid w:val="003055D8"/>
    <w:rsid w:val="00305745"/>
    <w:rsid w:val="003105C9"/>
    <w:rsid w:val="0031584A"/>
    <w:rsid w:val="0035539D"/>
    <w:rsid w:val="00367E2A"/>
    <w:rsid w:val="00377F77"/>
    <w:rsid w:val="00381F7C"/>
    <w:rsid w:val="00387474"/>
    <w:rsid w:val="00394E92"/>
    <w:rsid w:val="003A4DBE"/>
    <w:rsid w:val="003C1D09"/>
    <w:rsid w:val="003C21CE"/>
    <w:rsid w:val="003D5F79"/>
    <w:rsid w:val="004262DB"/>
    <w:rsid w:val="0043478E"/>
    <w:rsid w:val="00460C00"/>
    <w:rsid w:val="004650CD"/>
    <w:rsid w:val="00487EBE"/>
    <w:rsid w:val="004902B6"/>
    <w:rsid w:val="0049531F"/>
    <w:rsid w:val="004B5680"/>
    <w:rsid w:val="004F1F6E"/>
    <w:rsid w:val="004F36C7"/>
    <w:rsid w:val="00502DE8"/>
    <w:rsid w:val="005424EF"/>
    <w:rsid w:val="00561E8A"/>
    <w:rsid w:val="00564F41"/>
    <w:rsid w:val="005778AE"/>
    <w:rsid w:val="0058075C"/>
    <w:rsid w:val="0058505B"/>
    <w:rsid w:val="005907EA"/>
    <w:rsid w:val="005B0A7C"/>
    <w:rsid w:val="005B3FEC"/>
    <w:rsid w:val="005D2209"/>
    <w:rsid w:val="005D2F0A"/>
    <w:rsid w:val="005F118C"/>
    <w:rsid w:val="006045F3"/>
    <w:rsid w:val="00607D2D"/>
    <w:rsid w:val="006245E6"/>
    <w:rsid w:val="00635B4B"/>
    <w:rsid w:val="00641AD3"/>
    <w:rsid w:val="00643BA3"/>
    <w:rsid w:val="006818C2"/>
    <w:rsid w:val="0069197C"/>
    <w:rsid w:val="00693452"/>
    <w:rsid w:val="006A2612"/>
    <w:rsid w:val="006A6A3F"/>
    <w:rsid w:val="006B0DEB"/>
    <w:rsid w:val="006B1AB2"/>
    <w:rsid w:val="006B4FDC"/>
    <w:rsid w:val="006B6650"/>
    <w:rsid w:val="006B6C33"/>
    <w:rsid w:val="006C47F5"/>
    <w:rsid w:val="00707F03"/>
    <w:rsid w:val="00715974"/>
    <w:rsid w:val="00732E30"/>
    <w:rsid w:val="00737B30"/>
    <w:rsid w:val="00747A20"/>
    <w:rsid w:val="007567A1"/>
    <w:rsid w:val="00794444"/>
    <w:rsid w:val="007E7E30"/>
    <w:rsid w:val="007F3718"/>
    <w:rsid w:val="007F7FA7"/>
    <w:rsid w:val="00802103"/>
    <w:rsid w:val="00822855"/>
    <w:rsid w:val="00823E83"/>
    <w:rsid w:val="00827C35"/>
    <w:rsid w:val="008348E4"/>
    <w:rsid w:val="00856E1D"/>
    <w:rsid w:val="008715D8"/>
    <w:rsid w:val="00886E05"/>
    <w:rsid w:val="008C72DC"/>
    <w:rsid w:val="008D519C"/>
    <w:rsid w:val="008E3EB9"/>
    <w:rsid w:val="008F449A"/>
    <w:rsid w:val="008F484A"/>
    <w:rsid w:val="0091136F"/>
    <w:rsid w:val="00924658"/>
    <w:rsid w:val="00945962"/>
    <w:rsid w:val="009524D6"/>
    <w:rsid w:val="00975CF6"/>
    <w:rsid w:val="0098214E"/>
    <w:rsid w:val="0098561D"/>
    <w:rsid w:val="00992F45"/>
    <w:rsid w:val="009942E8"/>
    <w:rsid w:val="00995C38"/>
    <w:rsid w:val="009F60F7"/>
    <w:rsid w:val="00A40526"/>
    <w:rsid w:val="00A93A2C"/>
    <w:rsid w:val="00A94FBD"/>
    <w:rsid w:val="00A95D80"/>
    <w:rsid w:val="00AA17F2"/>
    <w:rsid w:val="00AA3384"/>
    <w:rsid w:val="00AE2706"/>
    <w:rsid w:val="00AF3AAB"/>
    <w:rsid w:val="00B015D4"/>
    <w:rsid w:val="00B03A5F"/>
    <w:rsid w:val="00B27411"/>
    <w:rsid w:val="00B56490"/>
    <w:rsid w:val="00B83503"/>
    <w:rsid w:val="00B9111F"/>
    <w:rsid w:val="00BA5F05"/>
    <w:rsid w:val="00BC332B"/>
    <w:rsid w:val="00BC4413"/>
    <w:rsid w:val="00BC4468"/>
    <w:rsid w:val="00BE2170"/>
    <w:rsid w:val="00BE7C28"/>
    <w:rsid w:val="00C02504"/>
    <w:rsid w:val="00C16C2C"/>
    <w:rsid w:val="00C200A1"/>
    <w:rsid w:val="00C21BEA"/>
    <w:rsid w:val="00C365A6"/>
    <w:rsid w:val="00C4375E"/>
    <w:rsid w:val="00C5409A"/>
    <w:rsid w:val="00C724F8"/>
    <w:rsid w:val="00C82084"/>
    <w:rsid w:val="00CA745F"/>
    <w:rsid w:val="00CE429F"/>
    <w:rsid w:val="00CE5A73"/>
    <w:rsid w:val="00D6437F"/>
    <w:rsid w:val="00D65105"/>
    <w:rsid w:val="00DA5071"/>
    <w:rsid w:val="00DB3901"/>
    <w:rsid w:val="00DB77CB"/>
    <w:rsid w:val="00DE3CE3"/>
    <w:rsid w:val="00E02E02"/>
    <w:rsid w:val="00E203A0"/>
    <w:rsid w:val="00E25800"/>
    <w:rsid w:val="00E36ADE"/>
    <w:rsid w:val="00E424ED"/>
    <w:rsid w:val="00E82962"/>
    <w:rsid w:val="00E873B7"/>
    <w:rsid w:val="00EF057E"/>
    <w:rsid w:val="00F21512"/>
    <w:rsid w:val="00F36F8A"/>
    <w:rsid w:val="00F373FA"/>
    <w:rsid w:val="00F419FA"/>
    <w:rsid w:val="00F9316F"/>
    <w:rsid w:val="00FB2B39"/>
    <w:rsid w:val="00FC1331"/>
    <w:rsid w:val="00FD726A"/>
    <w:rsid w:val="00FF2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1058"/>
  <w15:docId w15:val="{9A02B0D4-1C36-47DC-A653-EF074206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4658"/>
    <w:pPr>
      <w:ind w:left="720"/>
      <w:contextualSpacing/>
    </w:pPr>
  </w:style>
  <w:style w:type="paragraph" w:styleId="Porat">
    <w:name w:val="footer"/>
    <w:basedOn w:val="prastasis"/>
    <w:link w:val="PoratDiagrama"/>
    <w:uiPriority w:val="99"/>
    <w:unhideWhenUsed/>
    <w:rsid w:val="00153B63"/>
    <w:pPr>
      <w:tabs>
        <w:tab w:val="center" w:pos="4819"/>
        <w:tab w:val="right" w:pos="9638"/>
      </w:tabs>
    </w:pPr>
  </w:style>
  <w:style w:type="character" w:customStyle="1" w:styleId="PoratDiagrama">
    <w:name w:val="Poraštė Diagrama"/>
    <w:basedOn w:val="Numatytasispastraiposriftas"/>
    <w:link w:val="Porat"/>
    <w:uiPriority w:val="99"/>
    <w:rsid w:val="00153B63"/>
    <w:rPr>
      <w:rFonts w:eastAsia="Times New Roman" w:cs="Times New Roman"/>
      <w:szCs w:val="20"/>
    </w:rPr>
  </w:style>
  <w:style w:type="character" w:customStyle="1" w:styleId="Mention1">
    <w:name w:val="Mention1"/>
    <w:basedOn w:val="Numatytasispastraiposriftas"/>
    <w:uiPriority w:val="99"/>
    <w:semiHidden/>
    <w:unhideWhenUsed/>
    <w:rsid w:val="00287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6160">
      <w:bodyDiv w:val="1"/>
      <w:marLeft w:val="0"/>
      <w:marRight w:val="0"/>
      <w:marTop w:val="0"/>
      <w:marBottom w:val="0"/>
      <w:divBdr>
        <w:top w:val="none" w:sz="0" w:space="0" w:color="auto"/>
        <w:left w:val="none" w:sz="0" w:space="0" w:color="auto"/>
        <w:bottom w:val="none" w:sz="0" w:space="0" w:color="auto"/>
        <w:right w:val="none" w:sz="0" w:space="0" w:color="auto"/>
      </w:divBdr>
    </w:div>
    <w:div w:id="589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8278-EAAA-4716-B7C4-B18F15C9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1330</Words>
  <Characters>759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2017-04-12T12:54:00Z</cp:lastPrinted>
  <dcterms:created xsi:type="dcterms:W3CDTF">2019-10-22T07:06:00Z</dcterms:created>
  <dcterms:modified xsi:type="dcterms:W3CDTF">2019-10-22T07:06:00Z</dcterms:modified>
</cp:coreProperties>
</file>