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D2" w:rsidRDefault="00EF20D2" w:rsidP="004346B4"/>
    <w:p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3A241E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200768">
        <w:rPr>
          <w:rFonts w:ascii="Times New Roman" w:hAnsi="Times New Roman"/>
          <w:sz w:val="24"/>
          <w:lang w:val="lt-LT"/>
        </w:rPr>
        <w:t xml:space="preserve">TARYBOS </w:t>
      </w:r>
      <w:r w:rsidR="001A571F">
        <w:rPr>
          <w:rFonts w:ascii="Times New Roman" w:hAnsi="Times New Roman"/>
          <w:sz w:val="24"/>
          <w:lang w:val="lt-LT"/>
        </w:rPr>
        <w:t>7</w:t>
      </w:r>
      <w:r w:rsidR="00A9607B">
        <w:rPr>
          <w:rFonts w:ascii="Times New Roman" w:hAnsi="Times New Roman"/>
          <w:sz w:val="24"/>
          <w:lang w:val="lt-LT"/>
        </w:rPr>
        <w:t xml:space="preserve"> </w:t>
      </w:r>
      <w:r w:rsidR="00200768">
        <w:rPr>
          <w:rFonts w:ascii="Times New Roman" w:hAnsi="Times New Roman"/>
          <w:sz w:val="24"/>
          <w:lang w:val="lt-LT"/>
        </w:rPr>
        <w:t>POSĖDŽIO SUŠAUKIMO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3A241E">
        <w:rPr>
          <w:rFonts w:ascii="Times New Roman" w:hAnsi="Times New Roman"/>
          <w:sz w:val="24"/>
          <w:lang w:val="lt-LT"/>
        </w:rPr>
        <w:t>1</w:t>
      </w:r>
      <w:r w:rsidR="00200768">
        <w:rPr>
          <w:rFonts w:ascii="Times New Roman" w:hAnsi="Times New Roman"/>
          <w:sz w:val="24"/>
          <w:lang w:val="lt-LT"/>
        </w:rPr>
        <w:t>9</w:t>
      </w:r>
      <w:r w:rsidR="009F6290">
        <w:rPr>
          <w:rFonts w:ascii="Times New Roman" w:hAnsi="Times New Roman"/>
          <w:sz w:val="24"/>
          <w:lang w:val="lt-LT"/>
        </w:rPr>
        <w:t xml:space="preserve"> m.</w:t>
      </w:r>
      <w:r w:rsidR="00964FCF">
        <w:rPr>
          <w:rFonts w:ascii="Times New Roman" w:hAnsi="Times New Roman"/>
          <w:sz w:val="24"/>
          <w:lang w:val="lt-LT"/>
        </w:rPr>
        <w:t xml:space="preserve"> rug</w:t>
      </w:r>
      <w:r w:rsidR="006615F8">
        <w:rPr>
          <w:rFonts w:ascii="Times New Roman" w:hAnsi="Times New Roman"/>
          <w:sz w:val="24"/>
          <w:lang w:val="lt-LT"/>
        </w:rPr>
        <w:t>sėjo</w:t>
      </w:r>
      <w:r w:rsidR="00964FCF">
        <w:rPr>
          <w:rFonts w:ascii="Times New Roman" w:hAnsi="Times New Roman"/>
          <w:sz w:val="24"/>
          <w:lang w:val="lt-LT"/>
        </w:rPr>
        <w:t xml:space="preserve"> </w:t>
      </w:r>
      <w:r w:rsidR="00C41929">
        <w:rPr>
          <w:rFonts w:ascii="Times New Roman" w:hAnsi="Times New Roman"/>
          <w:sz w:val="24"/>
          <w:lang w:val="lt-LT"/>
        </w:rPr>
        <w:t>13</w:t>
      </w:r>
      <w:r w:rsidR="00C826E9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C41929">
        <w:rPr>
          <w:rFonts w:ascii="Times New Roman" w:hAnsi="Times New Roman"/>
          <w:sz w:val="24"/>
          <w:lang w:val="lt-LT"/>
        </w:rPr>
        <w:t>T3-62</w:t>
      </w:r>
      <w:bookmarkStart w:id="0" w:name="_GoBack"/>
      <w:bookmarkEnd w:id="0"/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4346B4" w:rsidRDefault="004346B4" w:rsidP="00FB1036">
      <w:pPr>
        <w:jc w:val="both"/>
      </w:pPr>
    </w:p>
    <w:p w:rsidR="00DB67CC" w:rsidRDefault="00DB67CC" w:rsidP="00200768">
      <w:pPr>
        <w:ind w:firstLine="851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200768">
        <w:t>13</w:t>
      </w:r>
      <w:r>
        <w:t xml:space="preserve"> straipsnio </w:t>
      </w:r>
      <w:r w:rsidR="00200768">
        <w:t xml:space="preserve">4 ir 6 dalimis, </w:t>
      </w:r>
      <w:r>
        <w:t xml:space="preserve"> </w:t>
      </w:r>
      <w:r w:rsidR="00200768">
        <w:t xml:space="preserve">20 straipsnio 2 dalies 1 punktu ir </w:t>
      </w:r>
      <w:r w:rsidR="003A241E">
        <w:t xml:space="preserve">4 </w:t>
      </w:r>
      <w:r w:rsidR="0066409E">
        <w:t>dalimi</w:t>
      </w:r>
      <w:r>
        <w:t>:</w:t>
      </w:r>
    </w:p>
    <w:p w:rsidR="003A241E" w:rsidRDefault="00200768" w:rsidP="00200768">
      <w:pPr>
        <w:numPr>
          <w:ilvl w:val="0"/>
          <w:numId w:val="1"/>
        </w:numPr>
        <w:ind w:left="0" w:firstLine="851"/>
        <w:jc w:val="both"/>
      </w:pPr>
      <w:r>
        <w:t>Š a</w:t>
      </w:r>
      <w:r w:rsidR="00B904EC">
        <w:t xml:space="preserve"> u k i u 2019 m. </w:t>
      </w:r>
      <w:r w:rsidR="001A571F">
        <w:t>rugsėjo 20</w:t>
      </w:r>
      <w:r w:rsidR="000561E9">
        <w:t xml:space="preserve"> </w:t>
      </w:r>
      <w:r w:rsidR="00B904EC">
        <w:t xml:space="preserve"> d. </w:t>
      </w:r>
      <w:r w:rsidR="006C32DF" w:rsidRPr="006C32DF">
        <w:t>10</w:t>
      </w:r>
      <w:r w:rsidRPr="006C32DF">
        <w:t>.00 val</w:t>
      </w:r>
      <w:r>
        <w:t xml:space="preserve">. Šilalės rajono savivaldybės posėdžių salėje Šilalės rajono savivaldybės tarybos </w:t>
      </w:r>
      <w:r w:rsidR="001A571F">
        <w:t>7</w:t>
      </w:r>
      <w:r>
        <w:t xml:space="preserve"> posėdį.</w:t>
      </w:r>
    </w:p>
    <w:p w:rsidR="00200768" w:rsidRDefault="00200768" w:rsidP="00200768">
      <w:pPr>
        <w:numPr>
          <w:ilvl w:val="0"/>
          <w:numId w:val="1"/>
        </w:numPr>
        <w:ind w:left="0" w:firstLine="851"/>
        <w:jc w:val="both"/>
      </w:pPr>
      <w:r>
        <w:t>T e i k i u  Šilalės rajono savivaldybės tarybai svarstyti šiuos klausimus:</w:t>
      </w:r>
    </w:p>
    <w:p w:rsidR="001A571F" w:rsidRPr="001A571F" w:rsidRDefault="00BC3DB7" w:rsidP="001A571F">
      <w:pPr>
        <w:numPr>
          <w:ilvl w:val="1"/>
          <w:numId w:val="1"/>
        </w:numPr>
        <w:ind w:left="0" w:firstLine="709"/>
        <w:jc w:val="both"/>
      </w:pPr>
      <w:r w:rsidRPr="001A571F">
        <w:t>Dėl</w:t>
      </w:r>
      <w:r w:rsidR="001A571F" w:rsidRPr="001A571F">
        <w:t xml:space="preserve"> pripažinimo padarius šiurkštų darbo pareigų pažeidimą ir atleidimo iš darb</w:t>
      </w:r>
      <w:r w:rsidR="00B203C0">
        <w:t>o. Pranešėja Vilma Kuzminskaitė.</w:t>
      </w:r>
    </w:p>
    <w:p w:rsid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>Dėl Šilalės rajono savivaldybės atvirųjų jaunimo centrų ir atvirųjų jaunimo erdvių veiklos kokybės užtikrinimo tvarkos aprašo patvirtini</w:t>
      </w:r>
      <w:r w:rsidR="00B203C0">
        <w:t>mo. Pranešėja Lina Maslauskienė.</w:t>
      </w:r>
    </w:p>
    <w:p w:rsidR="00D762ED" w:rsidRPr="00393FA8" w:rsidRDefault="00393FA8" w:rsidP="001A571F">
      <w:pPr>
        <w:numPr>
          <w:ilvl w:val="1"/>
          <w:numId w:val="1"/>
        </w:numPr>
        <w:ind w:left="0" w:firstLine="709"/>
        <w:jc w:val="both"/>
      </w:pPr>
      <w:r w:rsidRPr="00393FA8">
        <w:t>Dėl Šilalės rajono savivaldybės tarybos 2019 m. rugpjūčio 30 d. sprendimo Nr. 206 „Dėl leidimo rengti ir teikti paraiškas“ pakeitimo</w:t>
      </w:r>
      <w:r w:rsidR="00B203C0">
        <w:t xml:space="preserve">. Pranešėjas Stasys </w:t>
      </w:r>
      <w:proofErr w:type="spellStart"/>
      <w:r w:rsidR="00B203C0">
        <w:t>Aužbikas</w:t>
      </w:r>
      <w:proofErr w:type="spellEnd"/>
      <w:r w:rsidR="00B203C0">
        <w:t>.</w:t>
      </w:r>
    </w:p>
    <w:p w:rsidR="00445256" w:rsidRPr="00393FA8" w:rsidRDefault="00393FA8" w:rsidP="001A571F">
      <w:pPr>
        <w:numPr>
          <w:ilvl w:val="1"/>
          <w:numId w:val="1"/>
        </w:numPr>
        <w:ind w:left="0" w:firstLine="709"/>
        <w:jc w:val="both"/>
      </w:pPr>
      <w:r w:rsidRPr="00393FA8">
        <w:t>Dėl Šilalės rajono savivaldybės tarybos 2012 m. gruodžio 20 d. sprendimo Nr. T1-309 „Dėl Šilalės rajono savivaldybės strateginio plėtros plano iki 20</w:t>
      </w:r>
      <w:r w:rsidR="005C7FCE">
        <w:t>20 metų patvirtinimo“ pakeitimo</w:t>
      </w:r>
      <w:r w:rsidRPr="00393FA8">
        <w:t xml:space="preserve">. </w:t>
      </w:r>
      <w:r w:rsidR="00B203C0">
        <w:t xml:space="preserve">Pranešėjas Stasys </w:t>
      </w:r>
      <w:proofErr w:type="spellStart"/>
      <w:r w:rsidR="00B203C0">
        <w:t>Aužbikas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>Dėl Šilalės rajono savivaldybės tarybos 2007 m. gruodžio 20 d. sprendimo Nr. T1-317 „Dėl Šilalės rajono keleivinio transporto ir moksleivių pavėžėjimo organizavimo komisijos sudarymo ir nuostatų tvirtinimo“ pakeiti</w:t>
      </w:r>
      <w:r w:rsidR="00B203C0">
        <w:t xml:space="preserve">mo. Pranešėja Aušra </w:t>
      </w:r>
      <w:proofErr w:type="spellStart"/>
      <w:r w:rsidR="00B203C0">
        <w:t>Liaudaitytė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>Dėl uždarosios akcinės bendrovės „Šilalės š</w:t>
      </w:r>
      <w:r w:rsidR="00B203C0">
        <w:t>ilumos tinklai“ 2019–</w:t>
      </w:r>
      <w:r w:rsidR="003B714E">
        <w:t>2023 m. i</w:t>
      </w:r>
      <w:r w:rsidRPr="001A571F">
        <w:t>nvesticijų plano derinimo. Pran</w:t>
      </w:r>
      <w:r w:rsidR="00B203C0">
        <w:t xml:space="preserve">ešėja Aušra </w:t>
      </w:r>
      <w:proofErr w:type="spellStart"/>
      <w:r w:rsidR="00B203C0">
        <w:t>Liaudaitytė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 xml:space="preserve">Dėl Šilalės rajono savivaldybės būsto nuomos E. K. Pranešėja Reda </w:t>
      </w:r>
      <w:proofErr w:type="spellStart"/>
      <w:r w:rsidRPr="001A571F">
        <w:t>Aužbikavičiūtė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>Dėl Šilalės rajono savivaldybės būsto nuomos J. R</w:t>
      </w:r>
      <w:r w:rsidR="00B203C0">
        <w:t xml:space="preserve">. Pranešėja Reda </w:t>
      </w:r>
      <w:proofErr w:type="spellStart"/>
      <w:r w:rsidR="00B203C0">
        <w:t>Aužbikavičiūtė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 xml:space="preserve">Dėl Šilalės rajono savivaldybės būsto nuomos K. L. Pranešėja Reda </w:t>
      </w:r>
      <w:proofErr w:type="spellStart"/>
      <w:r w:rsidRPr="001A571F">
        <w:t>A</w:t>
      </w:r>
      <w:r w:rsidR="00B203C0">
        <w:t>užbikavičiūtė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 xml:space="preserve">Dėl Šilalės rajono savivaldybės tarybos 2013 m. rugsėjo 27 d. sprendimo Nr. T1-245 ,,Dėl Šilalės rajono socialinių paslaugų namų socialinių paslaugų teikimo ir jų kainų tvirtinimo“ pakeitimo. Pranešėja Danguolė </w:t>
      </w:r>
      <w:proofErr w:type="spellStart"/>
      <w:r w:rsidRPr="001A571F">
        <w:t>Račkauskienė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 xml:space="preserve">Dėl Šilalės rajono savivaldybės tarybos 2018 m. gruodžio 20 d. sprendimo Nr. T1-278 ,,Dėl socialinių paslaugų teikimo Šilalės rajono socialinių paslaugų namuose“ pakeitimo. </w:t>
      </w:r>
      <w:r w:rsidR="00B203C0">
        <w:t xml:space="preserve">Pranešėja Danguolė </w:t>
      </w:r>
      <w:proofErr w:type="spellStart"/>
      <w:r w:rsidR="00B203C0">
        <w:t>Račkauskienė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>Dėl Šilalės rajono savivaldybės tarybos 2017 m. sausio 26 d. spren</w:t>
      </w:r>
      <w:r w:rsidR="00B203C0">
        <w:t>dimo Nr. T1-17 ,,Dėl M</w:t>
      </w:r>
      <w:r w:rsidRPr="001A571F">
        <w:t xml:space="preserve">okėjimo už socialines paslaugas tvarkos aprašo patvirtinimo“ pakeitimo. </w:t>
      </w:r>
      <w:r w:rsidR="00B203C0">
        <w:t xml:space="preserve">Pranešėja Danguolė </w:t>
      </w:r>
      <w:proofErr w:type="spellStart"/>
      <w:r w:rsidR="00B203C0">
        <w:t>Račkauskienė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 xml:space="preserve">Dėl vidutinių kuro kainų nepasiturintiems gyventojams tvirtinimo. </w:t>
      </w:r>
      <w:r w:rsidR="00B203C0">
        <w:t xml:space="preserve">Pranešėja Danguolė </w:t>
      </w:r>
      <w:proofErr w:type="spellStart"/>
      <w:r w:rsidR="00B203C0">
        <w:t>Račkauskienė</w:t>
      </w:r>
      <w:proofErr w:type="spellEnd"/>
      <w:r w:rsidR="00B203C0">
        <w:t>.</w:t>
      </w:r>
    </w:p>
    <w:p w:rsidR="001A571F" w:rsidRPr="001A571F" w:rsidRDefault="001A571F" w:rsidP="001A571F">
      <w:pPr>
        <w:numPr>
          <w:ilvl w:val="1"/>
          <w:numId w:val="1"/>
        </w:numPr>
        <w:ind w:left="0" w:firstLine="709"/>
        <w:jc w:val="both"/>
      </w:pPr>
      <w:r w:rsidRPr="001A571F">
        <w:t xml:space="preserve">Dėl kai kurių Šilalės rajono savivaldybės tarybos sprendimų pripažinimo netekusiais galios. Pranešėja </w:t>
      </w:r>
      <w:proofErr w:type="spellStart"/>
      <w:r w:rsidRPr="001A571F">
        <w:t>Dalė</w:t>
      </w:r>
      <w:proofErr w:type="spellEnd"/>
      <w:r w:rsidRPr="001A571F">
        <w:t xml:space="preserve"> </w:t>
      </w:r>
      <w:proofErr w:type="spellStart"/>
      <w:r w:rsidRPr="001A571F">
        <w:t>Briedienė</w:t>
      </w:r>
      <w:proofErr w:type="spellEnd"/>
      <w:r w:rsidRPr="001A571F">
        <w:t>.</w:t>
      </w:r>
    </w:p>
    <w:p w:rsidR="00F856F0" w:rsidRPr="00380006" w:rsidRDefault="00F856F0" w:rsidP="00B203C0">
      <w:pPr>
        <w:ind w:left="142" w:firstLine="425"/>
        <w:jc w:val="both"/>
      </w:pPr>
      <w:r w:rsidRPr="00380006">
        <w:t xml:space="preserve"> </w:t>
      </w:r>
      <w:r w:rsidR="001A571F">
        <w:t xml:space="preserve"> </w:t>
      </w:r>
      <w:r w:rsidRPr="00380006">
        <w:t xml:space="preserve">3. P a v e d u paskelbti šį potvarkį Šilalės rajono savivaldybės interneto svetainėje </w:t>
      </w:r>
      <w:hyperlink r:id="rId7" w:history="1">
        <w:r w:rsidR="00B203C0" w:rsidRPr="00B203C0">
          <w:rPr>
            <w:rStyle w:val="Hipersaitas"/>
            <w:color w:val="auto"/>
            <w:u w:val="none"/>
          </w:rPr>
          <w:t>www.silale.lt</w:t>
        </w:r>
      </w:hyperlink>
      <w:r w:rsidRPr="00B203C0">
        <w:t xml:space="preserve"> </w:t>
      </w:r>
      <w:r w:rsidRPr="00380006">
        <w:t>ir vietinėje spaudoje.</w:t>
      </w:r>
    </w:p>
    <w:p w:rsidR="000070C2" w:rsidRPr="00380006" w:rsidRDefault="000070C2" w:rsidP="000070C2">
      <w:pPr>
        <w:pStyle w:val="Sraopastraipa"/>
        <w:tabs>
          <w:tab w:val="left" w:pos="1276"/>
        </w:tabs>
        <w:ind w:left="0" w:firstLine="851"/>
        <w:jc w:val="both"/>
      </w:pPr>
      <w:r w:rsidRPr="00380006">
        <w:lastRenderedPageBreak/>
        <w:t xml:space="preserve">Šis </w:t>
      </w:r>
      <w:r w:rsidR="00B904EC" w:rsidRPr="00380006">
        <w:t>potvarkis</w:t>
      </w:r>
      <w:r w:rsidRPr="00380006">
        <w:t xml:space="preserve"> gali būti skundžiamas Lietuvos Respublikos administracinių bylų teisenos įstatymo nustatyta tvarka Regionų apygardos administracinio teismo Klaipėdos rūmams (Galinio Pylimo g. 9, 91230 Klai</w:t>
      </w:r>
      <w:r w:rsidR="00B904EC" w:rsidRPr="00380006">
        <w:t>pėda) per vieną mėnesį nuo šio potvarkio</w:t>
      </w:r>
      <w:r w:rsidRPr="00380006">
        <w:t xml:space="preserve"> paskelbimo dienos.</w:t>
      </w:r>
    </w:p>
    <w:p w:rsidR="004346B4" w:rsidRDefault="004346B4" w:rsidP="000070C2"/>
    <w:p w:rsidR="003B714E" w:rsidRPr="00380006" w:rsidRDefault="003B714E" w:rsidP="000070C2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2"/>
        <w:gridCol w:w="1752"/>
        <w:gridCol w:w="4015"/>
      </w:tblGrid>
      <w:tr w:rsidR="004346B4" w:rsidRPr="00380006" w:rsidTr="00200768">
        <w:trPr>
          <w:trHeight w:val="140"/>
        </w:trPr>
        <w:tc>
          <w:tcPr>
            <w:tcW w:w="3948" w:type="dxa"/>
          </w:tcPr>
          <w:p w:rsidR="004346B4" w:rsidRPr="00380006" w:rsidRDefault="00200768" w:rsidP="004346B4">
            <w:r w:rsidRPr="00380006">
              <w:t>Savivaldybės m</w:t>
            </w:r>
            <w:r w:rsidR="009F5FE4" w:rsidRPr="00380006">
              <w:t>eras</w:t>
            </w:r>
            <w:r w:rsidR="004346B4" w:rsidRPr="00380006">
              <w:tab/>
            </w:r>
          </w:p>
        </w:tc>
        <w:tc>
          <w:tcPr>
            <w:tcW w:w="1800" w:type="dxa"/>
          </w:tcPr>
          <w:p w:rsidR="004346B4" w:rsidRPr="00380006" w:rsidRDefault="004346B4" w:rsidP="004346B4">
            <w:pPr>
              <w:jc w:val="center"/>
            </w:pPr>
          </w:p>
        </w:tc>
        <w:tc>
          <w:tcPr>
            <w:tcW w:w="4107" w:type="dxa"/>
          </w:tcPr>
          <w:p w:rsidR="004346B4" w:rsidRPr="00380006" w:rsidRDefault="00200768" w:rsidP="004C7382">
            <w:pPr>
              <w:jc w:val="center"/>
            </w:pPr>
            <w:r w:rsidRPr="00380006">
              <w:t>Algirdas Meiženis</w:t>
            </w:r>
          </w:p>
        </w:tc>
      </w:tr>
    </w:tbl>
    <w:p w:rsidR="00445256" w:rsidRDefault="00445256" w:rsidP="005C7FCE">
      <w:pPr>
        <w:rPr>
          <w:szCs w:val="21"/>
        </w:rPr>
      </w:pPr>
    </w:p>
    <w:sectPr w:rsidR="00445256" w:rsidSect="00B203C0"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3C" w:rsidRDefault="0056563C">
      <w:r>
        <w:separator/>
      </w:r>
    </w:p>
  </w:endnote>
  <w:endnote w:type="continuationSeparator" w:id="0">
    <w:p w:rsidR="0056563C" w:rsidRDefault="0056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3C" w:rsidRDefault="0056563C">
      <w:r>
        <w:separator/>
      </w:r>
    </w:p>
  </w:footnote>
  <w:footnote w:type="continuationSeparator" w:id="0">
    <w:p w:rsidR="0056563C" w:rsidRDefault="0056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655617"/>
      <w:docPartObj>
        <w:docPartGallery w:val="Page Numbers (Top of Page)"/>
        <w:docPartUnique/>
      </w:docPartObj>
    </w:sdtPr>
    <w:sdtEndPr/>
    <w:sdtContent>
      <w:p w:rsidR="005C7FCE" w:rsidRDefault="005C7F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29">
          <w:rPr>
            <w:noProof/>
          </w:rPr>
          <w:t>2</w:t>
        </w:r>
        <w:r>
          <w:fldChar w:fldCharType="end"/>
        </w:r>
      </w:p>
    </w:sdtContent>
  </w:sdt>
  <w:p w:rsidR="005C7FCE" w:rsidRDefault="005C7F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CE" w:rsidRDefault="005C7FCE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FCE" w:rsidRDefault="005C7FCE" w:rsidP="00A94E8A">
    <w:pPr>
      <w:jc w:val="center"/>
    </w:pPr>
  </w:p>
  <w:p w:rsidR="005C7FCE" w:rsidRDefault="005C7FCE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:rsidR="005C7FCE" w:rsidRDefault="005C7FCE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D95"/>
    <w:multiLevelType w:val="hybridMultilevel"/>
    <w:tmpl w:val="A4FCE6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1AF"/>
    <w:multiLevelType w:val="multilevel"/>
    <w:tmpl w:val="B100BAD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4" w15:restartNumberingAfterBreak="0">
    <w:nsid w:val="25032D3E"/>
    <w:multiLevelType w:val="hybridMultilevel"/>
    <w:tmpl w:val="45DEA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006"/>
    <w:rsid w:val="000070C2"/>
    <w:rsid w:val="00046F09"/>
    <w:rsid w:val="000505FC"/>
    <w:rsid w:val="000561E9"/>
    <w:rsid w:val="00062EFE"/>
    <w:rsid w:val="00064AD1"/>
    <w:rsid w:val="00071AA5"/>
    <w:rsid w:val="00081B2F"/>
    <w:rsid w:val="00082789"/>
    <w:rsid w:val="00087844"/>
    <w:rsid w:val="000A039E"/>
    <w:rsid w:val="000D07C9"/>
    <w:rsid w:val="000E3043"/>
    <w:rsid w:val="00104D56"/>
    <w:rsid w:val="001402C9"/>
    <w:rsid w:val="00141BFE"/>
    <w:rsid w:val="00182BD2"/>
    <w:rsid w:val="001A571F"/>
    <w:rsid w:val="001A6165"/>
    <w:rsid w:val="001B7370"/>
    <w:rsid w:val="001F6DBA"/>
    <w:rsid w:val="00200768"/>
    <w:rsid w:val="00215E08"/>
    <w:rsid w:val="00256CF7"/>
    <w:rsid w:val="00286224"/>
    <w:rsid w:val="0029114F"/>
    <w:rsid w:val="0029133B"/>
    <w:rsid w:val="002955EB"/>
    <w:rsid w:val="002B2466"/>
    <w:rsid w:val="002B327B"/>
    <w:rsid w:val="002B7E66"/>
    <w:rsid w:val="002C62FD"/>
    <w:rsid w:val="002D3746"/>
    <w:rsid w:val="0030130C"/>
    <w:rsid w:val="003057D4"/>
    <w:rsid w:val="00305E10"/>
    <w:rsid w:val="003266DD"/>
    <w:rsid w:val="00342A76"/>
    <w:rsid w:val="00353DF8"/>
    <w:rsid w:val="00380006"/>
    <w:rsid w:val="00393FA8"/>
    <w:rsid w:val="0039711C"/>
    <w:rsid w:val="003A241E"/>
    <w:rsid w:val="003A5A0E"/>
    <w:rsid w:val="003B714E"/>
    <w:rsid w:val="003B7D5E"/>
    <w:rsid w:val="003C1D70"/>
    <w:rsid w:val="003E23B9"/>
    <w:rsid w:val="003F30C0"/>
    <w:rsid w:val="00404774"/>
    <w:rsid w:val="0042410C"/>
    <w:rsid w:val="004346B4"/>
    <w:rsid w:val="004378DA"/>
    <w:rsid w:val="00445256"/>
    <w:rsid w:val="00446FB1"/>
    <w:rsid w:val="004477A8"/>
    <w:rsid w:val="00452A8B"/>
    <w:rsid w:val="0046221D"/>
    <w:rsid w:val="00477227"/>
    <w:rsid w:val="00495553"/>
    <w:rsid w:val="004A1126"/>
    <w:rsid w:val="004B2314"/>
    <w:rsid w:val="004B233D"/>
    <w:rsid w:val="004C5329"/>
    <w:rsid w:val="004C7382"/>
    <w:rsid w:val="004D008A"/>
    <w:rsid w:val="00503A54"/>
    <w:rsid w:val="00504660"/>
    <w:rsid w:val="00512CBC"/>
    <w:rsid w:val="00514FF1"/>
    <w:rsid w:val="00521324"/>
    <w:rsid w:val="005264DF"/>
    <w:rsid w:val="00543C85"/>
    <w:rsid w:val="0056563C"/>
    <w:rsid w:val="005668DE"/>
    <w:rsid w:val="00566AD8"/>
    <w:rsid w:val="00576ABA"/>
    <w:rsid w:val="00581FBB"/>
    <w:rsid w:val="005B08CB"/>
    <w:rsid w:val="005C5690"/>
    <w:rsid w:val="005C7FCE"/>
    <w:rsid w:val="0060162A"/>
    <w:rsid w:val="006231EC"/>
    <w:rsid w:val="006307B5"/>
    <w:rsid w:val="00640EA1"/>
    <w:rsid w:val="00644F6F"/>
    <w:rsid w:val="00650998"/>
    <w:rsid w:val="006615F8"/>
    <w:rsid w:val="0066409E"/>
    <w:rsid w:val="006716F4"/>
    <w:rsid w:val="00673439"/>
    <w:rsid w:val="00673CB7"/>
    <w:rsid w:val="00694047"/>
    <w:rsid w:val="006C32DF"/>
    <w:rsid w:val="006E16AD"/>
    <w:rsid w:val="006E6FC6"/>
    <w:rsid w:val="007051F3"/>
    <w:rsid w:val="00706A22"/>
    <w:rsid w:val="00710C9E"/>
    <w:rsid w:val="00747BBF"/>
    <w:rsid w:val="0075554A"/>
    <w:rsid w:val="00762F76"/>
    <w:rsid w:val="007A2377"/>
    <w:rsid w:val="007B0BF7"/>
    <w:rsid w:val="00804788"/>
    <w:rsid w:val="00810504"/>
    <w:rsid w:val="0081284F"/>
    <w:rsid w:val="00830E3A"/>
    <w:rsid w:val="00831441"/>
    <w:rsid w:val="00845E09"/>
    <w:rsid w:val="0084619F"/>
    <w:rsid w:val="00847832"/>
    <w:rsid w:val="00871452"/>
    <w:rsid w:val="008722DC"/>
    <w:rsid w:val="008809BB"/>
    <w:rsid w:val="00885EAF"/>
    <w:rsid w:val="008A48F1"/>
    <w:rsid w:val="008B7D62"/>
    <w:rsid w:val="008D0859"/>
    <w:rsid w:val="008E0385"/>
    <w:rsid w:val="008E1FEA"/>
    <w:rsid w:val="008F5417"/>
    <w:rsid w:val="008F6623"/>
    <w:rsid w:val="00905E20"/>
    <w:rsid w:val="009240D7"/>
    <w:rsid w:val="00931EA3"/>
    <w:rsid w:val="00936673"/>
    <w:rsid w:val="009445BF"/>
    <w:rsid w:val="00946077"/>
    <w:rsid w:val="00953984"/>
    <w:rsid w:val="00964FCF"/>
    <w:rsid w:val="00972C23"/>
    <w:rsid w:val="0098188D"/>
    <w:rsid w:val="0098444C"/>
    <w:rsid w:val="009A10D1"/>
    <w:rsid w:val="009C2BF1"/>
    <w:rsid w:val="009D16CB"/>
    <w:rsid w:val="009E4B04"/>
    <w:rsid w:val="009F584E"/>
    <w:rsid w:val="009F5FE4"/>
    <w:rsid w:val="009F6290"/>
    <w:rsid w:val="00A00A51"/>
    <w:rsid w:val="00A15924"/>
    <w:rsid w:val="00A31B98"/>
    <w:rsid w:val="00A573D7"/>
    <w:rsid w:val="00A84D58"/>
    <w:rsid w:val="00A94E8A"/>
    <w:rsid w:val="00A9607B"/>
    <w:rsid w:val="00AB0FAE"/>
    <w:rsid w:val="00AB4A4B"/>
    <w:rsid w:val="00AC0129"/>
    <w:rsid w:val="00AD3FC9"/>
    <w:rsid w:val="00AD456F"/>
    <w:rsid w:val="00AD48AA"/>
    <w:rsid w:val="00AE51B7"/>
    <w:rsid w:val="00AF1FEB"/>
    <w:rsid w:val="00B006EA"/>
    <w:rsid w:val="00B01AD5"/>
    <w:rsid w:val="00B203C0"/>
    <w:rsid w:val="00B3358E"/>
    <w:rsid w:val="00B43EF4"/>
    <w:rsid w:val="00B4621B"/>
    <w:rsid w:val="00B74A35"/>
    <w:rsid w:val="00B904EC"/>
    <w:rsid w:val="00B91BCC"/>
    <w:rsid w:val="00B925D3"/>
    <w:rsid w:val="00BA77DF"/>
    <w:rsid w:val="00BB3018"/>
    <w:rsid w:val="00BB3C91"/>
    <w:rsid w:val="00BC3DB7"/>
    <w:rsid w:val="00C07EEF"/>
    <w:rsid w:val="00C41929"/>
    <w:rsid w:val="00C446EE"/>
    <w:rsid w:val="00C56D9B"/>
    <w:rsid w:val="00C614AA"/>
    <w:rsid w:val="00C67568"/>
    <w:rsid w:val="00C8060F"/>
    <w:rsid w:val="00C826E9"/>
    <w:rsid w:val="00C835CF"/>
    <w:rsid w:val="00CA0685"/>
    <w:rsid w:val="00CA3713"/>
    <w:rsid w:val="00CB03D8"/>
    <w:rsid w:val="00CC7D48"/>
    <w:rsid w:val="00CE254F"/>
    <w:rsid w:val="00CF4E86"/>
    <w:rsid w:val="00D55601"/>
    <w:rsid w:val="00D6581C"/>
    <w:rsid w:val="00D727D2"/>
    <w:rsid w:val="00D762ED"/>
    <w:rsid w:val="00D83EC9"/>
    <w:rsid w:val="00D87FBD"/>
    <w:rsid w:val="00DA14E0"/>
    <w:rsid w:val="00DB67CC"/>
    <w:rsid w:val="00DE0EC1"/>
    <w:rsid w:val="00DE4928"/>
    <w:rsid w:val="00DE7716"/>
    <w:rsid w:val="00E47E3F"/>
    <w:rsid w:val="00E55640"/>
    <w:rsid w:val="00E622C8"/>
    <w:rsid w:val="00EA3906"/>
    <w:rsid w:val="00EA68D4"/>
    <w:rsid w:val="00EC0303"/>
    <w:rsid w:val="00EC5FBD"/>
    <w:rsid w:val="00EC691B"/>
    <w:rsid w:val="00ED141C"/>
    <w:rsid w:val="00EE0CF6"/>
    <w:rsid w:val="00EF1FCD"/>
    <w:rsid w:val="00EF20D2"/>
    <w:rsid w:val="00F04111"/>
    <w:rsid w:val="00F06533"/>
    <w:rsid w:val="00F44B1C"/>
    <w:rsid w:val="00F601CB"/>
    <w:rsid w:val="00F61AA7"/>
    <w:rsid w:val="00F765D2"/>
    <w:rsid w:val="00F83C2B"/>
    <w:rsid w:val="00F856F0"/>
    <w:rsid w:val="00F904B2"/>
    <w:rsid w:val="00FB1036"/>
    <w:rsid w:val="00FB24B5"/>
    <w:rsid w:val="00FB4100"/>
    <w:rsid w:val="00FB5266"/>
    <w:rsid w:val="00FE6BBD"/>
    <w:rsid w:val="00FE7249"/>
    <w:rsid w:val="00FF0CB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F26F3"/>
  <w15:docId w15:val="{57B65013-26B1-4B45-A97D-2B4448F2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3041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„Windows“ vartotojas</cp:lastModifiedBy>
  <cp:revision>3</cp:revision>
  <cp:lastPrinted>2019-09-12T10:33:00Z</cp:lastPrinted>
  <dcterms:created xsi:type="dcterms:W3CDTF">2019-09-12T13:08:00Z</dcterms:created>
  <dcterms:modified xsi:type="dcterms:W3CDTF">2019-09-13T19:41:00Z</dcterms:modified>
</cp:coreProperties>
</file>