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B" w:rsidRDefault="00323D0B" w:rsidP="009729AC">
      <w:pPr>
        <w:jc w:val="center"/>
        <w:rPr>
          <w:b/>
        </w:rPr>
      </w:pPr>
      <w:r>
        <w:rPr>
          <w:b/>
        </w:rPr>
        <w:t xml:space="preserve">DĖL </w:t>
      </w:r>
      <w:r w:rsidR="009729AC">
        <w:rPr>
          <w:b/>
        </w:rPr>
        <w:t xml:space="preserve">LĖŠŲ SKYRIMO </w:t>
      </w:r>
      <w:r>
        <w:rPr>
          <w:b/>
        </w:rPr>
        <w:t xml:space="preserve">ŠILALĖS RAJONO SAVIVALDYBĖS </w:t>
      </w:r>
      <w:r w:rsidR="009729AC">
        <w:rPr>
          <w:b/>
        </w:rPr>
        <w:t>KOMUNALINIO ŪKIO IR TURTO PROGRAMOS ĮGYVENDINIMO PRIEMONEI</w:t>
      </w:r>
    </w:p>
    <w:p w:rsidR="00323D0B" w:rsidRDefault="00323D0B" w:rsidP="00323D0B">
      <w:pPr>
        <w:rPr>
          <w:sz w:val="20"/>
          <w:szCs w:val="20"/>
        </w:rPr>
      </w:pPr>
    </w:p>
    <w:p w:rsidR="00323D0B" w:rsidRDefault="00323D0B" w:rsidP="00323D0B">
      <w:pPr>
        <w:ind w:left="2880"/>
        <w:jc w:val="both"/>
      </w:pPr>
      <w:r>
        <w:rPr>
          <w:sz w:val="22"/>
        </w:rPr>
        <w:t xml:space="preserve">       </w:t>
      </w:r>
      <w:r>
        <w:t>201</w:t>
      </w:r>
      <w:r w:rsidR="00B61F6E">
        <w:t>8</w:t>
      </w:r>
      <w:r>
        <w:t xml:space="preserve"> m. </w:t>
      </w:r>
      <w:r w:rsidR="00B61F6E">
        <w:t>gegužės</w:t>
      </w:r>
      <w:r w:rsidR="007C1506">
        <w:t xml:space="preserve"> </w:t>
      </w:r>
      <w:r w:rsidR="00B61F6E">
        <w:t xml:space="preserve"> </w:t>
      </w:r>
      <w:r w:rsidR="00301BCE">
        <w:t>4</w:t>
      </w:r>
      <w:bookmarkStart w:id="0" w:name="_GoBack"/>
      <w:bookmarkEnd w:id="0"/>
      <w:r w:rsidR="00F760A0">
        <w:t xml:space="preserve"> </w:t>
      </w:r>
      <w:r>
        <w:t>d. Nr. DĮV-</w:t>
      </w:r>
      <w:r w:rsidR="00F760A0">
        <w:t>544</w:t>
      </w:r>
    </w:p>
    <w:p w:rsidR="00323D0B" w:rsidRDefault="00323D0B" w:rsidP="00323D0B">
      <w:pPr>
        <w:jc w:val="center"/>
      </w:pPr>
      <w:r>
        <w:t>Šilalė</w:t>
      </w:r>
    </w:p>
    <w:p w:rsidR="00323D0B" w:rsidRDefault="00323D0B" w:rsidP="00323D0B">
      <w:pPr>
        <w:pStyle w:val="Pagrindiniotekstotrauka2"/>
        <w:ind w:left="0"/>
        <w:rPr>
          <w:sz w:val="20"/>
          <w:szCs w:val="20"/>
        </w:rPr>
      </w:pPr>
    </w:p>
    <w:p w:rsidR="00323D0B" w:rsidRDefault="00323D0B" w:rsidP="003503FC">
      <w:pPr>
        <w:ind w:firstLine="709"/>
        <w:jc w:val="both"/>
      </w:pPr>
      <w:r>
        <w:t>Vadovaudamasi</w:t>
      </w:r>
      <w:r w:rsidR="00361285">
        <w:t>s</w:t>
      </w:r>
      <w:r>
        <w:t xml:space="preserve"> Lietuvos Respublikos vietos savivaldos įstatymo 29 straipsnio 8 dalies 2 punktu, </w:t>
      </w:r>
      <w:r w:rsidR="003503FC">
        <w:t xml:space="preserve">Šilalės rajono savivaldybės smulkiojo ir vidutinio verslo plėtros programos nuostatų, patvirtintų </w:t>
      </w:r>
      <w:r w:rsidR="001B073D">
        <w:t xml:space="preserve">Šilalės rajono savivaldybės tarybos </w:t>
      </w:r>
      <w:r w:rsidR="003503FC">
        <w:t xml:space="preserve">2017 m. balandžio 27 d. sprendimu Nr. T1-123 „Dėl Šilalės rajono savivaldybės smulkiojo ir vidutinio verslo plėtros programos nuostatų, Šilalės rajono savivaldybės smulkiojo ir vidutinio verslo plėtros programos vertinimo komisijos sudarymo ir jos nuostatų patvirtinimo“, 18 punktu </w:t>
      </w:r>
      <w:r>
        <w:t>ir atsižvelgdama</w:t>
      </w:r>
      <w:r w:rsidR="001B073D">
        <w:t>s</w:t>
      </w:r>
      <w:r>
        <w:t xml:space="preserve"> į Šilalės rajono savivaldybės </w:t>
      </w:r>
      <w:r w:rsidR="003503FC">
        <w:t>smulkiojo ir vidutinio v</w:t>
      </w:r>
      <w:r>
        <w:t>erslo plėtros programos vertinimo komisijos 201</w:t>
      </w:r>
      <w:r w:rsidR="00FD0D23">
        <w:t>8</w:t>
      </w:r>
      <w:r>
        <w:t xml:space="preserve"> m. b</w:t>
      </w:r>
      <w:r w:rsidR="00FD0D23">
        <w:t>alandžio</w:t>
      </w:r>
      <w:r>
        <w:t xml:space="preserve"> </w:t>
      </w:r>
      <w:r w:rsidR="00FD0D23">
        <w:t>30</w:t>
      </w:r>
      <w:r>
        <w:t xml:space="preserve"> </w:t>
      </w:r>
      <w:r w:rsidR="009F5CD0">
        <w:t>d. posėdžio protokolą Nr. 2:</w:t>
      </w:r>
      <w:r>
        <w:t xml:space="preserve"> </w:t>
      </w:r>
    </w:p>
    <w:p w:rsidR="00323D0B" w:rsidRDefault="00CC045E" w:rsidP="00323D0B">
      <w:pPr>
        <w:ind w:firstLine="720"/>
        <w:jc w:val="both"/>
      </w:pPr>
      <w:r>
        <w:t xml:space="preserve">1. </w:t>
      </w:r>
      <w:r w:rsidR="009F5CD0">
        <w:t>S</w:t>
      </w:r>
      <w:r w:rsidR="00323D0B">
        <w:t xml:space="preserve"> k i r i u </w:t>
      </w:r>
      <w:r w:rsidR="009729AC">
        <w:t>lėšas</w:t>
      </w:r>
      <w:r w:rsidR="009729AC" w:rsidRPr="009729AC">
        <w:t xml:space="preserve"> </w:t>
      </w:r>
      <w:r w:rsidR="009729AC">
        <w:t xml:space="preserve">iš Komunalinio ūkio ir turto įgyvendinimo programos (Nr. 11) </w:t>
      </w:r>
      <w:r w:rsidR="00323D0B">
        <w:t xml:space="preserve">Šilalės rajono savivaldybės verslo plėtros programos </w:t>
      </w:r>
      <w:r w:rsidR="009F12DD">
        <w:t>įgyvendinimo priemonei (11.01.05.02)</w:t>
      </w:r>
      <w:r w:rsidR="006721C9">
        <w:t xml:space="preserve">, iš viso </w:t>
      </w:r>
      <w:r w:rsidR="00361285">
        <w:t xml:space="preserve"> 12 000 Eur</w:t>
      </w:r>
      <w:r w:rsidR="00323D0B">
        <w:t>:</w:t>
      </w:r>
    </w:p>
    <w:p w:rsidR="00323D0B" w:rsidRDefault="00323D0B" w:rsidP="00323D0B">
      <w:pPr>
        <w:ind w:firstLine="720"/>
        <w:jc w:val="both"/>
      </w:pPr>
      <w:r>
        <w:t>1.</w:t>
      </w:r>
      <w:r w:rsidR="00CC045E">
        <w:t>1.</w:t>
      </w:r>
      <w:r w:rsidR="00FD0D23">
        <w:t xml:space="preserve"> UAB „</w:t>
      </w:r>
      <w:proofErr w:type="spellStart"/>
      <w:r w:rsidR="00FD0D23">
        <w:t>Matausta</w:t>
      </w:r>
      <w:proofErr w:type="spellEnd"/>
      <w:r w:rsidR="00FD0D23">
        <w:t xml:space="preserve">“ 800 </w:t>
      </w:r>
      <w:proofErr w:type="spellStart"/>
      <w:r w:rsidR="00FD0D23">
        <w:t>Eur</w:t>
      </w:r>
      <w:proofErr w:type="spellEnd"/>
      <w:r>
        <w:t xml:space="preserve"> </w:t>
      </w:r>
      <w:r w:rsidR="00FD0D23">
        <w:t>padengti dalį patirtų</w:t>
      </w:r>
      <w:r w:rsidR="00FD0D23" w:rsidRPr="00D251D5">
        <w:t xml:space="preserve"> </w:t>
      </w:r>
      <w:r w:rsidR="00FD0D23">
        <w:t xml:space="preserve">vilkiko, jo priekabos ir padangų įsigijimo išlaidų; </w:t>
      </w:r>
      <w:r w:rsidR="00FD0D23" w:rsidRPr="00D251D5">
        <w:t xml:space="preserve"> </w:t>
      </w:r>
    </w:p>
    <w:p w:rsidR="003503FC" w:rsidRDefault="00323D0B" w:rsidP="003503FC">
      <w:pPr>
        <w:tabs>
          <w:tab w:val="left" w:pos="720"/>
        </w:tabs>
        <w:jc w:val="both"/>
      </w:pPr>
      <w:r>
        <w:tab/>
      </w:r>
      <w:r w:rsidR="009F5CD0">
        <w:t>1.</w:t>
      </w:r>
      <w:r>
        <w:t>2.</w:t>
      </w:r>
      <w:r w:rsidR="00FD0D23">
        <w:t xml:space="preserve"> MB „Žydėjimas vyšnios“ 500 Eur n</w:t>
      </w:r>
      <w:r w:rsidR="00FD0D23" w:rsidRPr="00D718B9">
        <w:t>ešiojama</w:t>
      </w:r>
      <w:r w:rsidR="001B073D">
        <w:t>ja</w:t>
      </w:r>
      <w:r w:rsidR="00FD0D23" w:rsidRPr="00D718B9">
        <w:t>m kompiuteriui, spausdintuvui, biuro baldams ir mobilia</w:t>
      </w:r>
      <w:r w:rsidR="001B073D">
        <w:t>ja</w:t>
      </w:r>
      <w:r w:rsidR="00FD0D23" w:rsidRPr="00D718B9">
        <w:t>m telefonui įsigyti</w:t>
      </w:r>
      <w:r w:rsidR="00037856">
        <w:t>;</w:t>
      </w:r>
    </w:p>
    <w:p w:rsidR="00037856" w:rsidRDefault="00037856" w:rsidP="003503FC">
      <w:pPr>
        <w:tabs>
          <w:tab w:val="left" w:pos="720"/>
        </w:tabs>
        <w:jc w:val="both"/>
      </w:pPr>
      <w:r>
        <w:tab/>
      </w:r>
      <w:r w:rsidR="009F5CD0">
        <w:t>1.</w:t>
      </w:r>
      <w:r>
        <w:t>3.</w:t>
      </w:r>
      <w:r w:rsidR="00FD0D23">
        <w:t xml:space="preserve"> UAB „Migelis“ </w:t>
      </w:r>
      <w:r w:rsidR="00634F6E">
        <w:t xml:space="preserve">600 Eur </w:t>
      </w:r>
      <w:r w:rsidR="00FD0D23">
        <w:t>l</w:t>
      </w:r>
      <w:r w:rsidR="00FD0D23" w:rsidRPr="005C518C">
        <w:t>ovoms, kėdėms, r</w:t>
      </w:r>
      <w:r w:rsidR="001B073D">
        <w:t>itininėms užuolaidoms</w:t>
      </w:r>
      <w:r w:rsidR="00FD0D23" w:rsidRPr="005C518C">
        <w:t>, indams, rankšluosčiams, patalynei įsigyti</w:t>
      </w:r>
      <w:r>
        <w:t>;</w:t>
      </w:r>
    </w:p>
    <w:p w:rsidR="00634F6E" w:rsidRDefault="00634F6E" w:rsidP="003503FC">
      <w:pPr>
        <w:tabs>
          <w:tab w:val="left" w:pos="720"/>
        </w:tabs>
        <w:jc w:val="both"/>
      </w:pPr>
      <w:r>
        <w:tab/>
        <w:t>1.4. UAB Pasaulio bamba 800 Eur smūginiam šaldikliui ir šaldytuvui įsigyti;</w:t>
      </w:r>
    </w:p>
    <w:p w:rsidR="00634F6E" w:rsidRDefault="00634F6E" w:rsidP="003503FC">
      <w:pPr>
        <w:tabs>
          <w:tab w:val="left" w:pos="720"/>
        </w:tabs>
        <w:jc w:val="both"/>
      </w:pPr>
      <w:r>
        <w:tab/>
        <w:t>1.5. Evaldui Alijošiui 480 Eur transporto priemonei (lengvajam automobiliui) įsigyti;</w:t>
      </w:r>
    </w:p>
    <w:p w:rsidR="00634F6E" w:rsidRDefault="00634F6E" w:rsidP="003503FC">
      <w:pPr>
        <w:tabs>
          <w:tab w:val="left" w:pos="720"/>
        </w:tabs>
        <w:jc w:val="both"/>
      </w:pPr>
      <w:r>
        <w:tab/>
        <w:t xml:space="preserve">1.6. </w:t>
      </w:r>
      <w:r w:rsidR="00C152B1">
        <w:t>UAB „Savas valymas“ 600 Eur</w:t>
      </w:r>
      <w:r w:rsidR="00C152B1" w:rsidRPr="00DB6427">
        <w:t xml:space="preserve"> aukšto slėgio plovyklai, aukšto slėgio plovyklos priedams, </w:t>
      </w:r>
      <w:r w:rsidR="006721C9" w:rsidRPr="00DB6427">
        <w:t>valym</w:t>
      </w:r>
      <w:r w:rsidR="006721C9">
        <w:t>o</w:t>
      </w:r>
      <w:r w:rsidR="006721C9" w:rsidRPr="00DB6427">
        <w:t xml:space="preserve"> </w:t>
      </w:r>
      <w:r w:rsidR="00C152B1" w:rsidRPr="00DB6427">
        <w:t xml:space="preserve">cheminėms priemonėms ir plovikliams, langų valytuvui su kotu, milteliams baldų valymui </w:t>
      </w:r>
      <w:r w:rsidR="00C152B1">
        <w:t>įsigyti;</w:t>
      </w:r>
    </w:p>
    <w:p w:rsidR="00C152B1" w:rsidRDefault="00C152B1" w:rsidP="003503FC">
      <w:pPr>
        <w:tabs>
          <w:tab w:val="left" w:pos="720"/>
        </w:tabs>
        <w:jc w:val="both"/>
      </w:pPr>
      <w:r>
        <w:tab/>
        <w:t xml:space="preserve">1.7. Tomui </w:t>
      </w:r>
      <w:proofErr w:type="spellStart"/>
      <w:r>
        <w:t>Tverijonui</w:t>
      </w:r>
      <w:proofErr w:type="spellEnd"/>
      <w:r>
        <w:t xml:space="preserve">  480 </w:t>
      </w:r>
      <w:proofErr w:type="spellStart"/>
      <w:r>
        <w:t>Eur</w:t>
      </w:r>
      <w:proofErr w:type="spellEnd"/>
      <w:r>
        <w:t xml:space="preserve"> padengti dalį patirtų</w:t>
      </w:r>
      <w:r w:rsidRPr="00701E4C">
        <w:t xml:space="preserve"> </w:t>
      </w:r>
      <w:r>
        <w:t xml:space="preserve">fotoaparato </w:t>
      </w:r>
      <w:r w:rsidR="001B073D">
        <w:t>„</w:t>
      </w:r>
      <w:r>
        <w:t xml:space="preserve">Canon EOS 5D Mark IV </w:t>
      </w:r>
      <w:proofErr w:type="spellStart"/>
      <w:r>
        <w:t>body</w:t>
      </w:r>
      <w:proofErr w:type="spellEnd"/>
      <w:r w:rsidR="001B073D">
        <w:t>“</w:t>
      </w:r>
      <w:r w:rsidRPr="00701E4C">
        <w:t xml:space="preserve"> </w:t>
      </w:r>
      <w:r>
        <w:t>įsigijimo išlaidų;</w:t>
      </w:r>
    </w:p>
    <w:p w:rsidR="00C152B1" w:rsidRDefault="00C152B1" w:rsidP="003503FC">
      <w:pPr>
        <w:tabs>
          <w:tab w:val="left" w:pos="720"/>
        </w:tabs>
        <w:jc w:val="both"/>
      </w:pPr>
      <w:r>
        <w:tab/>
        <w:t xml:space="preserve">1.8. Sonatai </w:t>
      </w:r>
      <w:proofErr w:type="spellStart"/>
      <w:r>
        <w:t>Pūdžiuvelienei</w:t>
      </w:r>
      <w:proofErr w:type="spellEnd"/>
      <w:r>
        <w:t xml:space="preserve"> 270 </w:t>
      </w:r>
      <w:proofErr w:type="spellStart"/>
      <w:r>
        <w:t>Eur</w:t>
      </w:r>
      <w:proofErr w:type="spellEnd"/>
      <w:r>
        <w:t xml:space="preserve"> </w:t>
      </w:r>
      <w:r w:rsidRPr="004A5632">
        <w:t xml:space="preserve">sienai su priedais (profiliai, kabliukai, laikikliai, </w:t>
      </w:r>
      <w:r w:rsidR="006721C9" w:rsidRPr="004A5632">
        <w:t xml:space="preserve">aliumininiai </w:t>
      </w:r>
      <w:r w:rsidRPr="004A5632">
        <w:t>intarpai), staliukui prekybai, vitrininei spintelei, lentynoms, kėdėms įsigyti</w:t>
      </w:r>
      <w:r>
        <w:t xml:space="preserve">; </w:t>
      </w:r>
      <w:r w:rsidRPr="00D251D5">
        <w:t xml:space="preserve"> </w:t>
      </w:r>
    </w:p>
    <w:p w:rsidR="00634F6E" w:rsidRDefault="00C152B1" w:rsidP="003503FC">
      <w:pPr>
        <w:tabs>
          <w:tab w:val="left" w:pos="720"/>
        </w:tabs>
        <w:jc w:val="both"/>
      </w:pPr>
      <w:r>
        <w:tab/>
        <w:t xml:space="preserve">1.9. Renatai </w:t>
      </w:r>
      <w:proofErr w:type="spellStart"/>
      <w:r>
        <w:t>Slezonkei</w:t>
      </w:r>
      <w:proofErr w:type="spellEnd"/>
      <w:r>
        <w:t xml:space="preserve"> 270 </w:t>
      </w:r>
      <w:proofErr w:type="spellStart"/>
      <w:r>
        <w:t>Eur</w:t>
      </w:r>
      <w:proofErr w:type="spellEnd"/>
      <w:r>
        <w:t xml:space="preserve"> p</w:t>
      </w:r>
      <w:r w:rsidRPr="0016562B">
        <w:t>laukų dažymo staleliui, plaukų kirpimo mašinėlei, plaukų filiravimo žirklėms, plaukų tiesinimo žnyplėms, plaukų džiovintuvui</w:t>
      </w:r>
      <w:r w:rsidRPr="004A5632">
        <w:t xml:space="preserve"> įsigyti</w:t>
      </w:r>
      <w:r>
        <w:t>;</w:t>
      </w:r>
    </w:p>
    <w:p w:rsidR="00C152B1" w:rsidRDefault="00C152B1" w:rsidP="003503FC">
      <w:pPr>
        <w:tabs>
          <w:tab w:val="left" w:pos="720"/>
        </w:tabs>
        <w:jc w:val="both"/>
      </w:pPr>
      <w:r>
        <w:tab/>
        <w:t xml:space="preserve">1.10. </w:t>
      </w:r>
      <w:r w:rsidR="00030B6D">
        <w:t xml:space="preserve">Vaclovui Liatukui 480 Eur </w:t>
      </w:r>
      <w:r w:rsidR="00030B6D" w:rsidRPr="00CB12CB">
        <w:t xml:space="preserve">juodos spalvos pigmentui, fotopopieriui, </w:t>
      </w:r>
      <w:proofErr w:type="spellStart"/>
      <w:r w:rsidR="00030B6D" w:rsidRPr="00CB12CB">
        <w:t>termoplėvelei</w:t>
      </w:r>
      <w:proofErr w:type="spellEnd"/>
      <w:r w:rsidR="00030B6D" w:rsidRPr="00CB12CB">
        <w:t xml:space="preserve"> grafikos darbų perkėlimui ant įvairių paviršių, </w:t>
      </w:r>
      <w:proofErr w:type="spellStart"/>
      <w:r w:rsidR="00030B6D" w:rsidRPr="00CB12CB">
        <w:t>fotodrobei</w:t>
      </w:r>
      <w:proofErr w:type="spellEnd"/>
      <w:r w:rsidR="00030B6D" w:rsidRPr="00CB12CB">
        <w:t xml:space="preserve">, pigmentiniams dažams </w:t>
      </w:r>
      <w:proofErr w:type="spellStart"/>
      <w:r w:rsidR="00030B6D" w:rsidRPr="00CB12CB">
        <w:t>fotodrobei</w:t>
      </w:r>
      <w:proofErr w:type="spellEnd"/>
      <w:r w:rsidR="00030B6D" w:rsidRPr="00CB12CB">
        <w:t xml:space="preserve">, </w:t>
      </w:r>
      <w:r w:rsidR="001B073D">
        <w:t>„</w:t>
      </w:r>
      <w:proofErr w:type="spellStart"/>
      <w:r w:rsidR="00030B6D" w:rsidRPr="00CB12CB">
        <w:t>Clariaphoto</w:t>
      </w:r>
      <w:proofErr w:type="spellEnd"/>
      <w:r w:rsidR="00030B6D" w:rsidRPr="00CB12CB">
        <w:t xml:space="preserve"> ink-6 </w:t>
      </w:r>
      <w:proofErr w:type="spellStart"/>
      <w:r w:rsidR="00030B6D" w:rsidRPr="00CB12CB">
        <w:t>colors</w:t>
      </w:r>
      <w:proofErr w:type="spellEnd"/>
      <w:r w:rsidR="001B073D">
        <w:t>“</w:t>
      </w:r>
      <w:r w:rsidR="00030B6D" w:rsidRPr="005D5836">
        <w:t xml:space="preserve"> </w:t>
      </w:r>
      <w:r w:rsidR="00030B6D" w:rsidRPr="004A5632">
        <w:t>įsigyti</w:t>
      </w:r>
      <w:r w:rsidR="00030B6D">
        <w:t>;</w:t>
      </w:r>
    </w:p>
    <w:p w:rsidR="00030B6D" w:rsidRDefault="00030B6D" w:rsidP="003503FC">
      <w:pPr>
        <w:tabs>
          <w:tab w:val="left" w:pos="720"/>
        </w:tabs>
        <w:jc w:val="both"/>
      </w:pPr>
      <w:r>
        <w:tab/>
        <w:t xml:space="preserve">1.11. </w:t>
      </w:r>
      <w:r w:rsidR="00363E7C">
        <w:t>UAB „</w:t>
      </w:r>
      <w:proofErr w:type="spellStart"/>
      <w:r w:rsidR="00363E7C">
        <w:t>Alnidra</w:t>
      </w:r>
      <w:proofErr w:type="spellEnd"/>
      <w:r w:rsidR="00363E7C">
        <w:t xml:space="preserve">“ 800 </w:t>
      </w:r>
      <w:proofErr w:type="spellStart"/>
      <w:r w:rsidR="00363E7C">
        <w:t>Eur</w:t>
      </w:r>
      <w:proofErr w:type="spellEnd"/>
      <w:r w:rsidR="00363E7C" w:rsidRPr="00D44134">
        <w:t xml:space="preserve"> </w:t>
      </w:r>
      <w:r w:rsidR="00363E7C" w:rsidRPr="00C20C5E">
        <w:t>terasos s</w:t>
      </w:r>
      <w:r w:rsidR="00363E7C" w:rsidRPr="00B21FE4">
        <w:t>togui, terasos stiklinei tvorelei, terasos lauko baldams, tentui, šaldymo vitrinai ant baro įsigyti</w:t>
      </w:r>
      <w:r w:rsidR="00363E7C">
        <w:t>;</w:t>
      </w:r>
    </w:p>
    <w:p w:rsidR="00363E7C" w:rsidRDefault="00363E7C" w:rsidP="003503FC">
      <w:pPr>
        <w:tabs>
          <w:tab w:val="left" w:pos="720"/>
        </w:tabs>
        <w:jc w:val="both"/>
      </w:pPr>
      <w:r>
        <w:tab/>
        <w:t xml:space="preserve">1.12. </w:t>
      </w:r>
      <w:proofErr w:type="spellStart"/>
      <w:r>
        <w:t>Vytui</w:t>
      </w:r>
      <w:proofErr w:type="spellEnd"/>
      <w:r>
        <w:t xml:space="preserve"> </w:t>
      </w:r>
      <w:proofErr w:type="spellStart"/>
      <w:r>
        <w:t>Rupšlaukiui</w:t>
      </w:r>
      <w:proofErr w:type="spellEnd"/>
      <w:r>
        <w:t xml:space="preserve"> 700 </w:t>
      </w:r>
      <w:proofErr w:type="spellStart"/>
      <w:r>
        <w:t>Eur</w:t>
      </w:r>
      <w:proofErr w:type="spellEnd"/>
      <w:r w:rsidRPr="00C914E3">
        <w:t xml:space="preserve"> </w:t>
      </w:r>
      <w:r w:rsidRPr="00EE36D7">
        <w:t>CNC lazerinėms staklėms, CNS frezavimo staklėms, dulkių nutraukimo siurbliui įsigyti</w:t>
      </w:r>
      <w:r>
        <w:t>;</w:t>
      </w:r>
    </w:p>
    <w:p w:rsidR="00363E7C" w:rsidRDefault="00363E7C" w:rsidP="003503FC">
      <w:pPr>
        <w:tabs>
          <w:tab w:val="left" w:pos="720"/>
        </w:tabs>
        <w:jc w:val="both"/>
      </w:pPr>
      <w:r>
        <w:tab/>
        <w:t xml:space="preserve">1.13. </w:t>
      </w:r>
      <w:r w:rsidR="006731F2">
        <w:t xml:space="preserve">Artūrui Dargužui 500 </w:t>
      </w:r>
      <w:proofErr w:type="spellStart"/>
      <w:r w:rsidR="006731F2">
        <w:t>Eur</w:t>
      </w:r>
      <w:proofErr w:type="spellEnd"/>
      <w:r w:rsidR="006731F2" w:rsidRPr="00C914E3">
        <w:t xml:space="preserve"> </w:t>
      </w:r>
      <w:proofErr w:type="spellStart"/>
      <w:r w:rsidR="006731F2">
        <w:t>s</w:t>
      </w:r>
      <w:r w:rsidR="006731F2" w:rsidRPr="00236AE7">
        <w:t>iaurapjūkliui</w:t>
      </w:r>
      <w:proofErr w:type="spellEnd"/>
      <w:r w:rsidR="006731F2" w:rsidRPr="00236AE7">
        <w:t xml:space="preserve">, skersinio pjovimo staklėms, kampiniam </w:t>
      </w:r>
      <w:proofErr w:type="spellStart"/>
      <w:r w:rsidR="006731F2" w:rsidRPr="00236AE7">
        <w:t>šlifuokliui</w:t>
      </w:r>
      <w:proofErr w:type="spellEnd"/>
      <w:r w:rsidR="006731F2" w:rsidRPr="00236AE7">
        <w:t xml:space="preserve">, dulkių siurbliui, ekscentriniam </w:t>
      </w:r>
      <w:proofErr w:type="spellStart"/>
      <w:r w:rsidR="006731F2" w:rsidRPr="00236AE7">
        <w:t>šlifuokliui</w:t>
      </w:r>
      <w:proofErr w:type="spellEnd"/>
      <w:r w:rsidR="006731F2" w:rsidRPr="00236AE7">
        <w:t>,</w:t>
      </w:r>
      <w:r w:rsidR="006731F2">
        <w:t xml:space="preserve"> akumuliatoriniam suktukui įsigyti;</w:t>
      </w:r>
    </w:p>
    <w:p w:rsidR="006731F2" w:rsidRDefault="006731F2" w:rsidP="003503FC">
      <w:pPr>
        <w:tabs>
          <w:tab w:val="left" w:pos="720"/>
        </w:tabs>
        <w:jc w:val="both"/>
      </w:pPr>
      <w:r>
        <w:tab/>
        <w:t xml:space="preserve">1.14. Astai </w:t>
      </w:r>
      <w:proofErr w:type="spellStart"/>
      <w:r>
        <w:t>Noreikaitei</w:t>
      </w:r>
      <w:proofErr w:type="spellEnd"/>
      <w:r>
        <w:t xml:space="preserve"> 270 </w:t>
      </w:r>
      <w:proofErr w:type="spellStart"/>
      <w:r>
        <w:t>Eur</w:t>
      </w:r>
      <w:proofErr w:type="spellEnd"/>
      <w:r w:rsidRPr="00C914E3">
        <w:t xml:space="preserve"> </w:t>
      </w:r>
      <w:r w:rsidRPr="00E00627">
        <w:t xml:space="preserve">slėginei </w:t>
      </w:r>
      <w:proofErr w:type="spellStart"/>
      <w:r w:rsidRPr="00E00627">
        <w:t>g</w:t>
      </w:r>
      <w:r w:rsidRPr="000F7A82">
        <w:t>ruzdintuvei</w:t>
      </w:r>
      <w:proofErr w:type="spellEnd"/>
      <w:r w:rsidRPr="000F7A82">
        <w:t xml:space="preserve"> įsigyti</w:t>
      </w:r>
      <w:r>
        <w:t>;</w:t>
      </w:r>
    </w:p>
    <w:p w:rsidR="006731F2" w:rsidRDefault="006731F2" w:rsidP="003503FC">
      <w:pPr>
        <w:tabs>
          <w:tab w:val="left" w:pos="720"/>
        </w:tabs>
        <w:jc w:val="both"/>
      </w:pPr>
      <w:r>
        <w:tab/>
        <w:t>1.15. MB „Pakeliui“ 700 Eur</w:t>
      </w:r>
      <w:r w:rsidRPr="003537CE">
        <w:t xml:space="preserve"> maisto ruošimo stalui, lentynoms virš stalų, kriauklės spintelei įsigyti</w:t>
      </w:r>
      <w:r>
        <w:t>;</w:t>
      </w:r>
    </w:p>
    <w:p w:rsidR="006731F2" w:rsidRDefault="006731F2" w:rsidP="003503FC">
      <w:pPr>
        <w:tabs>
          <w:tab w:val="left" w:pos="720"/>
        </w:tabs>
        <w:jc w:val="both"/>
      </w:pPr>
      <w:r>
        <w:lastRenderedPageBreak/>
        <w:tab/>
        <w:t xml:space="preserve">1.16. Gintarui </w:t>
      </w:r>
      <w:proofErr w:type="spellStart"/>
      <w:r>
        <w:t>Vitartui</w:t>
      </w:r>
      <w:proofErr w:type="spellEnd"/>
      <w:r>
        <w:t xml:space="preserve"> 480 </w:t>
      </w:r>
      <w:proofErr w:type="spellStart"/>
      <w:r>
        <w:t>Eur</w:t>
      </w:r>
      <w:proofErr w:type="spellEnd"/>
      <w:r w:rsidRPr="00C914E3">
        <w:t xml:space="preserve"> </w:t>
      </w:r>
      <w:r w:rsidRPr="00A11ED0">
        <w:t>kompiuteriui,</w:t>
      </w:r>
      <w:r w:rsidRPr="00EA695F">
        <w:t xml:space="preserve"> įrankių komplektui, šildymo prietaisui įsigyti</w:t>
      </w:r>
      <w:r>
        <w:t>;</w:t>
      </w:r>
    </w:p>
    <w:p w:rsidR="006731F2" w:rsidRDefault="006731F2" w:rsidP="003503FC">
      <w:pPr>
        <w:tabs>
          <w:tab w:val="left" w:pos="720"/>
        </w:tabs>
        <w:jc w:val="both"/>
      </w:pPr>
      <w:r>
        <w:tab/>
        <w:t xml:space="preserve">1.17. </w:t>
      </w:r>
      <w:proofErr w:type="spellStart"/>
      <w:r>
        <w:t>Alinos</w:t>
      </w:r>
      <w:proofErr w:type="spellEnd"/>
      <w:r>
        <w:t xml:space="preserve"> Lingytės IĮ 270 </w:t>
      </w:r>
      <w:proofErr w:type="spellStart"/>
      <w:r>
        <w:t>Eur</w:t>
      </w:r>
      <w:proofErr w:type="spellEnd"/>
      <w:r w:rsidRPr="003537CE">
        <w:t xml:space="preserve"> </w:t>
      </w:r>
      <w:r w:rsidR="001B073D">
        <w:t>„</w:t>
      </w:r>
      <w:proofErr w:type="spellStart"/>
      <w:r w:rsidRPr="00A11ED0">
        <w:t>Glamcor</w:t>
      </w:r>
      <w:proofErr w:type="spellEnd"/>
      <w:r w:rsidRPr="00A11ED0">
        <w:t xml:space="preserve"> </w:t>
      </w:r>
      <w:proofErr w:type="spellStart"/>
      <w:r w:rsidRPr="00A11ED0">
        <w:t>Classic</w:t>
      </w:r>
      <w:proofErr w:type="spellEnd"/>
      <w:r w:rsidRPr="00A11ED0">
        <w:t xml:space="preserve"> Elite</w:t>
      </w:r>
      <w:r w:rsidR="001B073D">
        <w:t>“</w:t>
      </w:r>
      <w:r w:rsidRPr="00A11ED0">
        <w:t xml:space="preserve"> lempai, pincetui, UV s</w:t>
      </w:r>
      <w:r w:rsidR="001B073D">
        <w:t>i</w:t>
      </w:r>
      <w:r w:rsidRPr="00A11ED0">
        <w:t>nt</w:t>
      </w:r>
      <w:r w:rsidR="00361285">
        <w:t>e</w:t>
      </w:r>
      <w:r w:rsidRPr="00A11ED0">
        <w:t xml:space="preserve">zatoriui, foteliui, profesionaliam </w:t>
      </w:r>
      <w:r w:rsidR="006721C9">
        <w:t>blakstienų laminavimo -</w:t>
      </w:r>
      <w:r w:rsidRPr="00A11ED0">
        <w:t xml:space="preserve"> rietim</w:t>
      </w:r>
      <w:r w:rsidR="006721C9">
        <w:t>o</w:t>
      </w:r>
      <w:r w:rsidR="006721C9" w:rsidRPr="006721C9">
        <w:t xml:space="preserve"> </w:t>
      </w:r>
      <w:r w:rsidR="006721C9" w:rsidRPr="00A11ED0">
        <w:t>ri</w:t>
      </w:r>
      <w:r w:rsidR="006721C9">
        <w:t>nkiniui</w:t>
      </w:r>
      <w:r w:rsidRPr="00A11ED0">
        <w:t xml:space="preserve">, vitrinai </w:t>
      </w:r>
      <w:r w:rsidR="001B073D">
        <w:t>„</w:t>
      </w:r>
      <w:r w:rsidRPr="00A11ED0">
        <w:t>Sofija</w:t>
      </w:r>
      <w:r w:rsidR="001B073D">
        <w:t>“</w:t>
      </w:r>
      <w:r w:rsidRPr="00A11ED0">
        <w:t xml:space="preserve"> </w:t>
      </w:r>
      <w:r w:rsidRPr="00EA695F">
        <w:t>įsigyti</w:t>
      </w:r>
      <w:r>
        <w:t>;</w:t>
      </w:r>
    </w:p>
    <w:p w:rsidR="006731F2" w:rsidRDefault="006731F2" w:rsidP="003503FC">
      <w:pPr>
        <w:tabs>
          <w:tab w:val="left" w:pos="720"/>
        </w:tabs>
        <w:jc w:val="both"/>
      </w:pPr>
      <w:r>
        <w:tab/>
        <w:t>1.18. Vladui Petravičiui 480 Eur</w:t>
      </w:r>
      <w:r w:rsidRPr="00C914E3">
        <w:t xml:space="preserve"> </w:t>
      </w:r>
      <w:r>
        <w:t>d</w:t>
      </w:r>
      <w:r w:rsidRPr="003B1FB5">
        <w:t xml:space="preserve">iagnostiniam kompiuteriui </w:t>
      </w:r>
      <w:r w:rsidRPr="00EA695F">
        <w:t>įsigyti</w:t>
      </w:r>
      <w:r>
        <w:t>;</w:t>
      </w:r>
    </w:p>
    <w:p w:rsidR="006731F2" w:rsidRDefault="006731F2" w:rsidP="003503FC">
      <w:pPr>
        <w:tabs>
          <w:tab w:val="left" w:pos="720"/>
        </w:tabs>
        <w:jc w:val="both"/>
      </w:pPr>
      <w:r>
        <w:tab/>
        <w:t xml:space="preserve">1.19. Astai </w:t>
      </w:r>
      <w:proofErr w:type="spellStart"/>
      <w:r>
        <w:t>Levanauskienei</w:t>
      </w:r>
      <w:proofErr w:type="spellEnd"/>
      <w:r>
        <w:t xml:space="preserve"> 270 </w:t>
      </w:r>
      <w:proofErr w:type="spellStart"/>
      <w:r>
        <w:t>Eur</w:t>
      </w:r>
      <w:proofErr w:type="spellEnd"/>
      <w:r w:rsidRPr="00C914E3">
        <w:t xml:space="preserve"> </w:t>
      </w:r>
      <w:r>
        <w:t>k</w:t>
      </w:r>
      <w:r w:rsidRPr="003B1FB5">
        <w:t>liento kirpimo, kliento laukiamojo, kirpėjo kėdėms, plaukų kirpimo mašinėlei, plaukų tiesinimo aparatui</w:t>
      </w:r>
      <w:r w:rsidRPr="00EA695F">
        <w:t xml:space="preserve"> įsigyti</w:t>
      </w:r>
      <w:r>
        <w:t>;</w:t>
      </w:r>
    </w:p>
    <w:p w:rsidR="006731F2" w:rsidRDefault="006731F2" w:rsidP="003503FC">
      <w:pPr>
        <w:tabs>
          <w:tab w:val="left" w:pos="720"/>
        </w:tabs>
        <w:jc w:val="both"/>
      </w:pPr>
      <w:r>
        <w:tab/>
        <w:t xml:space="preserve">1.20. </w:t>
      </w:r>
      <w:r w:rsidR="00967F06">
        <w:t>MB Juliaus servisas 480 Eur</w:t>
      </w:r>
      <w:r w:rsidR="00967F06" w:rsidRPr="00C914E3">
        <w:t xml:space="preserve"> </w:t>
      </w:r>
      <w:r w:rsidR="00967F06" w:rsidRPr="00D67118">
        <w:t xml:space="preserve">žibintų </w:t>
      </w:r>
      <w:r w:rsidR="00967F06" w:rsidRPr="00F14D2F">
        <w:t xml:space="preserve">reguliatoriui su </w:t>
      </w:r>
      <w:proofErr w:type="spellStart"/>
      <w:r w:rsidR="00967F06" w:rsidRPr="00F14D2F">
        <w:t>liuksometru</w:t>
      </w:r>
      <w:proofErr w:type="spellEnd"/>
      <w:r w:rsidR="00967F06" w:rsidRPr="00F14D2F">
        <w:t xml:space="preserve">, smūginiam </w:t>
      </w:r>
      <w:proofErr w:type="spellStart"/>
      <w:r w:rsidR="00967F06" w:rsidRPr="00F14D2F">
        <w:t>veržliasukiui</w:t>
      </w:r>
      <w:proofErr w:type="spellEnd"/>
      <w:r w:rsidR="00967F06" w:rsidRPr="00F14D2F">
        <w:t xml:space="preserve"> 1/2, smūginiam </w:t>
      </w:r>
      <w:proofErr w:type="spellStart"/>
      <w:r w:rsidR="00967F06" w:rsidRPr="00F14D2F">
        <w:t>veržliasukiui</w:t>
      </w:r>
      <w:proofErr w:type="spellEnd"/>
      <w:r w:rsidR="00967F06" w:rsidRPr="00F14D2F">
        <w:t xml:space="preserve">, įrankių komplektui, transmisijos domkratui </w:t>
      </w:r>
      <w:r w:rsidR="00967F06" w:rsidRPr="00EA695F">
        <w:t>įsigyti</w:t>
      </w:r>
      <w:r w:rsidR="00967F06">
        <w:t>;</w:t>
      </w:r>
    </w:p>
    <w:p w:rsidR="00967F06" w:rsidRDefault="00967F06" w:rsidP="003503FC">
      <w:pPr>
        <w:tabs>
          <w:tab w:val="left" w:pos="720"/>
        </w:tabs>
        <w:jc w:val="both"/>
      </w:pPr>
      <w:r>
        <w:tab/>
        <w:t xml:space="preserve">1.21. MB </w:t>
      </w:r>
      <w:r w:rsidRPr="0022329E">
        <w:t>Šilalės rajono privačių miškų girininkij</w:t>
      </w:r>
      <w:r>
        <w:t>a</w:t>
      </w:r>
      <w:r w:rsidRPr="0022329E">
        <w:t xml:space="preserve"> </w:t>
      </w:r>
      <w:r>
        <w:t>500 Eur</w:t>
      </w:r>
      <w:r w:rsidRPr="00C914E3">
        <w:t xml:space="preserve"> </w:t>
      </w:r>
      <w:r>
        <w:t>l</w:t>
      </w:r>
      <w:r w:rsidRPr="00D67118">
        <w:t xml:space="preserve">azeriniam aukštimačiui-tolimačiui, amžiaus grąžto komplektui, </w:t>
      </w:r>
      <w:proofErr w:type="spellStart"/>
      <w:r w:rsidRPr="00D67118">
        <w:t>busolei</w:t>
      </w:r>
      <w:proofErr w:type="spellEnd"/>
      <w:r w:rsidRPr="00D67118">
        <w:t>, medžių matavimo prietaisų komplektui, spausdintuvui, moto</w:t>
      </w:r>
      <w:r w:rsidR="006721C9">
        <w:t xml:space="preserve">riniam </w:t>
      </w:r>
      <w:r w:rsidRPr="00D67118">
        <w:t xml:space="preserve">pjūklui </w:t>
      </w:r>
      <w:r w:rsidRPr="00EA695F">
        <w:t>įsigyti</w:t>
      </w:r>
      <w:r>
        <w:t>;</w:t>
      </w:r>
    </w:p>
    <w:p w:rsidR="00967F06" w:rsidRDefault="00967F06" w:rsidP="003503FC">
      <w:pPr>
        <w:tabs>
          <w:tab w:val="left" w:pos="720"/>
        </w:tabs>
        <w:jc w:val="both"/>
      </w:pPr>
      <w:r>
        <w:tab/>
        <w:t>1.22.</w:t>
      </w:r>
      <w:r w:rsidRPr="00967F06">
        <w:t xml:space="preserve"> </w:t>
      </w:r>
      <w:r>
        <w:t xml:space="preserve">Ritai </w:t>
      </w:r>
      <w:proofErr w:type="spellStart"/>
      <w:r>
        <w:t>Klimbienei</w:t>
      </w:r>
      <w:proofErr w:type="spellEnd"/>
      <w:r>
        <w:t xml:space="preserve"> 270 </w:t>
      </w:r>
      <w:proofErr w:type="spellStart"/>
      <w:r>
        <w:t>Eur</w:t>
      </w:r>
      <w:proofErr w:type="spellEnd"/>
      <w:r w:rsidRPr="00C914E3">
        <w:t xml:space="preserve"> </w:t>
      </w:r>
      <w:proofErr w:type="spellStart"/>
      <w:r w:rsidRPr="00061D6B">
        <w:t>rekuperacinei</w:t>
      </w:r>
      <w:proofErr w:type="spellEnd"/>
      <w:r w:rsidRPr="00061D6B">
        <w:t xml:space="preserve"> oro ventiliavimo sistemai, </w:t>
      </w:r>
      <w:proofErr w:type="spellStart"/>
      <w:r w:rsidRPr="00061D6B">
        <w:t>manikiūri</w:t>
      </w:r>
      <w:r w:rsidR="001B073D">
        <w:t>sto</w:t>
      </w:r>
      <w:proofErr w:type="spellEnd"/>
      <w:r w:rsidRPr="00061D6B">
        <w:t xml:space="preserve"> stalui ir kėdei, kliento kėdei (krėslui) </w:t>
      </w:r>
      <w:r w:rsidRPr="00EA695F">
        <w:t>įsigyti</w:t>
      </w:r>
      <w:r>
        <w:t xml:space="preserve">; </w:t>
      </w:r>
    </w:p>
    <w:p w:rsidR="00967F06" w:rsidRPr="00C015B6" w:rsidRDefault="00967F06" w:rsidP="00967F06">
      <w:pPr>
        <w:tabs>
          <w:tab w:val="left" w:pos="6804"/>
        </w:tabs>
        <w:ind w:firstLine="720"/>
        <w:jc w:val="both"/>
      </w:pPr>
      <w:r>
        <w:t xml:space="preserve">1.23. Šilalės rajono savivaldybės administracijai 1 000 Eur </w:t>
      </w:r>
      <w:r w:rsidRPr="00C015B6">
        <w:t>Šilalės verslininkų asociacijos, rajono verslininkų ir Savivaldybės vadovų susitikim</w:t>
      </w:r>
      <w:r>
        <w:t>o išlaidoms padengti</w:t>
      </w:r>
      <w:r w:rsidRPr="00C015B6">
        <w:t>.</w:t>
      </w:r>
    </w:p>
    <w:p w:rsidR="007342E5" w:rsidRDefault="00967F06" w:rsidP="00967F06">
      <w:pPr>
        <w:tabs>
          <w:tab w:val="left" w:pos="720"/>
        </w:tabs>
        <w:jc w:val="both"/>
      </w:pPr>
      <w:r>
        <w:tab/>
      </w:r>
      <w:r w:rsidR="00F33E00">
        <w:t>2. Nu s t a t a u, kad</w:t>
      </w:r>
      <w:r w:rsidR="007342E5">
        <w:t>:</w:t>
      </w:r>
    </w:p>
    <w:p w:rsidR="00F33E00" w:rsidRDefault="007342E5" w:rsidP="00CC045E">
      <w:pPr>
        <w:ind w:firstLine="720"/>
        <w:jc w:val="both"/>
      </w:pPr>
      <w:r>
        <w:t xml:space="preserve">2.1. Paramos </w:t>
      </w:r>
      <w:r w:rsidR="00417344">
        <w:t>d</w:t>
      </w:r>
      <w:r>
        <w:t xml:space="preserve">avėjas per 15 darbo dienų nuo negrąžinamos paramos paskyrimo pasirašo </w:t>
      </w:r>
      <w:r w:rsidR="00417344">
        <w:t>Finansinės paramos teikimo sutartį su</w:t>
      </w:r>
      <w:r w:rsidR="00417344" w:rsidRPr="00417344">
        <w:t xml:space="preserve"> </w:t>
      </w:r>
      <w:r w:rsidR="00417344">
        <w:t>Paramos gavėju;</w:t>
      </w:r>
      <w:r w:rsidR="00F33E00">
        <w:t xml:space="preserve"> </w:t>
      </w:r>
    </w:p>
    <w:p w:rsidR="00417344" w:rsidRDefault="00417344" w:rsidP="00CC045E">
      <w:pPr>
        <w:ind w:firstLine="720"/>
        <w:jc w:val="both"/>
      </w:pPr>
      <w:r>
        <w:t>2.2. Paramos gavėjas pateikia Šilalės rajono savivaldybės administracijos Turto valdymo ir ekonomikos skyriui (215 kab.) Pranešimą apie gautos finansinės paramos panaudojimą ir lėšų panaudojimo pateisinamųjų dokumentų kopijas.</w:t>
      </w:r>
    </w:p>
    <w:p w:rsidR="00591C0A" w:rsidRDefault="00591C0A" w:rsidP="00CC045E">
      <w:pPr>
        <w:ind w:firstLine="720"/>
        <w:jc w:val="both"/>
      </w:pPr>
      <w:r>
        <w:t>2.3. Šilalės rajono savivaldybės administracijos Buhalterinės apskaitos skyriu</w:t>
      </w:r>
      <w:r w:rsidR="00A00A71">
        <w:t>s</w:t>
      </w:r>
      <w:r>
        <w:t xml:space="preserve"> perve</w:t>
      </w:r>
      <w:r w:rsidR="00A00A71">
        <w:t>da</w:t>
      </w:r>
      <w:r>
        <w:t xml:space="preserve"> lėšas įsakymo 1 punkte nurodytiems paramos gavėjams pagal Finansinės paramos teikimo sutartį, gav</w:t>
      </w:r>
      <w:r w:rsidR="00A00A71">
        <w:t>ę</w:t>
      </w:r>
      <w:r>
        <w:t>s Pranešimą apie gautos finansinės paramos panaudojimą.</w:t>
      </w:r>
    </w:p>
    <w:p w:rsidR="00417344" w:rsidRDefault="00417344" w:rsidP="00CC045E">
      <w:pPr>
        <w:ind w:firstLine="720"/>
        <w:jc w:val="both"/>
      </w:pPr>
      <w:r>
        <w:t>3. P a v e d u paskelbti šį įsakymą Šilalės rajono savivaldybės interneto svetainėje www.silale.lt.</w:t>
      </w:r>
    </w:p>
    <w:p w:rsidR="00C152B1" w:rsidRPr="00C61D23" w:rsidRDefault="00417344" w:rsidP="00C152B1">
      <w:pPr>
        <w:pStyle w:val="Antrat1"/>
        <w:ind w:firstLine="709"/>
        <w:jc w:val="both"/>
        <w:rPr>
          <w:b w:val="0"/>
        </w:rPr>
      </w:pPr>
      <w:r>
        <w:tab/>
      </w:r>
      <w:r w:rsidR="00C152B1" w:rsidRPr="00C61D23">
        <w:rPr>
          <w:b w:val="0"/>
        </w:rPr>
        <w:t xml:space="preserve">Šis įsakymas gali būti skundžiamas Lietuvos Respublikos administracinių bylų teisenos įstatymo nustatyta tvarka per vieną mėnesį nuo šio </w:t>
      </w:r>
      <w:r w:rsidR="00C152B1">
        <w:rPr>
          <w:b w:val="0"/>
        </w:rPr>
        <w:t xml:space="preserve">įsakymo </w:t>
      </w:r>
      <w:r w:rsidR="00C152B1" w:rsidRPr="00C61D23">
        <w:rPr>
          <w:b w:val="0"/>
        </w:rPr>
        <w:t xml:space="preserve">paskelbimo dienos Regionų apygardos administracinio teismo </w:t>
      </w:r>
      <w:r w:rsidR="00361285">
        <w:rPr>
          <w:b w:val="0"/>
        </w:rPr>
        <w:t xml:space="preserve">Klaipėdos </w:t>
      </w:r>
      <w:r w:rsidR="00C152B1" w:rsidRPr="00C61D23">
        <w:rPr>
          <w:b w:val="0"/>
        </w:rPr>
        <w:t>rūmams, adresu Galinio Pylimo g. 9, 91230 Klaipėda.</w:t>
      </w:r>
    </w:p>
    <w:p w:rsidR="00323D0B" w:rsidRDefault="00323D0B" w:rsidP="00417344">
      <w:pPr>
        <w:tabs>
          <w:tab w:val="left" w:pos="720"/>
        </w:tabs>
        <w:jc w:val="both"/>
      </w:pPr>
    </w:p>
    <w:p w:rsidR="00323D0B" w:rsidRDefault="00323D0B" w:rsidP="00323D0B">
      <w:pPr>
        <w:ind w:firstLine="720"/>
        <w:jc w:val="both"/>
      </w:pPr>
    </w:p>
    <w:p w:rsidR="00C05052" w:rsidRDefault="00C152B1" w:rsidP="00C05052">
      <w:pPr>
        <w:pStyle w:val="Pagrindiniotekstotrauka2"/>
        <w:ind w:left="0"/>
        <w:rPr>
          <w:sz w:val="22"/>
          <w:szCs w:val="22"/>
        </w:rPr>
      </w:pPr>
      <w:r>
        <w:t>Administracijos direktorius</w:t>
      </w:r>
      <w:r w:rsidR="0033693D">
        <w:t xml:space="preserve">                                                                 </w:t>
      </w:r>
      <w:r>
        <w:t xml:space="preserve">               Raimundas Vaitiekus</w:t>
      </w:r>
      <w:r w:rsidR="00323D0B">
        <w:t xml:space="preserve">                                                                                                       </w:t>
      </w:r>
      <w:r w:rsidR="0033693D">
        <w:t xml:space="preserve">                </w:t>
      </w:r>
    </w:p>
    <w:p w:rsidR="00417344" w:rsidRDefault="0033693D" w:rsidP="0033693D">
      <w:r>
        <w:tab/>
      </w:r>
    </w:p>
    <w:p w:rsidR="00417344" w:rsidRDefault="00417344" w:rsidP="00C05052">
      <w:pPr>
        <w:pStyle w:val="Pagrindiniotekstotrauka2"/>
        <w:ind w:left="0"/>
        <w:rPr>
          <w:sz w:val="22"/>
          <w:szCs w:val="22"/>
        </w:rPr>
      </w:pPr>
    </w:p>
    <w:p w:rsidR="00417344" w:rsidRDefault="00417344" w:rsidP="00C05052">
      <w:pPr>
        <w:pStyle w:val="Pagrindiniotekstotrauka2"/>
        <w:ind w:left="0"/>
        <w:rPr>
          <w:sz w:val="22"/>
          <w:szCs w:val="22"/>
        </w:rPr>
      </w:pPr>
    </w:p>
    <w:p w:rsidR="00417344" w:rsidRDefault="00417344" w:rsidP="00C05052">
      <w:pPr>
        <w:pStyle w:val="Pagrindiniotekstotrauka2"/>
        <w:ind w:left="0"/>
        <w:rPr>
          <w:sz w:val="22"/>
          <w:szCs w:val="22"/>
        </w:rPr>
      </w:pPr>
    </w:p>
    <w:p w:rsidR="00417344" w:rsidRDefault="00417344" w:rsidP="00C05052">
      <w:pPr>
        <w:pStyle w:val="Pagrindiniotekstotrauka2"/>
        <w:ind w:left="0"/>
        <w:rPr>
          <w:sz w:val="22"/>
          <w:szCs w:val="22"/>
        </w:rPr>
      </w:pPr>
    </w:p>
    <w:p w:rsidR="00417344" w:rsidRDefault="00417344" w:rsidP="00C05052">
      <w:pPr>
        <w:pStyle w:val="Pagrindiniotekstotrauka2"/>
        <w:ind w:left="0"/>
        <w:rPr>
          <w:sz w:val="22"/>
          <w:szCs w:val="22"/>
        </w:rPr>
      </w:pPr>
    </w:p>
    <w:p w:rsidR="00323D0B" w:rsidRDefault="00323D0B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sectPr w:rsidR="00417344" w:rsidSect="006731F2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1134" w:left="1701" w:header="397" w:footer="39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E7" w:rsidRDefault="00D83DE7">
      <w:r>
        <w:separator/>
      </w:r>
    </w:p>
  </w:endnote>
  <w:endnote w:type="continuationSeparator" w:id="0">
    <w:p w:rsidR="00D83DE7" w:rsidRDefault="00D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24" w:rsidRDefault="00F22F24">
    <w:pPr>
      <w:pStyle w:val="Porat"/>
    </w:pPr>
  </w:p>
  <w:p w:rsidR="00F22F24" w:rsidRDefault="00F22F2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E7" w:rsidRDefault="00D83DE7">
      <w:r>
        <w:separator/>
      </w:r>
    </w:p>
  </w:footnote>
  <w:footnote w:type="continuationSeparator" w:id="0">
    <w:p w:rsidR="00D83DE7" w:rsidRDefault="00D8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092E8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B68F4" w:rsidRDefault="00FB68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DD1E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1B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B68F4" w:rsidRDefault="00FB68F4" w:rsidP="004D239F">
    <w:pPr>
      <w:pStyle w:val="Antrats"/>
      <w:tabs>
        <w:tab w:val="left" w:pos="561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>
    <w:pPr>
      <w:pStyle w:val="Antrats"/>
      <w:jc w:val="right"/>
    </w:pPr>
  </w:p>
  <w:p w:rsidR="00B5303F" w:rsidRDefault="00B5303F">
    <w:pPr>
      <w:pStyle w:val="Antrats"/>
      <w:jc w:val="right"/>
    </w:pPr>
  </w:p>
  <w:p w:rsidR="00FB68F4" w:rsidRDefault="002B76B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8F4" w:rsidRDefault="00FB68F4">
    <w:pPr>
      <w:pStyle w:val="Antrats"/>
      <w:jc w:val="center"/>
      <w:rPr>
        <w:sz w:val="12"/>
      </w:rPr>
    </w:pP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ŠILALĖS RAJONO SAVIVALDYBĖS ADMINISTRACIJOS</w:t>
    </w: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DIREKTORIUS</w:t>
    </w: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</w:p>
  <w:p w:rsidR="00FB68F4" w:rsidRPr="0054210A" w:rsidRDefault="00FB68F4">
    <w:pPr>
      <w:pStyle w:val="Antrats"/>
      <w:jc w:val="center"/>
    </w:pPr>
    <w:r w:rsidRPr="0054210A"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63AA"/>
    <w:rsid w:val="00010AC4"/>
    <w:rsid w:val="0002395B"/>
    <w:rsid w:val="00030B6D"/>
    <w:rsid w:val="00035627"/>
    <w:rsid w:val="00037856"/>
    <w:rsid w:val="00043C4A"/>
    <w:rsid w:val="00047577"/>
    <w:rsid w:val="00050959"/>
    <w:rsid w:val="000674E4"/>
    <w:rsid w:val="00072157"/>
    <w:rsid w:val="00073DCB"/>
    <w:rsid w:val="00074A4B"/>
    <w:rsid w:val="00092E85"/>
    <w:rsid w:val="000A3BD4"/>
    <w:rsid w:val="000C1D7F"/>
    <w:rsid w:val="000D4B95"/>
    <w:rsid w:val="000D597F"/>
    <w:rsid w:val="000E10D2"/>
    <w:rsid w:val="000E56EC"/>
    <w:rsid w:val="000E7D36"/>
    <w:rsid w:val="000F599F"/>
    <w:rsid w:val="001024EB"/>
    <w:rsid w:val="0010304C"/>
    <w:rsid w:val="00112201"/>
    <w:rsid w:val="00115E92"/>
    <w:rsid w:val="00116597"/>
    <w:rsid w:val="00136610"/>
    <w:rsid w:val="00136E6A"/>
    <w:rsid w:val="00140191"/>
    <w:rsid w:val="00152551"/>
    <w:rsid w:val="00162496"/>
    <w:rsid w:val="00172F4E"/>
    <w:rsid w:val="00180D2F"/>
    <w:rsid w:val="0019058C"/>
    <w:rsid w:val="00190F47"/>
    <w:rsid w:val="001A433A"/>
    <w:rsid w:val="001B073D"/>
    <w:rsid w:val="001B0DBB"/>
    <w:rsid w:val="001B5BCB"/>
    <w:rsid w:val="001B5D33"/>
    <w:rsid w:val="001D611B"/>
    <w:rsid w:val="001D71E2"/>
    <w:rsid w:val="001F2AB4"/>
    <w:rsid w:val="00204CE2"/>
    <w:rsid w:val="00240746"/>
    <w:rsid w:val="00242255"/>
    <w:rsid w:val="00251505"/>
    <w:rsid w:val="0026563B"/>
    <w:rsid w:val="00271F6B"/>
    <w:rsid w:val="00274246"/>
    <w:rsid w:val="002858FA"/>
    <w:rsid w:val="00290876"/>
    <w:rsid w:val="002A0AC4"/>
    <w:rsid w:val="002A681B"/>
    <w:rsid w:val="002B76B4"/>
    <w:rsid w:val="002C15D2"/>
    <w:rsid w:val="002D0252"/>
    <w:rsid w:val="002D419F"/>
    <w:rsid w:val="002E5A37"/>
    <w:rsid w:val="002F2BCE"/>
    <w:rsid w:val="00301BCE"/>
    <w:rsid w:val="00313A61"/>
    <w:rsid w:val="00323D0B"/>
    <w:rsid w:val="0033595F"/>
    <w:rsid w:val="0033693D"/>
    <w:rsid w:val="003373D1"/>
    <w:rsid w:val="003416C8"/>
    <w:rsid w:val="0034294F"/>
    <w:rsid w:val="003503FC"/>
    <w:rsid w:val="00361285"/>
    <w:rsid w:val="00363E7C"/>
    <w:rsid w:val="003729A8"/>
    <w:rsid w:val="00372BAD"/>
    <w:rsid w:val="00380E4D"/>
    <w:rsid w:val="00384415"/>
    <w:rsid w:val="003A6BD1"/>
    <w:rsid w:val="003B7002"/>
    <w:rsid w:val="003B72D9"/>
    <w:rsid w:val="003C1553"/>
    <w:rsid w:val="003C260F"/>
    <w:rsid w:val="003D6308"/>
    <w:rsid w:val="003F5DB2"/>
    <w:rsid w:val="00401FC0"/>
    <w:rsid w:val="0041533E"/>
    <w:rsid w:val="00417344"/>
    <w:rsid w:val="004209E6"/>
    <w:rsid w:val="00420A72"/>
    <w:rsid w:val="00423E2B"/>
    <w:rsid w:val="00423F60"/>
    <w:rsid w:val="00425818"/>
    <w:rsid w:val="00433B5E"/>
    <w:rsid w:val="00433E6F"/>
    <w:rsid w:val="004345A8"/>
    <w:rsid w:val="004407E9"/>
    <w:rsid w:val="00451BF1"/>
    <w:rsid w:val="004532C3"/>
    <w:rsid w:val="00462B53"/>
    <w:rsid w:val="00475061"/>
    <w:rsid w:val="0047725D"/>
    <w:rsid w:val="004833BB"/>
    <w:rsid w:val="0048487C"/>
    <w:rsid w:val="00484DE8"/>
    <w:rsid w:val="00494A97"/>
    <w:rsid w:val="004C1DB6"/>
    <w:rsid w:val="004C22F2"/>
    <w:rsid w:val="004D06A0"/>
    <w:rsid w:val="004D239F"/>
    <w:rsid w:val="004D27FD"/>
    <w:rsid w:val="004D6E94"/>
    <w:rsid w:val="004F0C41"/>
    <w:rsid w:val="004F4E40"/>
    <w:rsid w:val="004F6FA2"/>
    <w:rsid w:val="004F7306"/>
    <w:rsid w:val="005049F3"/>
    <w:rsid w:val="005060E9"/>
    <w:rsid w:val="0051029A"/>
    <w:rsid w:val="0052422A"/>
    <w:rsid w:val="00533B47"/>
    <w:rsid w:val="0054210A"/>
    <w:rsid w:val="00545563"/>
    <w:rsid w:val="00570CBA"/>
    <w:rsid w:val="0057154C"/>
    <w:rsid w:val="00591C0A"/>
    <w:rsid w:val="00595ECE"/>
    <w:rsid w:val="005A0A30"/>
    <w:rsid w:val="005A36FE"/>
    <w:rsid w:val="005B0385"/>
    <w:rsid w:val="005B0EC1"/>
    <w:rsid w:val="005D2333"/>
    <w:rsid w:val="005D7C65"/>
    <w:rsid w:val="005E0F10"/>
    <w:rsid w:val="005E27FB"/>
    <w:rsid w:val="005E2F1C"/>
    <w:rsid w:val="005F35BB"/>
    <w:rsid w:val="005F600A"/>
    <w:rsid w:val="006106F6"/>
    <w:rsid w:val="0061371F"/>
    <w:rsid w:val="00615DA8"/>
    <w:rsid w:val="00625E64"/>
    <w:rsid w:val="00634F6E"/>
    <w:rsid w:val="006403E1"/>
    <w:rsid w:val="00642844"/>
    <w:rsid w:val="00642EE3"/>
    <w:rsid w:val="00662360"/>
    <w:rsid w:val="006721C9"/>
    <w:rsid w:val="006731F2"/>
    <w:rsid w:val="00686CB4"/>
    <w:rsid w:val="00687EA0"/>
    <w:rsid w:val="006A11A0"/>
    <w:rsid w:val="006B5269"/>
    <w:rsid w:val="006C2062"/>
    <w:rsid w:val="006D1E24"/>
    <w:rsid w:val="006D28EB"/>
    <w:rsid w:val="006D4E86"/>
    <w:rsid w:val="006D5DC6"/>
    <w:rsid w:val="006E7F1F"/>
    <w:rsid w:val="00705051"/>
    <w:rsid w:val="00707E06"/>
    <w:rsid w:val="00722DBD"/>
    <w:rsid w:val="00726057"/>
    <w:rsid w:val="007342E5"/>
    <w:rsid w:val="0074095A"/>
    <w:rsid w:val="00754367"/>
    <w:rsid w:val="0076337C"/>
    <w:rsid w:val="00763B8F"/>
    <w:rsid w:val="007723EF"/>
    <w:rsid w:val="0077270B"/>
    <w:rsid w:val="00776E99"/>
    <w:rsid w:val="007A1555"/>
    <w:rsid w:val="007A5D62"/>
    <w:rsid w:val="007B6419"/>
    <w:rsid w:val="007C1506"/>
    <w:rsid w:val="007C3D45"/>
    <w:rsid w:val="007C4956"/>
    <w:rsid w:val="007C4F24"/>
    <w:rsid w:val="007D315B"/>
    <w:rsid w:val="007D753D"/>
    <w:rsid w:val="007E35E1"/>
    <w:rsid w:val="008028ED"/>
    <w:rsid w:val="00811424"/>
    <w:rsid w:val="008150D6"/>
    <w:rsid w:val="00820247"/>
    <w:rsid w:val="008213FE"/>
    <w:rsid w:val="00844947"/>
    <w:rsid w:val="0085288D"/>
    <w:rsid w:val="00857134"/>
    <w:rsid w:val="00862622"/>
    <w:rsid w:val="00871228"/>
    <w:rsid w:val="00893C5C"/>
    <w:rsid w:val="00895B15"/>
    <w:rsid w:val="008B6BEA"/>
    <w:rsid w:val="008D1802"/>
    <w:rsid w:val="008D309F"/>
    <w:rsid w:val="008E2393"/>
    <w:rsid w:val="008E244F"/>
    <w:rsid w:val="008E6A01"/>
    <w:rsid w:val="008E6CED"/>
    <w:rsid w:val="008E7EB7"/>
    <w:rsid w:val="008F43EE"/>
    <w:rsid w:val="00944246"/>
    <w:rsid w:val="00951389"/>
    <w:rsid w:val="00965F19"/>
    <w:rsid w:val="00967F06"/>
    <w:rsid w:val="009729AC"/>
    <w:rsid w:val="0097454E"/>
    <w:rsid w:val="00984DEF"/>
    <w:rsid w:val="00985007"/>
    <w:rsid w:val="009866D0"/>
    <w:rsid w:val="009A4829"/>
    <w:rsid w:val="009B2625"/>
    <w:rsid w:val="009B4308"/>
    <w:rsid w:val="009C612F"/>
    <w:rsid w:val="009C7C92"/>
    <w:rsid w:val="009D3CFA"/>
    <w:rsid w:val="009E05C9"/>
    <w:rsid w:val="009E551C"/>
    <w:rsid w:val="009F12DD"/>
    <w:rsid w:val="009F1727"/>
    <w:rsid w:val="009F3DA2"/>
    <w:rsid w:val="009F4ACF"/>
    <w:rsid w:val="009F4FA3"/>
    <w:rsid w:val="009F5CD0"/>
    <w:rsid w:val="00A00A71"/>
    <w:rsid w:val="00A11465"/>
    <w:rsid w:val="00A40430"/>
    <w:rsid w:val="00A6028F"/>
    <w:rsid w:val="00A66881"/>
    <w:rsid w:val="00A74673"/>
    <w:rsid w:val="00A92BE1"/>
    <w:rsid w:val="00AA5157"/>
    <w:rsid w:val="00AB3EC2"/>
    <w:rsid w:val="00AB7A00"/>
    <w:rsid w:val="00AC2656"/>
    <w:rsid w:val="00AD1DC2"/>
    <w:rsid w:val="00AD2D54"/>
    <w:rsid w:val="00AD3125"/>
    <w:rsid w:val="00AD548E"/>
    <w:rsid w:val="00AE492A"/>
    <w:rsid w:val="00AF650B"/>
    <w:rsid w:val="00B1471D"/>
    <w:rsid w:val="00B5303F"/>
    <w:rsid w:val="00B6119E"/>
    <w:rsid w:val="00B616AC"/>
    <w:rsid w:val="00B61F6E"/>
    <w:rsid w:val="00B82CE6"/>
    <w:rsid w:val="00B8678E"/>
    <w:rsid w:val="00B97448"/>
    <w:rsid w:val="00BA4C02"/>
    <w:rsid w:val="00BA766F"/>
    <w:rsid w:val="00BB36EB"/>
    <w:rsid w:val="00BC39B8"/>
    <w:rsid w:val="00BD290F"/>
    <w:rsid w:val="00BD4C38"/>
    <w:rsid w:val="00BE171C"/>
    <w:rsid w:val="00BE59CE"/>
    <w:rsid w:val="00BF1433"/>
    <w:rsid w:val="00BF38CA"/>
    <w:rsid w:val="00C0388A"/>
    <w:rsid w:val="00C05052"/>
    <w:rsid w:val="00C05398"/>
    <w:rsid w:val="00C1520C"/>
    <w:rsid w:val="00C152B1"/>
    <w:rsid w:val="00C32F64"/>
    <w:rsid w:val="00C41F17"/>
    <w:rsid w:val="00C50566"/>
    <w:rsid w:val="00C70511"/>
    <w:rsid w:val="00C77549"/>
    <w:rsid w:val="00C9261B"/>
    <w:rsid w:val="00C96DCC"/>
    <w:rsid w:val="00CC045E"/>
    <w:rsid w:val="00CC33D7"/>
    <w:rsid w:val="00CC5551"/>
    <w:rsid w:val="00CD3093"/>
    <w:rsid w:val="00CD7992"/>
    <w:rsid w:val="00CE3BFF"/>
    <w:rsid w:val="00CF0934"/>
    <w:rsid w:val="00D00265"/>
    <w:rsid w:val="00D0069B"/>
    <w:rsid w:val="00D0285B"/>
    <w:rsid w:val="00D05A39"/>
    <w:rsid w:val="00D17533"/>
    <w:rsid w:val="00D2431D"/>
    <w:rsid w:val="00D31159"/>
    <w:rsid w:val="00D3277A"/>
    <w:rsid w:val="00D5725A"/>
    <w:rsid w:val="00D64472"/>
    <w:rsid w:val="00D6477B"/>
    <w:rsid w:val="00D65432"/>
    <w:rsid w:val="00D67806"/>
    <w:rsid w:val="00D803D1"/>
    <w:rsid w:val="00D80814"/>
    <w:rsid w:val="00D83DE7"/>
    <w:rsid w:val="00DB2230"/>
    <w:rsid w:val="00DB6B7B"/>
    <w:rsid w:val="00DC0E45"/>
    <w:rsid w:val="00DC0FF5"/>
    <w:rsid w:val="00DC4CE4"/>
    <w:rsid w:val="00DC657E"/>
    <w:rsid w:val="00DD1EC0"/>
    <w:rsid w:val="00DD7893"/>
    <w:rsid w:val="00DF1AD9"/>
    <w:rsid w:val="00E212E0"/>
    <w:rsid w:val="00E31C1F"/>
    <w:rsid w:val="00E345A0"/>
    <w:rsid w:val="00E40864"/>
    <w:rsid w:val="00E5535D"/>
    <w:rsid w:val="00E74B2E"/>
    <w:rsid w:val="00E76A8B"/>
    <w:rsid w:val="00E8595F"/>
    <w:rsid w:val="00EA073D"/>
    <w:rsid w:val="00EC38AD"/>
    <w:rsid w:val="00EC4718"/>
    <w:rsid w:val="00ED51D0"/>
    <w:rsid w:val="00EE0EDB"/>
    <w:rsid w:val="00EF3865"/>
    <w:rsid w:val="00F0133A"/>
    <w:rsid w:val="00F04025"/>
    <w:rsid w:val="00F04222"/>
    <w:rsid w:val="00F11DEF"/>
    <w:rsid w:val="00F16680"/>
    <w:rsid w:val="00F22F24"/>
    <w:rsid w:val="00F3084D"/>
    <w:rsid w:val="00F33E00"/>
    <w:rsid w:val="00F429AF"/>
    <w:rsid w:val="00F569E4"/>
    <w:rsid w:val="00F63097"/>
    <w:rsid w:val="00F760A0"/>
    <w:rsid w:val="00F91F26"/>
    <w:rsid w:val="00FA3981"/>
    <w:rsid w:val="00FB0F83"/>
    <w:rsid w:val="00FB2383"/>
    <w:rsid w:val="00FB2623"/>
    <w:rsid w:val="00FB3734"/>
    <w:rsid w:val="00FB3DBB"/>
    <w:rsid w:val="00FB68F4"/>
    <w:rsid w:val="00FD0D2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29688-6DDC-410E-A11A-C60C905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B147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323D0B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C152B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4</cp:revision>
  <cp:lastPrinted>2018-05-02T08:22:00Z</cp:lastPrinted>
  <dcterms:created xsi:type="dcterms:W3CDTF">2018-05-04T05:50:00Z</dcterms:created>
  <dcterms:modified xsi:type="dcterms:W3CDTF">2018-05-04T05:51:00Z</dcterms:modified>
</cp:coreProperties>
</file>