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7D1668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E34A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2E34A2">
        <w:rPr>
          <w:b/>
          <w:sz w:val="24"/>
          <w:lang w:val="lt-LT"/>
        </w:rPr>
        <w:t>PANAIKINI</w:t>
      </w:r>
      <w:r w:rsidR="00A9642E">
        <w:rPr>
          <w:b/>
          <w:sz w:val="24"/>
          <w:lang w:val="lt-LT"/>
        </w:rPr>
        <w:t>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9E3052">
        <w:rPr>
          <w:b/>
          <w:sz w:val="24"/>
          <w:lang w:val="lt-LT"/>
        </w:rPr>
        <w:t>BILIONIŲ</w:t>
      </w:r>
      <w:r w:rsidR="00B50F20">
        <w:rPr>
          <w:b/>
          <w:sz w:val="24"/>
          <w:lang w:val="lt-LT"/>
        </w:rPr>
        <w:t xml:space="preserve"> </w:t>
      </w:r>
      <w:r w:rsidR="00B50F20" w:rsidRPr="003D1E1B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EE465A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2E34A2">
        <w:rPr>
          <w:sz w:val="24"/>
          <w:lang w:val="lt-LT"/>
        </w:rPr>
        <w:t>8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EE465A">
        <w:rPr>
          <w:sz w:val="24"/>
          <w:lang w:val="lt-LT"/>
        </w:rPr>
        <w:t>vasar</w:t>
      </w:r>
      <w:r w:rsidR="00157B08">
        <w:rPr>
          <w:sz w:val="24"/>
          <w:lang w:val="lt-LT"/>
        </w:rPr>
        <w:t>io</w:t>
      </w:r>
      <w:r w:rsidR="00D41940">
        <w:rPr>
          <w:sz w:val="24"/>
          <w:lang w:val="lt-LT"/>
        </w:rPr>
        <w:t xml:space="preserve"> 14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D41940">
        <w:rPr>
          <w:sz w:val="24"/>
          <w:lang w:val="lt-LT"/>
        </w:rPr>
        <w:t>173</w:t>
      </w:r>
      <w:bookmarkStart w:id="0" w:name="_GoBack"/>
      <w:bookmarkEnd w:id="0"/>
    </w:p>
    <w:p w:rsidR="004C1F75" w:rsidRDefault="00EE465A" w:rsidP="00EE465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>odžio 23 d. nutarimu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</w:t>
      </w:r>
      <w:r w:rsidR="00292372">
        <w:rPr>
          <w:lang w:val="lt-LT"/>
        </w:rPr>
        <w:t>8.</w:t>
      </w:r>
      <w:r w:rsidR="00C764B6">
        <w:rPr>
          <w:lang w:val="lt-LT"/>
        </w:rPr>
        <w:t xml:space="preserve">3 </w:t>
      </w:r>
      <w:r w:rsidR="00292372">
        <w:rPr>
          <w:lang w:val="lt-LT"/>
        </w:rPr>
        <w:t>pa</w:t>
      </w:r>
      <w:r w:rsidR="00F1510C">
        <w:rPr>
          <w:lang w:val="lt-LT"/>
        </w:rPr>
        <w:t>punk</w:t>
      </w:r>
      <w:r w:rsidR="00292372">
        <w:rPr>
          <w:lang w:val="lt-LT"/>
        </w:rPr>
        <w:t>čiu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C764B6">
        <w:rPr>
          <w:rFonts w:ascii="Times New Roman" w:hAnsi="Times New Roman"/>
          <w:lang w:val="lt-LT"/>
        </w:rPr>
        <w:t xml:space="preserve">P a n </w:t>
      </w:r>
      <w:r w:rsidR="003A5D69">
        <w:rPr>
          <w:rFonts w:ascii="Times New Roman" w:hAnsi="Times New Roman"/>
          <w:lang w:val="lt-LT"/>
        </w:rPr>
        <w:t xml:space="preserve">a i k i n u </w:t>
      </w:r>
      <w:r w:rsidR="00FE7756" w:rsidRPr="00600B43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3A5D69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316CE4">
        <w:rPr>
          <w:rFonts w:ascii="Times New Roman" w:hAnsi="Times New Roman"/>
          <w:lang w:val="lt-LT"/>
        </w:rPr>
        <w:t>o</w:t>
      </w:r>
      <w:r w:rsidR="00004FD4">
        <w:rPr>
          <w:rFonts w:ascii="Times New Roman" w:hAnsi="Times New Roman"/>
          <w:lang w:val="lt-LT"/>
        </w:rPr>
        <w:t xml:space="preserve"> objekt</w:t>
      </w:r>
      <w:r w:rsidR="003A5D69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3A5D69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proofErr w:type="spellStart"/>
      <w:r w:rsidR="009E3052">
        <w:rPr>
          <w:lang w:val="lt-LT"/>
        </w:rPr>
        <w:t>Bilionių</w:t>
      </w:r>
      <w:proofErr w:type="spellEnd"/>
      <w:r w:rsidR="00B50F20">
        <w:rPr>
          <w:lang w:val="lt-LT"/>
        </w:rPr>
        <w:t xml:space="preserve"> sen., </w:t>
      </w:r>
      <w:proofErr w:type="spellStart"/>
      <w:r w:rsidR="009E3052">
        <w:rPr>
          <w:lang w:val="lt-LT"/>
        </w:rPr>
        <w:t>Aukštagirės</w:t>
      </w:r>
      <w:proofErr w:type="spellEnd"/>
      <w:r w:rsidR="00B50F20">
        <w:rPr>
          <w:lang w:val="lt-LT"/>
        </w:rPr>
        <w:t xml:space="preserve"> k</w:t>
      </w:r>
      <w:r w:rsidR="0022756E">
        <w:rPr>
          <w:lang w:val="lt-LT"/>
        </w:rPr>
        <w:t>.</w:t>
      </w:r>
      <w:r w:rsidR="00BC46F0">
        <w:rPr>
          <w:lang w:val="lt-LT"/>
        </w:rPr>
        <w:t xml:space="preserve">,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9E3052" w:rsidRPr="009E3052">
        <w:rPr>
          <w:sz w:val="24"/>
          <w:szCs w:val="24"/>
          <w:lang w:val="lt-LT"/>
        </w:rPr>
        <w:t>Bilionių</w:t>
      </w:r>
      <w:proofErr w:type="spellEnd"/>
      <w:r w:rsidR="00B50F20" w:rsidRPr="009E3052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</w:p>
    <w:sectPr w:rsidR="0022756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57B08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9237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4A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16CE4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A5D69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A60BF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166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3052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4B6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940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65A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0F20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A39F-22E9-4264-A9F8-66DFB3F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2018-02-14T13:46:00Z</cp:lastPrinted>
  <dcterms:created xsi:type="dcterms:W3CDTF">2018-02-14T13:47:00Z</dcterms:created>
  <dcterms:modified xsi:type="dcterms:W3CDTF">2018-02-14T13:49:00Z</dcterms:modified>
</cp:coreProperties>
</file>