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4820" w:type="dxa"/>
        <w:tblLook w:val="01E0" w:firstRow="1" w:lastRow="1" w:firstColumn="1" w:lastColumn="1" w:noHBand="0" w:noVBand="0"/>
      </w:tblPr>
      <w:tblGrid>
        <w:gridCol w:w="4819"/>
      </w:tblGrid>
      <w:tr w:rsidR="00DC72A5" w:rsidRPr="00195F60" w:rsidTr="00FC0BD4">
        <w:trPr>
          <w:trHeight w:val="1257"/>
        </w:trPr>
        <w:tc>
          <w:tcPr>
            <w:tcW w:w="4819" w:type="dxa"/>
            <w:shd w:val="clear" w:color="auto" w:fill="auto"/>
          </w:tcPr>
          <w:p w:rsidR="00DC72A5" w:rsidRDefault="00DC72A5" w:rsidP="00DC72A5">
            <w:r w:rsidRPr="00DC72A5">
              <w:t>PATVIRTINTA</w:t>
            </w:r>
          </w:p>
          <w:p w:rsidR="00EB6522" w:rsidRDefault="00DC72A5" w:rsidP="00EB6522">
            <w:r>
              <w:t xml:space="preserve">Šilalės Dariaus ir Girėno progimnazijos </w:t>
            </w:r>
            <w:r w:rsidR="00FC0BD4">
              <w:br/>
            </w:r>
            <w:r>
              <w:t>direktoriaus 201</w:t>
            </w:r>
            <w:r w:rsidR="00AA6A37">
              <w:t>8</w:t>
            </w:r>
            <w:r w:rsidR="00A44C9A">
              <w:t xml:space="preserve"> m. </w:t>
            </w:r>
            <w:r w:rsidR="00AA6A37">
              <w:t>sausio</w:t>
            </w:r>
            <w:r>
              <w:t xml:space="preserve"> </w:t>
            </w:r>
            <w:r w:rsidR="00FC0BD4">
              <w:t>__</w:t>
            </w:r>
            <w:r>
              <w:t xml:space="preserve"> d.</w:t>
            </w:r>
          </w:p>
          <w:p w:rsidR="00DC72A5" w:rsidRPr="00DC72A5" w:rsidRDefault="00DC72A5" w:rsidP="00113D7A">
            <w:r>
              <w:t>įsakymu Nr.</w:t>
            </w:r>
            <w:r w:rsidR="00FC0BD4">
              <w:t>Į1-</w:t>
            </w:r>
            <w:r w:rsidR="00113D7A">
              <w:t xml:space="preserve">       </w:t>
            </w:r>
            <w:r w:rsidR="00EB6522">
              <w:t>(1.3)</w:t>
            </w:r>
          </w:p>
        </w:tc>
      </w:tr>
    </w:tbl>
    <w:p w:rsidR="005769A3" w:rsidRDefault="005769A3" w:rsidP="005769A3">
      <w:pPr>
        <w:jc w:val="center"/>
        <w:rPr>
          <w:b/>
        </w:rPr>
      </w:pPr>
    </w:p>
    <w:p w:rsidR="00F86FE0" w:rsidRDefault="00561158" w:rsidP="005769A3">
      <w:pPr>
        <w:jc w:val="center"/>
        <w:rPr>
          <w:b/>
        </w:rPr>
      </w:pPr>
      <w:r w:rsidRPr="00656D21">
        <w:rPr>
          <w:b/>
        </w:rPr>
        <w:t>ŠILALĖS DARIAUS IR GIRĖNO</w:t>
      </w:r>
      <w:r w:rsidR="0095441C" w:rsidRPr="00656D21">
        <w:rPr>
          <w:b/>
        </w:rPr>
        <w:t xml:space="preserve"> </w:t>
      </w:r>
      <w:r w:rsidR="001D54D1" w:rsidRPr="00656D21">
        <w:rPr>
          <w:b/>
        </w:rPr>
        <w:t>PROGIMNAZIJ</w:t>
      </w:r>
      <w:r w:rsidR="0015213B" w:rsidRPr="00656D21">
        <w:rPr>
          <w:b/>
        </w:rPr>
        <w:t>OS</w:t>
      </w:r>
    </w:p>
    <w:p w:rsidR="00624610" w:rsidRPr="00F86FE0" w:rsidRDefault="00F86FE0" w:rsidP="00F86FE0">
      <w:pPr>
        <w:jc w:val="center"/>
        <w:rPr>
          <w:b/>
          <w:sz w:val="28"/>
          <w:szCs w:val="36"/>
        </w:rPr>
      </w:pPr>
      <w:r>
        <w:rPr>
          <w:b/>
        </w:rPr>
        <w:t>2018</w:t>
      </w:r>
      <w:r w:rsidR="00AF0BA9">
        <w:rPr>
          <w:b/>
        </w:rPr>
        <w:t xml:space="preserve"> – </w:t>
      </w:r>
      <w:r>
        <w:rPr>
          <w:b/>
        </w:rPr>
        <w:t xml:space="preserve">2020 </w:t>
      </w:r>
      <w:r w:rsidR="00624610" w:rsidRPr="00F86FE0">
        <w:rPr>
          <w:b/>
        </w:rPr>
        <w:t>METŲ STRATEGINIS PLANAS</w:t>
      </w:r>
    </w:p>
    <w:p w:rsidR="005769A3" w:rsidRPr="005769A3" w:rsidRDefault="005769A3" w:rsidP="005769A3">
      <w:pPr>
        <w:rPr>
          <w:b/>
          <w:sz w:val="28"/>
          <w:szCs w:val="36"/>
        </w:rPr>
      </w:pPr>
    </w:p>
    <w:p w:rsidR="00941E12" w:rsidRPr="00941E12" w:rsidRDefault="00941E12" w:rsidP="00941E12">
      <w:pPr>
        <w:pStyle w:val="Betarp"/>
        <w:jc w:val="center"/>
        <w:rPr>
          <w:b/>
        </w:rPr>
      </w:pPr>
      <w:r w:rsidRPr="00941E12">
        <w:rPr>
          <w:b/>
        </w:rPr>
        <w:t>I SKYRIUS</w:t>
      </w:r>
    </w:p>
    <w:p w:rsidR="00624610" w:rsidRDefault="00656D21" w:rsidP="00941E12">
      <w:pPr>
        <w:pStyle w:val="Betarp"/>
        <w:jc w:val="center"/>
        <w:rPr>
          <w:b/>
        </w:rPr>
      </w:pPr>
      <w:r w:rsidRPr="00941E12">
        <w:rPr>
          <w:b/>
        </w:rPr>
        <w:t>BENDROSIOS NUOSTATOS</w:t>
      </w:r>
    </w:p>
    <w:p w:rsidR="00941E12" w:rsidRPr="00941E12" w:rsidRDefault="00941E12" w:rsidP="00941E12">
      <w:pPr>
        <w:pStyle w:val="Betarp"/>
        <w:jc w:val="center"/>
        <w:rPr>
          <w:b/>
        </w:rPr>
      </w:pPr>
    </w:p>
    <w:p w:rsidR="007E5FA2" w:rsidRDefault="00561158" w:rsidP="00ED4D0C">
      <w:pPr>
        <w:pStyle w:val="Pagrindinistekstas2"/>
        <w:numPr>
          <w:ilvl w:val="0"/>
          <w:numId w:val="12"/>
        </w:numPr>
        <w:tabs>
          <w:tab w:val="left" w:pos="567"/>
        </w:tabs>
        <w:spacing w:line="240" w:lineRule="auto"/>
        <w:ind w:left="0" w:firstLine="284"/>
      </w:pPr>
      <w:r w:rsidRPr="008D1CFB">
        <w:t>Šilalės</w:t>
      </w:r>
      <w:r w:rsidR="00624610" w:rsidRPr="008D1CFB">
        <w:t xml:space="preserve"> </w:t>
      </w:r>
      <w:r w:rsidRPr="008D1CFB">
        <w:t>Dariaus ir</w:t>
      </w:r>
      <w:r w:rsidR="00624610" w:rsidRPr="008D1CFB">
        <w:t xml:space="preserve"> </w:t>
      </w:r>
      <w:r w:rsidRPr="008D1CFB">
        <w:t>Girėno</w:t>
      </w:r>
      <w:r w:rsidR="00624610" w:rsidRPr="008D1CFB">
        <w:t xml:space="preserve"> </w:t>
      </w:r>
      <w:r w:rsidR="001D48A1" w:rsidRPr="008D1CFB">
        <w:t>progimnazijos</w:t>
      </w:r>
      <w:r w:rsidR="003E5A39">
        <w:t xml:space="preserve"> (toliau – Progimnazijos)</w:t>
      </w:r>
      <w:r w:rsidR="00624610" w:rsidRPr="008D1CFB">
        <w:t xml:space="preserve"> strateginio plano paskirtis – </w:t>
      </w:r>
      <w:r w:rsidR="007E5FA2" w:rsidRPr="00EE6F86">
        <w:t xml:space="preserve">telkti </w:t>
      </w:r>
      <w:r w:rsidR="007E5FA2">
        <w:t>progimnazijos</w:t>
      </w:r>
      <w:r w:rsidR="007E5FA2" w:rsidRPr="00EE6F86">
        <w:t xml:space="preserve"> bendruomenę sprendžiant aktualias ugdymo problemas, </w:t>
      </w:r>
      <w:r w:rsidR="007E5FA2">
        <w:t>numatyti, kaip bus įgyvendinti progimnazijos</w:t>
      </w:r>
      <w:r w:rsidR="007E5FA2" w:rsidRPr="00EE6F86">
        <w:t xml:space="preserve"> veiklai keliami reikalavimai,</w:t>
      </w:r>
      <w:r w:rsidR="007E5FA2" w:rsidRPr="00EE6F86">
        <w:rPr>
          <w:color w:val="44546A"/>
        </w:rPr>
        <w:t xml:space="preserve"> </w:t>
      </w:r>
      <w:r w:rsidR="007E5FA2" w:rsidRPr="00EE6F86">
        <w:t xml:space="preserve">pasirinkti </w:t>
      </w:r>
      <w:r w:rsidR="007E5FA2">
        <w:t>progimnazijos</w:t>
      </w:r>
      <w:r w:rsidR="007E5FA2" w:rsidRPr="00EE6F86">
        <w:t xml:space="preserve"> veiklos kryptis ir prioritetus, planuoti</w:t>
      </w:r>
      <w:r w:rsidR="007E5FA2" w:rsidRPr="00EE6F86">
        <w:rPr>
          <w:color w:val="44546A"/>
        </w:rPr>
        <w:t xml:space="preserve"> </w:t>
      </w:r>
      <w:r w:rsidR="007E5FA2">
        <w:t>kaitos pokyčius rengiant</w:t>
      </w:r>
      <w:r w:rsidR="00E940E8" w:rsidRPr="008D1CFB">
        <w:t xml:space="preserve"> mokinius tolimesn</w:t>
      </w:r>
      <w:r w:rsidR="007E5FA2">
        <w:t xml:space="preserve">iam mokymuisi gimnazijoje arba </w:t>
      </w:r>
      <w:r w:rsidR="00235510">
        <w:t>į</w:t>
      </w:r>
      <w:r w:rsidR="00E940E8" w:rsidRPr="008D1CFB">
        <w:t>gyjant profesiją.</w:t>
      </w:r>
      <w:r w:rsidR="000B27D5" w:rsidRPr="008D1CFB">
        <w:t xml:space="preserve"> </w:t>
      </w:r>
    </w:p>
    <w:p w:rsidR="007E5FA2" w:rsidRDefault="003E5A39" w:rsidP="00ED4D0C">
      <w:pPr>
        <w:pStyle w:val="Pagrindinistekstas2"/>
        <w:numPr>
          <w:ilvl w:val="0"/>
          <w:numId w:val="12"/>
        </w:numPr>
        <w:tabs>
          <w:tab w:val="left" w:pos="567"/>
        </w:tabs>
        <w:spacing w:line="240" w:lineRule="auto"/>
        <w:ind w:left="0" w:firstLine="284"/>
      </w:pPr>
      <w:r>
        <w:t>Rengiant</w:t>
      </w:r>
      <w:r w:rsidR="00624610" w:rsidRPr="008D1CFB">
        <w:t xml:space="preserve"> strateginį planą buvo </w:t>
      </w:r>
      <w:r>
        <w:t>vadovaujamasi</w:t>
      </w:r>
      <w:r w:rsidR="00624610" w:rsidRPr="008D1CFB">
        <w:t xml:space="preserve"> Lietuvos Respublikos </w:t>
      </w:r>
      <w:r w:rsidR="006A6E64">
        <w:t>š</w:t>
      </w:r>
      <w:r w:rsidR="00624610" w:rsidRPr="008D1CFB">
        <w:t>vietimo įstatym</w:t>
      </w:r>
      <w:r>
        <w:t>u</w:t>
      </w:r>
      <w:r w:rsidR="00624610" w:rsidRPr="008D1CFB">
        <w:t>, formaliojo švietimo ugdymo plan</w:t>
      </w:r>
      <w:r>
        <w:t>ais</w:t>
      </w:r>
      <w:r w:rsidR="00624610" w:rsidRPr="008D1CFB">
        <w:t xml:space="preserve"> ir program</w:t>
      </w:r>
      <w:r>
        <w:t>omis</w:t>
      </w:r>
      <w:r w:rsidR="00624610" w:rsidRPr="008D1CFB">
        <w:t>,</w:t>
      </w:r>
      <w:r>
        <w:t xml:space="preserve"> atsižvelgiama į Progimnazijos</w:t>
      </w:r>
      <w:r w:rsidR="00624610" w:rsidRPr="008D1CFB">
        <w:t xml:space="preserve"> socialinę</w:t>
      </w:r>
      <w:r w:rsidR="008168D5" w:rsidRPr="008D1CFB">
        <w:t xml:space="preserve"> aplinką, veiklos įsivertinimo grupės išvadas</w:t>
      </w:r>
      <w:r w:rsidR="007E5FA2" w:rsidRPr="007E5FA2">
        <w:t xml:space="preserve">, </w:t>
      </w:r>
      <w:r w:rsidR="007E5FA2" w:rsidRPr="007E5FA2">
        <w:rPr>
          <w:bCs/>
        </w:rPr>
        <w:t xml:space="preserve">išorinio vertinimo išvadas, </w:t>
      </w:r>
      <w:r w:rsidR="00624610" w:rsidRPr="008D1CFB">
        <w:t>savivaldos institucijų siūlymus bei turimus išteklius.</w:t>
      </w:r>
    </w:p>
    <w:p w:rsidR="00722023" w:rsidRDefault="00722023" w:rsidP="00722023">
      <w:pPr>
        <w:tabs>
          <w:tab w:val="left" w:pos="851"/>
        </w:tabs>
        <w:ind w:left="360"/>
        <w:jc w:val="center"/>
        <w:rPr>
          <w:b/>
          <w:lang w:eastAsia="en-US"/>
        </w:rPr>
      </w:pPr>
      <w:r>
        <w:rPr>
          <w:b/>
          <w:lang w:eastAsia="en-US"/>
        </w:rPr>
        <w:t xml:space="preserve">II </w:t>
      </w:r>
      <w:r w:rsidRPr="00722023">
        <w:rPr>
          <w:b/>
          <w:lang w:eastAsia="en-US"/>
        </w:rPr>
        <w:t xml:space="preserve">SKYRIUS </w:t>
      </w:r>
    </w:p>
    <w:p w:rsidR="00624610" w:rsidRDefault="006A6E64" w:rsidP="00722023">
      <w:pPr>
        <w:tabs>
          <w:tab w:val="left" w:pos="851"/>
        </w:tabs>
        <w:ind w:left="360"/>
        <w:jc w:val="center"/>
        <w:rPr>
          <w:rStyle w:val="prastasistinklapisDiagrama"/>
          <w:b/>
        </w:rPr>
      </w:pPr>
      <w:r w:rsidRPr="00722023">
        <w:rPr>
          <w:rStyle w:val="prastasistinklapisDiagrama"/>
          <w:b/>
        </w:rPr>
        <w:t>TRUMPAS PROGIMNAZIJOS PRISTATYMAS</w:t>
      </w:r>
    </w:p>
    <w:p w:rsidR="00722023" w:rsidRPr="00722023" w:rsidRDefault="00722023" w:rsidP="00722023">
      <w:pPr>
        <w:tabs>
          <w:tab w:val="left" w:pos="851"/>
        </w:tabs>
        <w:ind w:left="360"/>
        <w:jc w:val="center"/>
        <w:rPr>
          <w:rStyle w:val="prastasistinklapisDiagrama"/>
          <w:b/>
        </w:rPr>
      </w:pPr>
    </w:p>
    <w:p w:rsidR="00F729FB" w:rsidRDefault="0006672B" w:rsidP="00ED4D0C">
      <w:pPr>
        <w:pStyle w:val="Sraopastraipa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Cs/>
        </w:rPr>
      </w:pPr>
      <w:r w:rsidRPr="00F729FB">
        <w:rPr>
          <w:bCs/>
        </w:rPr>
        <w:t xml:space="preserve">Nuo </w:t>
      </w:r>
      <w:smartTag w:uri="urn:schemas-microsoft-com:office:smarttags" w:element="metricconverter">
        <w:smartTagPr>
          <w:attr w:name="ProductID" w:val="2012 m"/>
        </w:smartTagPr>
        <w:r w:rsidRPr="00F729FB">
          <w:rPr>
            <w:bCs/>
          </w:rPr>
          <w:t>2012 m</w:t>
        </w:r>
      </w:smartTag>
      <w:r w:rsidRPr="00F729FB">
        <w:rPr>
          <w:bCs/>
        </w:rPr>
        <w:t xml:space="preserve">. rugsėjo 1 d. </w:t>
      </w:r>
      <w:r w:rsidR="009E295B">
        <w:rPr>
          <w:bCs/>
        </w:rPr>
        <w:t xml:space="preserve">mokykla tapo </w:t>
      </w:r>
      <w:r w:rsidRPr="00F729FB">
        <w:rPr>
          <w:bCs/>
        </w:rPr>
        <w:t>Šilalė</w:t>
      </w:r>
      <w:r w:rsidR="009E295B">
        <w:rPr>
          <w:bCs/>
        </w:rPr>
        <w:t>s Dariaus ir Girėno progimnazija.</w:t>
      </w:r>
      <w:r w:rsidRPr="00F729FB">
        <w:rPr>
          <w:bCs/>
        </w:rPr>
        <w:t xml:space="preserve"> </w:t>
      </w:r>
    </w:p>
    <w:p w:rsidR="00290E3A" w:rsidRPr="00290E3A" w:rsidRDefault="00857CD5" w:rsidP="00ED4D0C">
      <w:pPr>
        <w:pStyle w:val="Sraopastraipa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Cs/>
        </w:rPr>
      </w:pPr>
      <w:r w:rsidRPr="008D1CFB">
        <w:t>Progimnazij</w:t>
      </w:r>
      <w:r w:rsidR="00624610" w:rsidRPr="008D1CFB">
        <w:t xml:space="preserve">oje veikia savivaldos institucijos: </w:t>
      </w:r>
    </w:p>
    <w:p w:rsidR="00290E3A" w:rsidRPr="00290E3A" w:rsidRDefault="00470553" w:rsidP="00ED4D0C">
      <w:pPr>
        <w:pStyle w:val="Sraopastraipa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bCs/>
        </w:rPr>
      </w:pPr>
      <w:r w:rsidRPr="008D1CFB">
        <w:t>Mokyklos</w:t>
      </w:r>
      <w:r w:rsidR="003F148B">
        <w:t xml:space="preserve"> taryba – aukščiausia Progimnazijos</w:t>
      </w:r>
      <w:r w:rsidR="00B03912" w:rsidRPr="008D1CFB">
        <w:t xml:space="preserve"> savivaldos institucija, renkama</w:t>
      </w:r>
      <w:r w:rsidR="00624610" w:rsidRPr="008D1CFB">
        <w:t xml:space="preserve"> iš </w:t>
      </w:r>
      <w:r w:rsidRPr="008D1CFB">
        <w:t>5</w:t>
      </w:r>
      <w:r w:rsidR="00624610" w:rsidRPr="008D1CFB">
        <w:t xml:space="preserve"> mokytojų, </w:t>
      </w:r>
      <w:r w:rsidRPr="008D1CFB">
        <w:t>5</w:t>
      </w:r>
      <w:r w:rsidR="00624610" w:rsidRPr="008D1CFB">
        <w:t xml:space="preserve"> mok</w:t>
      </w:r>
      <w:r w:rsidR="00857CD5" w:rsidRPr="008D1CFB">
        <w:t xml:space="preserve">inių, </w:t>
      </w:r>
      <w:r w:rsidRPr="008D1CFB">
        <w:t>5</w:t>
      </w:r>
      <w:r w:rsidR="00857CD5" w:rsidRPr="008D1CFB">
        <w:t xml:space="preserve"> tėvų atstovų. </w:t>
      </w:r>
      <w:r w:rsidRPr="008D1CFB">
        <w:t>Mokyklos</w:t>
      </w:r>
      <w:r w:rsidR="00B03912" w:rsidRPr="008D1CFB">
        <w:t xml:space="preserve"> tarybai vadovauja</w:t>
      </w:r>
      <w:r w:rsidR="00624610" w:rsidRPr="008D1CFB">
        <w:t xml:space="preserve"> </w:t>
      </w:r>
      <w:r w:rsidR="009E295B">
        <w:t xml:space="preserve">tarybos </w:t>
      </w:r>
      <w:r w:rsidR="00624610" w:rsidRPr="008D1CFB">
        <w:t>pirmininkas</w:t>
      </w:r>
      <w:r w:rsidR="0036128C" w:rsidRPr="008D1CFB">
        <w:t>.</w:t>
      </w:r>
      <w:r w:rsidR="00290E3A">
        <w:t xml:space="preserve"> </w:t>
      </w:r>
    </w:p>
    <w:p w:rsidR="006D15E3" w:rsidRPr="00152809" w:rsidRDefault="00624610" w:rsidP="00ED4D0C">
      <w:pPr>
        <w:pStyle w:val="Sraopastraipa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bCs/>
        </w:rPr>
      </w:pPr>
      <w:r w:rsidRPr="00152809">
        <w:t xml:space="preserve">Mokytojų </w:t>
      </w:r>
      <w:r w:rsidR="003F057A" w:rsidRPr="00152809">
        <w:t xml:space="preserve">taryba – nuolat veikianti </w:t>
      </w:r>
      <w:r w:rsidR="006A6E64" w:rsidRPr="00152809">
        <w:t>P</w:t>
      </w:r>
      <w:r w:rsidR="003F057A" w:rsidRPr="00152809">
        <w:t>rogimnazij</w:t>
      </w:r>
      <w:r w:rsidRPr="00152809">
        <w:t xml:space="preserve">os savivaldos institucija, skirta mokinių ugdymo </w:t>
      </w:r>
      <w:r w:rsidR="00152809">
        <w:t>ir bendriesiems mokytojų</w:t>
      </w:r>
      <w:r w:rsidR="00857CD5" w:rsidRPr="00152809">
        <w:t xml:space="preserve"> </w:t>
      </w:r>
      <w:r w:rsidR="00152809" w:rsidRPr="00152809">
        <w:t>klausimams</w:t>
      </w:r>
      <w:r w:rsidR="00152809">
        <w:t xml:space="preserve"> </w:t>
      </w:r>
      <w:r w:rsidR="00857CD5" w:rsidRPr="00152809">
        <w:t xml:space="preserve">spręsti. </w:t>
      </w:r>
    </w:p>
    <w:p w:rsidR="00290E3A" w:rsidRPr="006D15E3" w:rsidRDefault="00BD66D7" w:rsidP="00ED4D0C">
      <w:pPr>
        <w:pStyle w:val="Sraopastraipa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bCs/>
        </w:rPr>
      </w:pPr>
      <w:r w:rsidRPr="008D1CFB">
        <w:t>Mokinių taryba</w:t>
      </w:r>
      <w:r w:rsidR="00624610" w:rsidRPr="008D1CFB">
        <w:t xml:space="preserve"> – aukščiausia mokinių savival</w:t>
      </w:r>
      <w:r w:rsidRPr="008D1CFB">
        <w:t>do</w:t>
      </w:r>
      <w:r w:rsidR="00AA6A37">
        <w:t xml:space="preserve">s institucija, telkianti </w:t>
      </w:r>
      <w:r w:rsidR="00570F52">
        <w:t>5</w:t>
      </w:r>
      <w:r w:rsidR="00235510">
        <w:t>-</w:t>
      </w:r>
      <w:r w:rsidRPr="008D1CFB">
        <w:t>8</w:t>
      </w:r>
      <w:r w:rsidR="00624610" w:rsidRPr="008D1CFB">
        <w:t xml:space="preserve"> klasių mokinių atstovus. </w:t>
      </w:r>
    </w:p>
    <w:p w:rsidR="00290E3A" w:rsidRPr="000C7D37" w:rsidRDefault="00624610" w:rsidP="00ED4D0C">
      <w:pPr>
        <w:pStyle w:val="Sraopastraipa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bCs/>
        </w:rPr>
      </w:pPr>
      <w:r w:rsidRPr="008D1CFB">
        <w:t xml:space="preserve">Metodinė taryba – metodinių grupių pirmininkų susivienijimas, nustatantis metodinės veiklos prioritetus ir koordinuojantis metodinių grupių veiklą. </w:t>
      </w:r>
    </w:p>
    <w:p w:rsidR="000C7D37" w:rsidRPr="00095563" w:rsidRDefault="00AD35B1" w:rsidP="00ED4D0C">
      <w:pPr>
        <w:pStyle w:val="Sraopastraipa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bCs/>
        </w:rPr>
      </w:pPr>
      <w:r w:rsidRPr="00095563">
        <w:t>Mokinių tėvų taryba – 1</w:t>
      </w:r>
      <w:r w:rsidR="000C7D37" w:rsidRPr="00095563">
        <w:t>-8 klasių mokinių tėvų atstovų susivienijimas.</w:t>
      </w:r>
      <w:r w:rsidR="007F2282" w:rsidRPr="00095563">
        <w:t xml:space="preserve"> </w:t>
      </w:r>
    </w:p>
    <w:p w:rsidR="00290E3A" w:rsidRPr="00290E3A" w:rsidRDefault="00D20E1F" w:rsidP="00ED4D0C">
      <w:pPr>
        <w:pStyle w:val="Sraopastraipa"/>
        <w:numPr>
          <w:ilvl w:val="0"/>
          <w:numId w:val="12"/>
        </w:numPr>
        <w:tabs>
          <w:tab w:val="left" w:pos="567"/>
        </w:tabs>
        <w:ind w:hanging="76"/>
        <w:jc w:val="both"/>
        <w:rPr>
          <w:bCs/>
        </w:rPr>
      </w:pPr>
      <w:r w:rsidRPr="008D1CFB">
        <w:t>Progimnazijoje</w:t>
      </w:r>
      <w:r w:rsidR="003F49E0" w:rsidRPr="008D1CFB">
        <w:t xml:space="preserve"> yra muziej</w:t>
      </w:r>
      <w:r w:rsidR="00AE7F39" w:rsidRPr="008D1CFB">
        <w:t xml:space="preserve">us, </w:t>
      </w:r>
      <w:r w:rsidR="00F73C8A" w:rsidRPr="008D1CFB">
        <w:t>skaitykla, biblioteka.</w:t>
      </w:r>
    </w:p>
    <w:p w:rsidR="002272F2" w:rsidRPr="007B1AD9" w:rsidRDefault="002272F2" w:rsidP="00ED4D0C">
      <w:pPr>
        <w:pStyle w:val="Sraopastraipa"/>
        <w:numPr>
          <w:ilvl w:val="0"/>
          <w:numId w:val="12"/>
        </w:numPr>
        <w:tabs>
          <w:tab w:val="left" w:pos="567"/>
        </w:tabs>
        <w:ind w:left="0" w:firstLine="284"/>
        <w:jc w:val="both"/>
      </w:pPr>
      <w:r w:rsidRPr="007B1AD9">
        <w:t>201</w:t>
      </w:r>
      <w:r w:rsidR="00C6744A" w:rsidRPr="007B1AD9">
        <w:t>7</w:t>
      </w:r>
      <w:r w:rsidRPr="007B1AD9">
        <w:t xml:space="preserve"> m. </w:t>
      </w:r>
      <w:r w:rsidR="00FE1DEB" w:rsidRPr="007B1AD9">
        <w:t>rugsėjo</w:t>
      </w:r>
      <w:r w:rsidRPr="007B1AD9">
        <w:t xml:space="preserve"> 1 d</w:t>
      </w:r>
      <w:r w:rsidR="003F148B" w:rsidRPr="007B1AD9">
        <w:t>ieną P</w:t>
      </w:r>
      <w:r w:rsidRPr="007B1AD9">
        <w:t xml:space="preserve">rogimnazijoje mokėsi </w:t>
      </w:r>
      <w:r w:rsidR="00290E3A" w:rsidRPr="007B1AD9">
        <w:t>8</w:t>
      </w:r>
      <w:r w:rsidR="007B1AD9" w:rsidRPr="007B1AD9">
        <w:t>55</w:t>
      </w:r>
      <w:r w:rsidRPr="007B1AD9">
        <w:t xml:space="preserve"> mokini</w:t>
      </w:r>
      <w:r w:rsidR="00290E3A" w:rsidRPr="007B1AD9">
        <w:t>ai</w:t>
      </w:r>
      <w:r w:rsidR="00063FC9" w:rsidRPr="007B1AD9">
        <w:t xml:space="preserve"> 3</w:t>
      </w:r>
      <w:r w:rsidR="007B1AD9" w:rsidRPr="007B1AD9">
        <w:t>2</w:t>
      </w:r>
      <w:r w:rsidRPr="007B1AD9">
        <w:t xml:space="preserve"> klasės</w:t>
      </w:r>
      <w:r w:rsidR="00290E3A" w:rsidRPr="007B1AD9">
        <w:t>e</w:t>
      </w:r>
      <w:r w:rsidRPr="007B1AD9">
        <w:t xml:space="preserve"> ir </w:t>
      </w:r>
      <w:r w:rsidR="00063FC9" w:rsidRPr="007B1AD9">
        <w:t>4</w:t>
      </w:r>
      <w:r w:rsidRPr="007B1AD9">
        <w:t xml:space="preserve"> priešmokyklinio ugdymo grupės</w:t>
      </w:r>
      <w:r w:rsidR="00BB4957" w:rsidRPr="007B1AD9">
        <w:t>e.</w:t>
      </w:r>
      <w:r w:rsidR="00290E3A" w:rsidRPr="007B1AD9">
        <w:t xml:space="preserve"> </w:t>
      </w:r>
    </w:p>
    <w:p w:rsidR="00722023" w:rsidRDefault="00722023" w:rsidP="00722023">
      <w:pPr>
        <w:pStyle w:val="prastasistinklapis"/>
        <w:tabs>
          <w:tab w:val="left" w:pos="851"/>
        </w:tabs>
        <w:spacing w:before="0" w:beforeAutospacing="0" w:after="0" w:afterAutospacing="0"/>
        <w:ind w:left="360"/>
        <w:jc w:val="center"/>
        <w:rPr>
          <w:b/>
          <w:lang w:val="lt-LT"/>
        </w:rPr>
      </w:pPr>
      <w:r>
        <w:rPr>
          <w:b/>
          <w:lang w:val="lt-LT"/>
        </w:rPr>
        <w:t xml:space="preserve">III </w:t>
      </w:r>
      <w:r w:rsidRPr="00722023">
        <w:rPr>
          <w:b/>
          <w:lang w:val="lt-LT"/>
        </w:rPr>
        <w:t xml:space="preserve">SKYRIUS </w:t>
      </w:r>
      <w:r w:rsidR="006F4D80">
        <w:rPr>
          <w:b/>
          <w:lang w:val="lt-LT"/>
        </w:rPr>
        <w:t xml:space="preserve"> </w:t>
      </w:r>
    </w:p>
    <w:p w:rsidR="00A576E8" w:rsidRDefault="002272F2" w:rsidP="00722023">
      <w:pPr>
        <w:pStyle w:val="prastasistinklapis"/>
        <w:tabs>
          <w:tab w:val="left" w:pos="851"/>
        </w:tabs>
        <w:spacing w:before="0" w:beforeAutospacing="0" w:after="0" w:afterAutospacing="0"/>
        <w:ind w:left="360"/>
        <w:jc w:val="center"/>
        <w:rPr>
          <w:b/>
          <w:lang w:val="lt-LT"/>
        </w:rPr>
      </w:pPr>
      <w:r w:rsidRPr="006F4D80">
        <w:rPr>
          <w:b/>
          <w:lang w:val="lt-LT"/>
        </w:rPr>
        <w:t>SITUACIJOS ANALIZĖ</w:t>
      </w:r>
    </w:p>
    <w:p w:rsidR="00722023" w:rsidRDefault="00722023" w:rsidP="00722023">
      <w:pPr>
        <w:pStyle w:val="prastasistinklapis"/>
        <w:tabs>
          <w:tab w:val="left" w:pos="851"/>
        </w:tabs>
        <w:spacing w:before="0" w:beforeAutospacing="0" w:after="0" w:afterAutospacing="0"/>
        <w:ind w:left="360"/>
        <w:jc w:val="center"/>
        <w:rPr>
          <w:b/>
          <w:lang w:val="lt-LT"/>
        </w:rPr>
      </w:pPr>
    </w:p>
    <w:p w:rsidR="006F0284" w:rsidRDefault="00287F61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>Progimnazijos</w:t>
      </w:r>
      <w:r w:rsidR="006F0284" w:rsidRPr="0048586F">
        <w:t xml:space="preserve"> biudžeto rodikliai</w:t>
      </w:r>
      <w:r w:rsidR="000A16C9">
        <w:t xml:space="preserve"> 201</w:t>
      </w:r>
      <w:r w:rsidR="00AA6A37">
        <w:t>5</w:t>
      </w:r>
      <w:r w:rsidR="00AF0BA9">
        <w:t xml:space="preserve"> – </w:t>
      </w:r>
      <w:r w:rsidR="006C4D32">
        <w:t>201</w:t>
      </w:r>
      <w:r w:rsidR="00AA6A37">
        <w:t>7</w:t>
      </w:r>
      <w:r w:rsidR="000A16C9">
        <w:t xml:space="preserve"> metais</w:t>
      </w:r>
      <w:r w:rsidR="006F0284"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481"/>
        <w:gridCol w:w="1134"/>
        <w:gridCol w:w="1134"/>
        <w:gridCol w:w="1134"/>
      </w:tblGrid>
      <w:tr w:rsidR="00AA6A37" w:rsidRPr="003A159F" w:rsidTr="00E8403A">
        <w:tc>
          <w:tcPr>
            <w:tcW w:w="756" w:type="dxa"/>
            <w:shd w:val="clear" w:color="auto" w:fill="auto"/>
          </w:tcPr>
          <w:p w:rsidR="00AA6A37" w:rsidRPr="003A159F" w:rsidRDefault="00AA6A37" w:rsidP="00AA6A37">
            <w:pPr>
              <w:jc w:val="both"/>
            </w:pPr>
            <w:r>
              <w:t>Eil. Nr.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AA6A37" w:rsidRPr="003A159F" w:rsidRDefault="00AA6A37" w:rsidP="00AA6A37">
            <w:pPr>
              <w:jc w:val="center"/>
            </w:pPr>
            <w:r>
              <w:t>Biudžeto rodikliai</w:t>
            </w:r>
          </w:p>
        </w:tc>
        <w:tc>
          <w:tcPr>
            <w:tcW w:w="1134" w:type="dxa"/>
            <w:shd w:val="clear" w:color="auto" w:fill="auto"/>
          </w:tcPr>
          <w:p w:rsidR="00AA6A37" w:rsidRPr="006C4D32" w:rsidRDefault="00AA6A37" w:rsidP="00AA6A37">
            <w:pPr>
              <w:jc w:val="center"/>
            </w:pPr>
            <w:r w:rsidRPr="006C4D32">
              <w:t>2015 m. Eur</w:t>
            </w:r>
          </w:p>
        </w:tc>
        <w:tc>
          <w:tcPr>
            <w:tcW w:w="1134" w:type="dxa"/>
            <w:shd w:val="clear" w:color="auto" w:fill="auto"/>
          </w:tcPr>
          <w:p w:rsidR="00AA6A37" w:rsidRDefault="00AA6A37" w:rsidP="00AA6A37">
            <w:pPr>
              <w:jc w:val="center"/>
            </w:pPr>
            <w:r>
              <w:t>2016 m.</w:t>
            </w:r>
          </w:p>
          <w:p w:rsidR="00AA6A37" w:rsidRPr="003A159F" w:rsidRDefault="00AA6A37" w:rsidP="00AA6A37">
            <w:pPr>
              <w:jc w:val="center"/>
            </w:pPr>
            <w:r>
              <w:t>Eur.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6A37" w:rsidRPr="003A159F" w:rsidRDefault="00BB4957" w:rsidP="00AA6A37">
            <w:pPr>
              <w:jc w:val="center"/>
            </w:pPr>
            <w:r>
              <w:t>2017 m. Eur.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1.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>
              <w:t>P</w:t>
            </w:r>
            <w:r w:rsidRPr="003A159F">
              <w:t xml:space="preserve">riklausančios lėšos pagal </w:t>
            </w:r>
            <w:r>
              <w:t xml:space="preserve">mokinio </w:t>
            </w:r>
            <w:r w:rsidRPr="003A159F">
              <w:t>krepšelio metodiką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>
              <w:t>888157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right"/>
              <w:rPr>
                <w:color w:val="000000"/>
              </w:rPr>
            </w:pPr>
            <w:r w:rsidRPr="00DE7E6B">
              <w:rPr>
                <w:color w:val="000000"/>
              </w:rPr>
              <w:t>897500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882192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2.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>
              <w:t xml:space="preserve">Savivaldybės </w:t>
            </w:r>
            <w:r w:rsidRPr="003A159F">
              <w:t xml:space="preserve"> skirta moki</w:t>
            </w:r>
            <w:r>
              <w:t>n</w:t>
            </w:r>
            <w:r w:rsidRPr="003A159F">
              <w:t>io krepšelio lėšų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 w:rsidRPr="0048586F">
              <w:t>879947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right"/>
              <w:rPr>
                <w:color w:val="000000"/>
              </w:rPr>
            </w:pPr>
            <w:r w:rsidRPr="00DE7E6B">
              <w:rPr>
                <w:color w:val="000000"/>
              </w:rPr>
              <w:t>890514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889627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3.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 xml:space="preserve">Vieno mokinio išlaikymas </w:t>
            </w:r>
            <w:r>
              <w:t>Progimnazijoje</w:t>
            </w:r>
            <w:r w:rsidRPr="003A159F">
              <w:t xml:space="preserve"> 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 w:rsidRPr="0048586F">
              <w:t>986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 w:rsidRPr="00DE7E6B">
              <w:rPr>
                <w:color w:val="000000"/>
              </w:rPr>
              <w:t>1354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1361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4.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Skirta lėšų: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right"/>
              <w:rPr>
                <w:color w:val="000000"/>
              </w:rPr>
            </w:pP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Pr="0048586F" w:rsidRDefault="005748EB" w:rsidP="005748EB">
            <w:pPr>
              <w:jc w:val="center"/>
            </w:pPr>
            <w:r>
              <w:t>4.1.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mokymo priemonėms: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 w:rsidRPr="0048586F">
              <w:t>25906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 w:rsidRPr="00DE7E6B">
              <w:rPr>
                <w:color w:val="000000"/>
              </w:rPr>
              <w:t>43999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50092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Pr="0048586F" w:rsidRDefault="005748EB" w:rsidP="005748EB">
            <w:pPr>
              <w:jc w:val="center"/>
            </w:pPr>
            <w:r>
              <w:t>4.1.1.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Iš jų baldams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>
              <w:t>3866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 w:rsidRPr="00DE7E6B">
              <w:rPr>
                <w:color w:val="000000"/>
              </w:rPr>
              <w:t>1832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Pr="0048586F" w:rsidRDefault="005748EB" w:rsidP="005748EB">
            <w:pPr>
              <w:jc w:val="center"/>
            </w:pPr>
            <w:r>
              <w:t>4.1.2.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vadovėliams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 w:rsidRPr="0048586F">
              <w:t>12601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 w:rsidRPr="00DE7E6B">
              <w:rPr>
                <w:color w:val="000000"/>
              </w:rPr>
              <w:t>13831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13102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Default="005748EB" w:rsidP="005748EB">
            <w:pPr>
              <w:jc w:val="center"/>
            </w:pPr>
            <w:r>
              <w:t>4.1.3.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>
              <w:t>kitos priemonės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>
              <w:t>9439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 w:rsidRPr="00DE7E6B">
              <w:rPr>
                <w:color w:val="000000"/>
              </w:rPr>
              <w:t>28336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33540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Default="005748EB" w:rsidP="005748EB">
            <w:pPr>
              <w:jc w:val="center"/>
            </w:pPr>
            <w:r>
              <w:lastRenderedPageBreak/>
              <w:t>4.2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kvalifikacijos kėlimui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 w:rsidRPr="0048586F">
              <w:t>5368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 w:rsidRPr="00DE7E6B">
              <w:rPr>
                <w:color w:val="000000"/>
              </w:rPr>
              <w:t>3674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Pr="0048586F" w:rsidRDefault="005748EB" w:rsidP="005748EB">
            <w:pPr>
              <w:jc w:val="center"/>
            </w:pPr>
            <w:r>
              <w:t>4.3.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mokinių pažintinei veiklai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>
              <w:t>1153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 w:rsidRPr="00DE7E6B">
              <w:rPr>
                <w:color w:val="000000"/>
              </w:rPr>
              <w:t>942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1671</w:t>
            </w:r>
          </w:p>
        </w:tc>
      </w:tr>
      <w:tr w:rsidR="005748EB" w:rsidRPr="003A159F" w:rsidTr="00AA6A37">
        <w:tc>
          <w:tcPr>
            <w:tcW w:w="756" w:type="dxa"/>
            <w:shd w:val="clear" w:color="auto" w:fill="auto"/>
          </w:tcPr>
          <w:p w:rsidR="005748EB" w:rsidRPr="0048586F" w:rsidRDefault="005748EB" w:rsidP="005748EB">
            <w:pPr>
              <w:jc w:val="center"/>
            </w:pPr>
            <w:r>
              <w:t>4.4.</w:t>
            </w:r>
          </w:p>
        </w:tc>
        <w:tc>
          <w:tcPr>
            <w:tcW w:w="5481" w:type="dxa"/>
            <w:shd w:val="clear" w:color="auto" w:fill="auto"/>
          </w:tcPr>
          <w:p w:rsidR="005748EB" w:rsidRPr="003A159F" w:rsidRDefault="005748EB" w:rsidP="005748EB">
            <w:pPr>
              <w:jc w:val="both"/>
            </w:pPr>
            <w:r w:rsidRPr="003A159F">
              <w:t>pagrindinėms priemonėms</w:t>
            </w:r>
          </w:p>
        </w:tc>
        <w:tc>
          <w:tcPr>
            <w:tcW w:w="1134" w:type="dxa"/>
          </w:tcPr>
          <w:p w:rsidR="005748EB" w:rsidRPr="0048586F" w:rsidRDefault="005748EB" w:rsidP="005748EB">
            <w:pPr>
              <w:jc w:val="center"/>
            </w:pPr>
            <w:r w:rsidRPr="0048586F">
              <w:t>1270</w:t>
            </w:r>
          </w:p>
        </w:tc>
        <w:tc>
          <w:tcPr>
            <w:tcW w:w="1134" w:type="dxa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 w:rsidRPr="00DE7E6B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48EB" w:rsidRPr="00DE7E6B" w:rsidRDefault="005748EB" w:rsidP="0057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1499</w:t>
            </w:r>
          </w:p>
        </w:tc>
      </w:tr>
      <w:tr w:rsidR="00AA6A37" w:rsidRPr="003A159F" w:rsidTr="00AA6A37">
        <w:tc>
          <w:tcPr>
            <w:tcW w:w="756" w:type="dxa"/>
            <w:shd w:val="clear" w:color="auto" w:fill="auto"/>
          </w:tcPr>
          <w:p w:rsidR="00AA6A37" w:rsidRPr="003A159F" w:rsidRDefault="00AA6A37" w:rsidP="00AA6A37">
            <w:pPr>
              <w:jc w:val="both"/>
            </w:pPr>
            <w:r w:rsidRPr="003A159F">
              <w:t>5.</w:t>
            </w:r>
          </w:p>
        </w:tc>
        <w:tc>
          <w:tcPr>
            <w:tcW w:w="5481" w:type="dxa"/>
            <w:shd w:val="clear" w:color="auto" w:fill="auto"/>
          </w:tcPr>
          <w:p w:rsidR="00AA6A37" w:rsidRPr="003A159F" w:rsidRDefault="00AA6A37" w:rsidP="00AA6A37">
            <w:pPr>
              <w:jc w:val="both"/>
            </w:pPr>
            <w:r w:rsidRPr="003A159F">
              <w:t>savivaldybės ugdymo aplinkai skirtos lėšos</w:t>
            </w:r>
          </w:p>
        </w:tc>
        <w:tc>
          <w:tcPr>
            <w:tcW w:w="1134" w:type="dxa"/>
          </w:tcPr>
          <w:p w:rsidR="00AA6A37" w:rsidRPr="0048586F" w:rsidRDefault="00AA6A37" w:rsidP="00AA6A37">
            <w:pPr>
              <w:jc w:val="center"/>
            </w:pPr>
            <w:r>
              <w:t>216367</w:t>
            </w:r>
          </w:p>
        </w:tc>
        <w:tc>
          <w:tcPr>
            <w:tcW w:w="1134" w:type="dxa"/>
            <w:vAlign w:val="bottom"/>
          </w:tcPr>
          <w:p w:rsidR="00AA6A37" w:rsidRPr="00DE7E6B" w:rsidRDefault="00AA6A37" w:rsidP="00AA6A37">
            <w:pPr>
              <w:jc w:val="center"/>
              <w:rPr>
                <w:color w:val="000000"/>
              </w:rPr>
            </w:pPr>
            <w:r w:rsidRPr="00DE7E6B">
              <w:rPr>
                <w:color w:val="000000"/>
              </w:rPr>
              <w:t>250919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A6A37" w:rsidRPr="00DE7E6B" w:rsidRDefault="005748EB" w:rsidP="00AA6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274566</w:t>
            </w:r>
          </w:p>
        </w:tc>
      </w:tr>
    </w:tbl>
    <w:p w:rsidR="002D57CE" w:rsidRPr="00095563" w:rsidRDefault="002D57CE" w:rsidP="00ED4D0C">
      <w:pPr>
        <w:pStyle w:val="Sraopastraipa"/>
        <w:numPr>
          <w:ilvl w:val="0"/>
          <w:numId w:val="12"/>
        </w:numPr>
        <w:tabs>
          <w:tab w:val="left" w:pos="567"/>
        </w:tabs>
        <w:ind w:left="142" w:firstLine="142"/>
        <w:jc w:val="both"/>
      </w:pPr>
      <w:r w:rsidRPr="00095563">
        <w:t>Progimnazijos mokyto</w:t>
      </w:r>
      <w:r w:rsidR="008F398E" w:rsidRPr="00095563">
        <w:t>jams sudarytos sąlygos dirbti</w:t>
      </w:r>
      <w:r w:rsidRPr="00095563">
        <w:t xml:space="preserve"> naudojant šiuolaikines mokymo technologijas: internetą, interaktyviąsias lentas, kompiuterius ir kitą techniką. </w:t>
      </w:r>
      <w:r w:rsidR="001C5CED">
        <w:t>Progimnazijoje</w:t>
      </w:r>
      <w:r w:rsidRPr="00095563">
        <w:t xml:space="preserve"> veikia WI-FI. Visos mokytojų darbo vietos kompiuterizuotos, mokymo kabinetuose įrengtos 8 interaktyvios lentos, beveik visuose kabinetuose įrengti projektoriai, aktų salėje ir visuose </w:t>
      </w:r>
      <w:r w:rsidR="001C5CED">
        <w:t>progimnazijos</w:t>
      </w:r>
      <w:r w:rsidRPr="00095563">
        <w:t xml:space="preserve"> aukštuose įrengti televizoriai pristatymų ir informacijos teikimui. Pilnai aprūpinti visa kompiuterine technik</w:t>
      </w:r>
      <w:r w:rsidR="00095563" w:rsidRPr="00095563">
        <w:t>a</w:t>
      </w:r>
      <w:r w:rsidRPr="00095563">
        <w:t xml:space="preserve"> </w:t>
      </w:r>
      <w:r w:rsidR="00EF2913">
        <w:t>du</w:t>
      </w:r>
      <w:r w:rsidRPr="00095563">
        <w:t xml:space="preserve"> informacinių technologijų kabinetai, skaitykla, pagalbos vaikui specialistų kabinetai. Fizikos kabinete veikia mobilios įrangos komplektas (30 vnt. nešiojamų kompiuterių).</w:t>
      </w:r>
    </w:p>
    <w:p w:rsidR="002D57CE" w:rsidRPr="00095563" w:rsidRDefault="002D57CE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095563">
        <w:t>Siekiant įvairinti ugdymo procesą ir kelti mokinių motyvaciją mokytojai pamokose tu</w:t>
      </w:r>
      <w:r w:rsidR="00095563" w:rsidRPr="00095563">
        <w:t xml:space="preserve">ri galimybę naudoti ir naudoja </w:t>
      </w:r>
      <w:r w:rsidRPr="00095563">
        <w:t>įvairias kompiuterines programas</w:t>
      </w:r>
      <w:r w:rsidR="00EF2913">
        <w:t>.</w:t>
      </w:r>
    </w:p>
    <w:p w:rsidR="007D28CC" w:rsidRDefault="00D91AB0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>Tėvų naudojimasis e</w:t>
      </w:r>
      <w:r w:rsidR="007D28CC">
        <w:t>lektroninio</w:t>
      </w:r>
      <w:r>
        <w:t xml:space="preserve"> dienyno paslaugomis išaugo iki 9</w:t>
      </w:r>
      <w:r w:rsidR="00EF2913">
        <w:t>0</w:t>
      </w:r>
      <w:r>
        <w:t xml:space="preserve"> proc. Tėvai informuojami ir konsultuojami Tamo dienyno pagalba. Vykdomos įvairios apklausos tėvų ir mokinių nuomonė</w:t>
      </w:r>
      <w:r w:rsidR="001C5CED">
        <w:t>m</w:t>
      </w:r>
      <w:r>
        <w:t xml:space="preserve">s ir poreikiams sužinoti. Mokykla turi informatyvų internetinį puslapį, teikiantį išsamią informaciją </w:t>
      </w:r>
      <w:r w:rsidR="00287F61">
        <w:t>Progimnazijos</w:t>
      </w:r>
      <w:r>
        <w:t xml:space="preserve"> bendruomenei.</w:t>
      </w:r>
      <w:r w:rsidR="00C753C8">
        <w:t xml:space="preserve"> </w:t>
      </w:r>
    </w:p>
    <w:p w:rsidR="001977FE" w:rsidRDefault="001977FE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>Darbuotojų kaita 201</w:t>
      </w:r>
      <w:r w:rsidR="00EF2913">
        <w:t>5</w:t>
      </w:r>
      <w:r>
        <w:t>-201</w:t>
      </w:r>
      <w:r w:rsidR="00EF2913">
        <w:t>7</w:t>
      </w:r>
      <w:r>
        <w:t xml:space="preserve"> metais</w:t>
      </w:r>
      <w:r w:rsidRPr="003A159F">
        <w:t>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621"/>
        <w:gridCol w:w="1187"/>
        <w:gridCol w:w="1187"/>
        <w:gridCol w:w="1187"/>
      </w:tblGrid>
      <w:tr w:rsidR="00EF2913" w:rsidRPr="003A159F" w:rsidTr="00E8403A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 w:rsidRPr="003A159F">
              <w:t>Eil.</w:t>
            </w:r>
            <w:r>
              <w:t xml:space="preserve"> </w:t>
            </w:r>
            <w:r w:rsidRPr="003A159F">
              <w:t>Nr.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EF2913" w:rsidRPr="003A159F" w:rsidRDefault="00EF2913" w:rsidP="00EF2913">
            <w:pPr>
              <w:jc w:val="center"/>
            </w:pPr>
            <w:r>
              <w:t>Darbuotojai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F2913" w:rsidRPr="00BB6255" w:rsidRDefault="00EF2913" w:rsidP="00EF2913">
            <w:pPr>
              <w:ind w:hanging="131"/>
              <w:jc w:val="center"/>
            </w:pPr>
            <w:r>
              <w:t>2015 m.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F2913" w:rsidRPr="00BB6255" w:rsidRDefault="00EF2913" w:rsidP="00EF2913">
            <w:pPr>
              <w:jc w:val="center"/>
            </w:pPr>
            <w:r>
              <w:t>2016 m.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913" w:rsidRPr="00BB6255" w:rsidRDefault="00EF2913" w:rsidP="00EF2913">
            <w:pPr>
              <w:jc w:val="center"/>
            </w:pPr>
            <w:r>
              <w:t>2017 m.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  <w:rPr>
                <w:b/>
                <w:i/>
              </w:rPr>
            </w:pPr>
            <w:r w:rsidRPr="003A159F">
              <w:rPr>
                <w:b/>
                <w:i/>
              </w:rPr>
              <w:t xml:space="preserve">1. </w:t>
            </w: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  <w:rPr>
                <w:b/>
                <w:i/>
              </w:rPr>
            </w:pPr>
            <w:r w:rsidRPr="003A159F">
              <w:rPr>
                <w:b/>
                <w:i/>
              </w:rPr>
              <w:t>Bendras darbuotojų skaičius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109</w:t>
            </w:r>
          </w:p>
        </w:tc>
        <w:tc>
          <w:tcPr>
            <w:tcW w:w="1187" w:type="dxa"/>
            <w:shd w:val="clear" w:color="auto" w:fill="auto"/>
          </w:tcPr>
          <w:p w:rsidR="00EF2913" w:rsidRPr="00BB4957" w:rsidRDefault="00DD6861" w:rsidP="00EF2913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DD6861">
              <w:t>106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  <w:rPr>
                <w:b/>
                <w:i/>
              </w:rPr>
            </w:pPr>
            <w:r w:rsidRPr="003A159F">
              <w:rPr>
                <w:b/>
                <w:i/>
              </w:rPr>
              <w:t xml:space="preserve">2. </w:t>
            </w: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  <w:rPr>
                <w:b/>
                <w:i/>
              </w:rPr>
            </w:pPr>
            <w:r w:rsidRPr="003A159F">
              <w:rPr>
                <w:b/>
                <w:i/>
              </w:rPr>
              <w:t>Pedagoginių darbuotojų skaičius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 w:rsidRPr="0048586F">
              <w:t>74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1187" w:type="dxa"/>
            <w:shd w:val="clear" w:color="auto" w:fill="auto"/>
          </w:tcPr>
          <w:p w:rsidR="00EF2913" w:rsidRPr="00FE1DEB" w:rsidRDefault="00FE1DEB" w:rsidP="00EF2913">
            <w:pPr>
              <w:spacing w:before="100" w:beforeAutospacing="1" w:after="100" w:afterAutospacing="1"/>
              <w:jc w:val="center"/>
            </w:pPr>
            <w:r w:rsidRPr="00FE1DEB">
              <w:t>75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 w:rsidRPr="003A159F">
              <w:t>Iš jų: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EF2913" w:rsidRPr="00FE1DEB" w:rsidRDefault="00EF2913" w:rsidP="00EF2913">
            <w:pPr>
              <w:spacing w:before="100" w:beforeAutospacing="1" w:after="100" w:afterAutospacing="1"/>
              <w:jc w:val="center"/>
            </w:pP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 w:rsidRPr="003A159F">
              <w:t>vadovų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 w:rsidRPr="0048586F">
              <w:t>4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187" w:type="dxa"/>
            <w:shd w:val="clear" w:color="auto" w:fill="auto"/>
          </w:tcPr>
          <w:p w:rsidR="00EF2913" w:rsidRPr="00FE1DEB" w:rsidRDefault="00FE1DEB" w:rsidP="00EF2913">
            <w:pPr>
              <w:spacing w:before="100" w:beforeAutospacing="1" w:after="100" w:afterAutospacing="1"/>
              <w:jc w:val="center"/>
            </w:pPr>
            <w:r w:rsidRPr="00FE1DEB">
              <w:t>4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 w:rsidRPr="003A159F">
              <w:t>mokytojų pagrindinėse pareigose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 w:rsidRPr="0048586F">
              <w:t>70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1187" w:type="dxa"/>
            <w:shd w:val="clear" w:color="auto" w:fill="auto"/>
          </w:tcPr>
          <w:p w:rsidR="00EF2913" w:rsidRPr="00FE1DEB" w:rsidRDefault="00FE1DEB" w:rsidP="00EF2913">
            <w:pPr>
              <w:spacing w:before="100" w:beforeAutospacing="1" w:after="100" w:afterAutospacing="1"/>
              <w:jc w:val="center"/>
            </w:pPr>
            <w:r w:rsidRPr="00FE1DEB">
              <w:t>71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 w:rsidRPr="003A159F">
              <w:t xml:space="preserve">mokytojų </w:t>
            </w:r>
            <w:r>
              <w:t>nepagrindinėse</w:t>
            </w:r>
            <w:r w:rsidRPr="003A159F">
              <w:t xml:space="preserve"> pareigose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 w:rsidRPr="0048586F">
              <w:t>4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187" w:type="dxa"/>
            <w:shd w:val="clear" w:color="auto" w:fill="auto"/>
          </w:tcPr>
          <w:p w:rsidR="00EF2913" w:rsidRPr="00FE1DEB" w:rsidRDefault="00FE1DEB" w:rsidP="00EF2913">
            <w:pPr>
              <w:spacing w:before="100" w:beforeAutospacing="1" w:after="100" w:afterAutospacing="1"/>
              <w:jc w:val="center"/>
            </w:pPr>
            <w:r w:rsidRPr="00FE1DEB">
              <w:t>4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  <w:rPr>
                <w:b/>
                <w:i/>
              </w:rPr>
            </w:pPr>
            <w:r w:rsidRPr="003A159F">
              <w:rPr>
                <w:b/>
                <w:i/>
              </w:rPr>
              <w:t xml:space="preserve">3. </w:t>
            </w: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  <w:rPr>
                <w:b/>
                <w:i/>
              </w:rPr>
            </w:pPr>
            <w:r w:rsidRPr="003A159F">
              <w:rPr>
                <w:b/>
                <w:i/>
              </w:rPr>
              <w:t>Atestuotų pedagogų skaičius: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EF2913" w:rsidRPr="00FE1DEB" w:rsidRDefault="00EF2913" w:rsidP="00EF2913">
            <w:pPr>
              <w:spacing w:before="100" w:beforeAutospacing="1" w:after="100" w:afterAutospacing="1"/>
              <w:jc w:val="center"/>
            </w:pP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>
              <w:t>t</w:t>
            </w:r>
            <w:r w:rsidRPr="003A159F">
              <w:t xml:space="preserve">urinčių </w:t>
            </w:r>
            <w:r>
              <w:t xml:space="preserve">mokytojo </w:t>
            </w:r>
            <w:r w:rsidRPr="003A159F">
              <w:t>eksperto kvalifikacinę kategoriją</w:t>
            </w:r>
            <w:r>
              <w:t>,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 w:rsidRPr="0048586F">
              <w:t>2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87" w:type="dxa"/>
            <w:shd w:val="clear" w:color="auto" w:fill="auto"/>
          </w:tcPr>
          <w:p w:rsidR="00EF2913" w:rsidRPr="00FE1DEB" w:rsidRDefault="00FE1DEB" w:rsidP="00EF2913">
            <w:pPr>
              <w:spacing w:before="100" w:beforeAutospacing="1" w:after="100" w:afterAutospacing="1"/>
              <w:jc w:val="center"/>
            </w:pPr>
            <w:r w:rsidRPr="00FE1DEB">
              <w:t>2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>
              <w:t>t</w:t>
            </w:r>
            <w:r w:rsidRPr="003A159F">
              <w:t>urinčių mokytojo metodininko kvalifikacinę kategoriją</w:t>
            </w:r>
            <w:r>
              <w:t>,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 w:rsidRPr="0048586F">
              <w:t>33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1187" w:type="dxa"/>
            <w:shd w:val="clear" w:color="auto" w:fill="auto"/>
          </w:tcPr>
          <w:p w:rsidR="00EF2913" w:rsidRPr="00FE1DEB" w:rsidRDefault="00FE1DEB" w:rsidP="00EF2913">
            <w:pPr>
              <w:spacing w:before="100" w:beforeAutospacing="1" w:after="100" w:afterAutospacing="1"/>
              <w:jc w:val="center"/>
            </w:pPr>
            <w:r w:rsidRPr="00FE1DEB">
              <w:t>33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>
              <w:t>turinčių vyresnio</w:t>
            </w:r>
            <w:r w:rsidRPr="003A159F">
              <w:t xml:space="preserve"> mokytojo kvalifikacinę kategoriją</w:t>
            </w:r>
            <w:r>
              <w:t>,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 w:rsidRPr="0048586F">
              <w:t>32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1187" w:type="dxa"/>
            <w:shd w:val="clear" w:color="auto" w:fill="auto"/>
          </w:tcPr>
          <w:p w:rsidR="00EF2913" w:rsidRPr="00FE1DEB" w:rsidRDefault="00FE1DEB" w:rsidP="00EF2913">
            <w:pPr>
              <w:spacing w:before="100" w:beforeAutospacing="1" w:after="100" w:afterAutospacing="1"/>
              <w:jc w:val="center"/>
            </w:pPr>
            <w:r w:rsidRPr="00FE1DEB">
              <w:t>33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>
              <w:t>t</w:t>
            </w:r>
            <w:r w:rsidRPr="003A159F">
              <w:t>urinčių mokytojo kvalifikacinę kategoriją</w:t>
            </w:r>
            <w:r>
              <w:t>,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 w:rsidRPr="0048586F">
              <w:t>7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187" w:type="dxa"/>
            <w:shd w:val="clear" w:color="auto" w:fill="auto"/>
          </w:tcPr>
          <w:p w:rsidR="00EF2913" w:rsidRPr="00FE1DEB" w:rsidRDefault="00FE1DEB" w:rsidP="00EF2913">
            <w:pPr>
              <w:spacing w:before="100" w:beforeAutospacing="1" w:after="100" w:afterAutospacing="1"/>
              <w:jc w:val="center"/>
            </w:pPr>
            <w:r w:rsidRPr="00FE1DEB">
              <w:t>7</w:t>
            </w:r>
          </w:p>
        </w:tc>
      </w:tr>
      <w:tr w:rsidR="00EF2913" w:rsidRPr="003A159F" w:rsidTr="00FE1DEB">
        <w:tc>
          <w:tcPr>
            <w:tcW w:w="558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</w:p>
        </w:tc>
        <w:tc>
          <w:tcPr>
            <w:tcW w:w="5621" w:type="dxa"/>
            <w:shd w:val="clear" w:color="auto" w:fill="auto"/>
          </w:tcPr>
          <w:p w:rsidR="00EF2913" w:rsidRPr="003A159F" w:rsidRDefault="00EF2913" w:rsidP="00EF2913">
            <w:pPr>
              <w:jc w:val="both"/>
            </w:pPr>
            <w:r>
              <w:t>n</w:t>
            </w:r>
            <w:r w:rsidRPr="003A159F">
              <w:t>eatestuotų mokytojų skaičius</w:t>
            </w:r>
          </w:p>
        </w:tc>
        <w:tc>
          <w:tcPr>
            <w:tcW w:w="1187" w:type="dxa"/>
          </w:tcPr>
          <w:p w:rsidR="00EF2913" w:rsidRPr="0048586F" w:rsidRDefault="00EF2913" w:rsidP="00EF2913">
            <w:pPr>
              <w:spacing w:before="100" w:beforeAutospacing="1" w:after="100" w:afterAutospacing="1"/>
              <w:jc w:val="center"/>
            </w:pPr>
            <w:r w:rsidRPr="0048586F">
              <w:t>0</w:t>
            </w:r>
          </w:p>
        </w:tc>
        <w:tc>
          <w:tcPr>
            <w:tcW w:w="1187" w:type="dxa"/>
          </w:tcPr>
          <w:p w:rsidR="00EF2913" w:rsidRPr="003A159F" w:rsidRDefault="00EF2913" w:rsidP="00EF2913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87" w:type="dxa"/>
            <w:shd w:val="clear" w:color="auto" w:fill="auto"/>
          </w:tcPr>
          <w:p w:rsidR="00EF2913" w:rsidRPr="00FE1DEB" w:rsidRDefault="00FE1DEB" w:rsidP="00EF2913">
            <w:pPr>
              <w:spacing w:before="100" w:beforeAutospacing="1" w:after="100" w:afterAutospacing="1"/>
              <w:jc w:val="center"/>
            </w:pPr>
            <w:r w:rsidRPr="00FE1DEB">
              <w:t>0</w:t>
            </w:r>
          </w:p>
        </w:tc>
      </w:tr>
    </w:tbl>
    <w:p w:rsidR="0093677C" w:rsidRPr="00095563" w:rsidRDefault="00287F61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  <w:rPr>
          <w:bCs/>
        </w:rPr>
      </w:pPr>
      <w:r>
        <w:t>Progimnazijoje</w:t>
      </w:r>
      <w:r w:rsidR="0093677C" w:rsidRPr="008D1CFB">
        <w:t xml:space="preserve"> dirba dalykų specialistai, </w:t>
      </w:r>
      <w:r w:rsidR="001977FE">
        <w:t>turintys aukštąjį išsilavinimą,</w:t>
      </w:r>
      <w:r w:rsidR="0093677C" w:rsidRPr="008D1CFB">
        <w:t xml:space="preserve"> iš jų </w:t>
      </w:r>
      <w:r w:rsidR="0093677C" w:rsidRPr="003E6093">
        <w:t>1</w:t>
      </w:r>
      <w:r w:rsidR="00EF2913">
        <w:t>5</w:t>
      </w:r>
      <w:r w:rsidR="0093677C" w:rsidRPr="003E6093">
        <w:t xml:space="preserve"> </w:t>
      </w:r>
      <w:r w:rsidR="0093677C" w:rsidRPr="008D1CFB">
        <w:t>mokytojų, turintys magistro</w:t>
      </w:r>
      <w:r w:rsidR="0093677C">
        <w:t xml:space="preserve"> </w:t>
      </w:r>
      <w:r w:rsidR="0093677C" w:rsidRPr="008D1CFB">
        <w:t xml:space="preserve">laipsnį. Savo dalykinę kvalifikaciją, asmenines ir pedagogines kompetencijas kelia </w:t>
      </w:r>
      <w:r w:rsidR="001C5CED">
        <w:t>progimnazijos</w:t>
      </w:r>
      <w:r w:rsidR="0093677C" w:rsidRPr="008D1CFB">
        <w:t xml:space="preserve"> ir rajono metodinėse grupėse, kursuos</w:t>
      </w:r>
      <w:r w:rsidR="00EF2913">
        <w:t>e ir seminaruose.</w:t>
      </w:r>
      <w:r w:rsidR="00EF2913" w:rsidRPr="00095563">
        <w:t xml:space="preserve"> </w:t>
      </w:r>
      <w:r w:rsidR="00F50D2F" w:rsidRPr="00095563">
        <w:t>P</w:t>
      </w:r>
      <w:r w:rsidR="006578B2" w:rsidRPr="00095563">
        <w:rPr>
          <w:bCs/>
        </w:rPr>
        <w:t>rogimnazijoje per paskutinius tris metus keliant kvalifikaciją pagrindinis dėmesys buvo skiriamas pamokos kokybės gerinimui, socialiniam emociniam mokinių ugdymui, mokinių saugumo užtikrinimui.</w:t>
      </w:r>
    </w:p>
    <w:p w:rsidR="0093677C" w:rsidRDefault="001C5CED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>Progimnazijoje</w:t>
      </w:r>
      <w:r w:rsidR="0093677C" w:rsidRPr="008D1CFB">
        <w:t xml:space="preserve"> dirba švietimo pagalbos specialistai: psichologas, </w:t>
      </w:r>
      <w:r w:rsidR="0093677C">
        <w:t xml:space="preserve">du </w:t>
      </w:r>
      <w:r w:rsidR="0093677C" w:rsidRPr="008D1CFB">
        <w:t xml:space="preserve">socialiniai pedagogai, specialusis pedagogas, logopedas, </w:t>
      </w:r>
      <w:r w:rsidR="0093677C">
        <w:t xml:space="preserve">du </w:t>
      </w:r>
      <w:r w:rsidR="0093677C" w:rsidRPr="008D1CFB">
        <w:t>mokytojo padėjėjai</w:t>
      </w:r>
      <w:r>
        <w:t>, bibliotekos bei skaityklos vedėjos</w:t>
      </w:r>
      <w:r w:rsidR="0093677C" w:rsidRPr="008D1CFB">
        <w:t xml:space="preserve">. </w:t>
      </w:r>
      <w:r w:rsidR="00F50D2F" w:rsidRPr="00095563">
        <w:t>Švietimo pagalbos specialistai aktyviai palaiko ryš</w:t>
      </w:r>
      <w:r w:rsidR="00287F61">
        <w:t>ius</w:t>
      </w:r>
      <w:r w:rsidR="00F50D2F" w:rsidRPr="00095563">
        <w:t xml:space="preserve"> su mokini</w:t>
      </w:r>
      <w:r w:rsidR="00095563" w:rsidRPr="00095563">
        <w:t xml:space="preserve">ų tėvais. Tėvai </w:t>
      </w:r>
      <w:r w:rsidR="00F50D2F" w:rsidRPr="00095563">
        <w:t>yra konsultuojami, aptariamos bendrųjų programų pritaikymo galimybės bei sunkumai. Specialistų bendras komandinis darbas padeda mokiniams, turintiems specialiųjų ugdymosi porei</w:t>
      </w:r>
      <w:r w:rsidR="00287F61">
        <w:t>kių, sėkmingiau integruotis  į P</w:t>
      </w:r>
      <w:r w:rsidR="00F50D2F" w:rsidRPr="00095563">
        <w:t>rogimnazijos bendruomenę.</w:t>
      </w:r>
    </w:p>
    <w:p w:rsidR="000459FB" w:rsidRDefault="001C5CED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>Progimnazijoje</w:t>
      </w:r>
      <w:r w:rsidR="00592E15" w:rsidRPr="008D1CFB">
        <w:t xml:space="preserve"> veikia </w:t>
      </w:r>
      <w:r w:rsidR="001803AB">
        <w:t>V</w:t>
      </w:r>
      <w:r w:rsidR="00592E15" w:rsidRPr="008D1CFB">
        <w:t>aiko gerovės komisija. V</w:t>
      </w:r>
      <w:r w:rsidR="00B96C1B" w:rsidRPr="008D1CFB">
        <w:t>aiko gerov</w:t>
      </w:r>
      <w:r w:rsidR="001E58F4" w:rsidRPr="008D1CFB">
        <w:t>ės komisija</w:t>
      </w:r>
      <w:r w:rsidR="00B96C1B" w:rsidRPr="008D1CFB">
        <w:t xml:space="preserve"> </w:t>
      </w:r>
      <w:r w:rsidR="001E58F4" w:rsidRPr="008D1CFB">
        <w:t xml:space="preserve">inicijuoja ir organizuoja tyrimų ir priemonių vykdymą, </w:t>
      </w:r>
      <w:r w:rsidR="00B96C1B" w:rsidRPr="008D1CFB">
        <w:t>prevencinį darbą</w:t>
      </w:r>
      <w:r w:rsidR="001E58F4" w:rsidRPr="008D1CFB">
        <w:t xml:space="preserve"> </w:t>
      </w:r>
      <w:r>
        <w:t>progimnazijoje</w:t>
      </w:r>
      <w:r w:rsidR="000459FB">
        <w:t>, švietimo pagalbos teikimą, socialinio, emocinio ugdymo veiklą progimnazijoje.</w:t>
      </w:r>
    </w:p>
    <w:p w:rsidR="00F626A7" w:rsidRDefault="00CD15B5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8D1CFB">
        <w:t xml:space="preserve">Tenkinant mokinių ir jų tėvų poreikius </w:t>
      </w:r>
      <w:r w:rsidR="00F46E53">
        <w:t>progimnazijoje</w:t>
      </w:r>
      <w:r w:rsidRPr="008D1CFB">
        <w:t xml:space="preserve"> suteikiama galimybė </w:t>
      </w:r>
      <w:r w:rsidR="000459FB">
        <w:t xml:space="preserve">nuo antros klasės </w:t>
      </w:r>
      <w:r w:rsidRPr="008D1CFB">
        <w:t xml:space="preserve">pasirinkti mokytis </w:t>
      </w:r>
      <w:r w:rsidR="008D1410">
        <w:t xml:space="preserve">pirmąją užsienio (anglų </w:t>
      </w:r>
      <w:r w:rsidR="0052758E">
        <w:t>arba vokiečių</w:t>
      </w:r>
      <w:r w:rsidR="008D1410">
        <w:t>)</w:t>
      </w:r>
      <w:r w:rsidR="0052758E">
        <w:t xml:space="preserve"> kalbą,</w:t>
      </w:r>
      <w:r w:rsidR="0052758E" w:rsidRPr="008D1CFB">
        <w:t xml:space="preserve"> </w:t>
      </w:r>
      <w:r w:rsidR="008D1410" w:rsidRPr="008D1CFB">
        <w:t xml:space="preserve">nuo 5 klasės </w:t>
      </w:r>
      <w:r w:rsidR="008D1410">
        <w:t xml:space="preserve">- </w:t>
      </w:r>
      <w:r w:rsidRPr="008D1CFB">
        <w:t>pagi</w:t>
      </w:r>
      <w:r w:rsidR="00700587" w:rsidRPr="008D1CFB">
        <w:t>lint</w:t>
      </w:r>
      <w:r w:rsidR="00F46E53">
        <w:t xml:space="preserve">ą </w:t>
      </w:r>
      <w:r w:rsidR="008D1410">
        <w:t xml:space="preserve">pirmosios užsienio </w:t>
      </w:r>
      <w:r w:rsidR="00700587" w:rsidRPr="008D1CFB">
        <w:t>kalb</w:t>
      </w:r>
      <w:r w:rsidR="006A6E64">
        <w:t>os</w:t>
      </w:r>
      <w:r w:rsidR="00700587" w:rsidRPr="008D1CFB">
        <w:t xml:space="preserve"> </w:t>
      </w:r>
      <w:r w:rsidR="00F46E53">
        <w:t>programą</w:t>
      </w:r>
      <w:r w:rsidR="00700587" w:rsidRPr="008D1CFB">
        <w:t>. 201</w:t>
      </w:r>
      <w:r w:rsidR="00EF2913">
        <w:t>7</w:t>
      </w:r>
      <w:r w:rsidR="00700587" w:rsidRPr="008D1CFB">
        <w:t>-201</w:t>
      </w:r>
      <w:r w:rsidR="00EF2913">
        <w:t xml:space="preserve">8  </w:t>
      </w:r>
      <w:r w:rsidR="00700587" w:rsidRPr="008D1CFB">
        <w:t>m.</w:t>
      </w:r>
      <w:r w:rsidR="00095563">
        <w:t> </w:t>
      </w:r>
      <w:r w:rsidR="00700587" w:rsidRPr="008D1CFB">
        <w:t>m. pagilint</w:t>
      </w:r>
      <w:r w:rsidR="006A6E64">
        <w:t>os</w:t>
      </w:r>
      <w:r w:rsidR="00700587" w:rsidRPr="008D1CFB">
        <w:t xml:space="preserve"> anglų kalb</w:t>
      </w:r>
      <w:r w:rsidR="006A6E64">
        <w:t>os</w:t>
      </w:r>
      <w:r w:rsidR="00700587" w:rsidRPr="008D1CFB">
        <w:t xml:space="preserve"> </w:t>
      </w:r>
      <w:r w:rsidR="00F46E53">
        <w:t xml:space="preserve">programą </w:t>
      </w:r>
      <w:r w:rsidR="00EF2913" w:rsidRPr="00AD596E">
        <w:t>moko</w:t>
      </w:r>
      <w:r w:rsidR="00700587" w:rsidRPr="00AD596E">
        <w:t xml:space="preserve">si </w:t>
      </w:r>
      <w:r w:rsidR="00AD596E" w:rsidRPr="00AD596E">
        <w:t>25</w:t>
      </w:r>
      <w:r w:rsidR="00B93B56" w:rsidRPr="00AD596E">
        <w:t>7</w:t>
      </w:r>
      <w:r w:rsidR="00700587" w:rsidRPr="00AD596E">
        <w:t xml:space="preserve"> mokini</w:t>
      </w:r>
      <w:r w:rsidR="006A6E64" w:rsidRPr="00AD596E">
        <w:t>ai</w:t>
      </w:r>
      <w:r w:rsidR="00700587" w:rsidRPr="008D1CFB">
        <w:t xml:space="preserve">, o tai </w:t>
      </w:r>
      <w:r w:rsidR="00700587" w:rsidRPr="00AD596E">
        <w:t xml:space="preserve">sudaro </w:t>
      </w:r>
      <w:r w:rsidR="00AD596E" w:rsidRPr="00AD596E">
        <w:t>6</w:t>
      </w:r>
      <w:r w:rsidR="008D1410" w:rsidRPr="00AD596E">
        <w:t>6</w:t>
      </w:r>
      <w:r w:rsidR="00700587" w:rsidRPr="00AD596E">
        <w:t xml:space="preserve"> procent</w:t>
      </w:r>
      <w:r w:rsidR="00295EFF" w:rsidRPr="00AD596E">
        <w:t>us</w:t>
      </w:r>
      <w:r w:rsidR="00700587" w:rsidRPr="008D1CFB">
        <w:t xml:space="preserve"> nuo </w:t>
      </w:r>
      <w:r w:rsidR="00AD596E">
        <w:t>5-8 klasėse</w:t>
      </w:r>
      <w:r w:rsidR="00700587" w:rsidRPr="008D1CFB">
        <w:t xml:space="preserve"> besimokančių </w:t>
      </w:r>
      <w:r w:rsidR="008D1410">
        <w:t>progimnazijos</w:t>
      </w:r>
      <w:r w:rsidR="00700587" w:rsidRPr="008D1CFB">
        <w:t xml:space="preserve"> mokinių. Nuo 6 klasės </w:t>
      </w:r>
      <w:r w:rsidR="00F626A7">
        <w:t xml:space="preserve">mokiniams siūloma rinktis </w:t>
      </w:r>
      <w:r w:rsidRPr="008D1CFB">
        <w:t>antr</w:t>
      </w:r>
      <w:r w:rsidR="00F626A7">
        <w:t>ąją</w:t>
      </w:r>
      <w:r w:rsidRPr="008D1CFB">
        <w:t xml:space="preserve"> už</w:t>
      </w:r>
      <w:r w:rsidR="00095563">
        <w:t xml:space="preserve">sienio (vokiečių </w:t>
      </w:r>
      <w:r w:rsidR="00F626A7">
        <w:t>arba</w:t>
      </w:r>
      <w:r w:rsidR="00095563">
        <w:t xml:space="preserve"> rusų)</w:t>
      </w:r>
      <w:r w:rsidRPr="008D1CFB">
        <w:t xml:space="preserve"> kal</w:t>
      </w:r>
      <w:r w:rsidR="00700587" w:rsidRPr="008D1CFB">
        <w:t>bą</w:t>
      </w:r>
      <w:r w:rsidRPr="008D1CFB">
        <w:t>.</w:t>
      </w:r>
      <w:r w:rsidR="008D1410">
        <w:t xml:space="preserve"> 201</w:t>
      </w:r>
      <w:r w:rsidR="00E53467">
        <w:t>7</w:t>
      </w:r>
      <w:r w:rsidR="008D1410">
        <w:t>-201</w:t>
      </w:r>
      <w:r w:rsidR="00E53467">
        <w:t>8</w:t>
      </w:r>
      <w:r w:rsidR="00700587" w:rsidRPr="008D1CFB">
        <w:t xml:space="preserve"> m.</w:t>
      </w:r>
      <w:r w:rsidR="0052758E">
        <w:t> </w:t>
      </w:r>
      <w:r w:rsidR="00700587" w:rsidRPr="008D1CFB">
        <w:t xml:space="preserve">m. vokiečių kalbą šeštoje klasėje </w:t>
      </w:r>
      <w:r w:rsidR="00700587" w:rsidRPr="00912D68">
        <w:t>pasirin</w:t>
      </w:r>
      <w:r w:rsidR="00295EFF" w:rsidRPr="00912D68">
        <w:t xml:space="preserve">ko </w:t>
      </w:r>
      <w:r w:rsidR="00912D68" w:rsidRPr="00AD596E">
        <w:t>1</w:t>
      </w:r>
      <w:r w:rsidR="00AD596E" w:rsidRPr="00AD596E">
        <w:t>8</w:t>
      </w:r>
      <w:r w:rsidR="00912D68" w:rsidRPr="00AD596E">
        <w:t>,8</w:t>
      </w:r>
      <w:r w:rsidR="00295EFF" w:rsidRPr="00AD596E">
        <w:t xml:space="preserve"> proc</w:t>
      </w:r>
      <w:r w:rsidR="00295EFF" w:rsidRPr="00912D68">
        <w:t>. mokinių</w:t>
      </w:r>
      <w:r w:rsidR="00295EFF" w:rsidRPr="008D1CFB">
        <w:t xml:space="preserve">, o rusų </w:t>
      </w:r>
      <w:r w:rsidR="00F626A7" w:rsidRPr="00912D68">
        <w:t>kalbą –</w:t>
      </w:r>
      <w:r w:rsidR="008D1410" w:rsidRPr="00912D68">
        <w:t xml:space="preserve"> </w:t>
      </w:r>
      <w:r w:rsidR="00912D68" w:rsidRPr="00AD596E">
        <w:t>8</w:t>
      </w:r>
      <w:r w:rsidR="00AD596E" w:rsidRPr="00AD596E">
        <w:t>1</w:t>
      </w:r>
      <w:r w:rsidR="008D1410" w:rsidRPr="00AD596E">
        <w:t>,2</w:t>
      </w:r>
      <w:r w:rsidR="00700587" w:rsidRPr="00AD596E">
        <w:t xml:space="preserve"> proc</w:t>
      </w:r>
      <w:r w:rsidR="00700587" w:rsidRPr="00912D68">
        <w:t>. mokinių</w:t>
      </w:r>
      <w:r w:rsidR="00700587" w:rsidRPr="008D1CFB">
        <w:t xml:space="preserve">. </w:t>
      </w:r>
      <w:r w:rsidR="00F626A7">
        <w:t xml:space="preserve">Kiekvienais metais </w:t>
      </w:r>
      <w:r w:rsidR="00F626A7">
        <w:lastRenderedPageBreak/>
        <w:t>gegužės</w:t>
      </w:r>
      <w:r w:rsidR="00912D68">
        <w:t xml:space="preserve"> mėnesį Tamo dienyno klausimyno pagalba tiriama</w:t>
      </w:r>
      <w:r w:rsidR="001C5CED">
        <w:t>s</w:t>
      </w:r>
      <w:r w:rsidR="00912D68">
        <w:t xml:space="preserve"> neformaliųjų užsiėmimų poreikis</w:t>
      </w:r>
      <w:r w:rsidR="00095563">
        <w:t xml:space="preserve"> </w:t>
      </w:r>
      <w:r w:rsidR="00912D68">
        <w:t>(mokinių, tėvų nuomonė). M</w:t>
      </w:r>
      <w:r w:rsidR="00F626A7">
        <w:t>okytojai</w:t>
      </w:r>
      <w:r w:rsidR="00526E4C" w:rsidRPr="008D1CFB">
        <w:t xml:space="preserve"> pristato neformaliojo švietimo</w:t>
      </w:r>
      <w:r w:rsidRPr="008D1CFB">
        <w:t xml:space="preserve"> </w:t>
      </w:r>
      <w:r w:rsidR="00526E4C" w:rsidRPr="008D1CFB">
        <w:t>program</w:t>
      </w:r>
      <w:r w:rsidR="006A6E64">
        <w:t>a</w:t>
      </w:r>
      <w:r w:rsidR="00526E4C" w:rsidRPr="008D1CFB">
        <w:t>s mokiniams</w:t>
      </w:r>
      <w:r w:rsidR="0052758E">
        <w:t xml:space="preserve">, taip </w:t>
      </w:r>
      <w:r w:rsidR="00526E4C" w:rsidRPr="008D1CFB">
        <w:t>suteikia galimybę vaikams patenkinti saviraiškos poreikius.</w:t>
      </w:r>
    </w:p>
    <w:p w:rsidR="00E73A29" w:rsidRDefault="00A2751D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8D1CFB">
        <w:t>Mokinių m</w:t>
      </w:r>
      <w:r w:rsidR="0041539F" w:rsidRPr="008D1CFB">
        <w:t xml:space="preserve">okymosi </w:t>
      </w:r>
      <w:r w:rsidR="001C48B6" w:rsidRPr="008D1CFB">
        <w:t xml:space="preserve">ir pamokų lankomumo </w:t>
      </w:r>
      <w:r w:rsidR="00A44C9A">
        <w:t>rodikliai</w:t>
      </w:r>
      <w:r w:rsidR="00B223E1">
        <w:t xml:space="preserve"> 201</w:t>
      </w:r>
      <w:r w:rsidR="00E53467">
        <w:t>5</w:t>
      </w:r>
      <w:r w:rsidRPr="008D1CFB">
        <w:t>-201</w:t>
      </w:r>
      <w:r w:rsidR="00E53467">
        <w:t>7</w:t>
      </w:r>
      <w:r w:rsidRPr="008D1CFB">
        <w:t xml:space="preserve"> metais</w:t>
      </w:r>
      <w:r w:rsidR="0041539F" w:rsidRPr="008D1CFB">
        <w:t>:</w:t>
      </w:r>
      <w:r w:rsidR="00E73A29">
        <w:t xml:space="preserve"> </w:t>
      </w:r>
    </w:p>
    <w:p w:rsidR="00F626A7" w:rsidRDefault="0041539F" w:rsidP="00ED4D0C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 w:rsidRPr="00912D68">
        <w:t>Pažangumas.</w:t>
      </w:r>
      <w:r w:rsidRPr="00E73A29">
        <w:rPr>
          <w:i/>
        </w:rPr>
        <w:t xml:space="preserve"> </w:t>
      </w:r>
      <w:r w:rsidR="0052758E">
        <w:t>P</w:t>
      </w:r>
      <w:r w:rsidR="006A6E64">
        <w:t>rogimnazijos</w:t>
      </w:r>
      <w:r w:rsidRPr="008D1CFB">
        <w:t xml:space="preserve"> mokinių mokymosi rezulta</w:t>
      </w:r>
      <w:r w:rsidR="00531449" w:rsidRPr="008D1CFB">
        <w:t>tai</w:t>
      </w:r>
      <w:r w:rsidRPr="008D1CFB">
        <w:t xml:space="preserve"> per </w:t>
      </w:r>
      <w:r w:rsidR="00F626A7">
        <w:t>pastaruosius trejus</w:t>
      </w:r>
      <w:r w:rsidRPr="008D1CFB">
        <w:t xml:space="preserve"> metus išlieka stabil</w:t>
      </w:r>
      <w:r w:rsidR="00611539" w:rsidRPr="008D1CFB">
        <w:t>ū</w:t>
      </w:r>
      <w:r w:rsidRPr="008D1CFB">
        <w:t>s</w:t>
      </w:r>
      <w:r w:rsidR="00531449" w:rsidRPr="008D1CFB">
        <w:t>.</w:t>
      </w:r>
      <w:r w:rsidRPr="008D1CFB">
        <w:t xml:space="preserve"> </w:t>
      </w:r>
      <w:r w:rsidR="00531449" w:rsidRPr="008D1CFB">
        <w:t xml:space="preserve">Aukštesniuoju </w:t>
      </w:r>
      <w:r w:rsidR="00A44C9A">
        <w:t xml:space="preserve">mokymosi </w:t>
      </w:r>
      <w:r w:rsidR="00531449" w:rsidRPr="008D1CFB">
        <w:t>lygiu, puikiai ir labai gerai besimokančių ir p</w:t>
      </w:r>
      <w:r w:rsidRPr="008D1CFB">
        <w:t>aliktų kartoti kursą moki</w:t>
      </w:r>
      <w:r w:rsidR="00531449" w:rsidRPr="008D1CFB">
        <w:t>nių</w:t>
      </w:r>
      <w:r w:rsidR="00F626A7">
        <w:t xml:space="preserve"> rodikliai</w:t>
      </w:r>
      <w:r w:rsidR="00E73A29">
        <w:t>:</w:t>
      </w:r>
      <w:r w:rsidR="00E318D8"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409"/>
        <w:gridCol w:w="1842"/>
        <w:gridCol w:w="1419"/>
      </w:tblGrid>
      <w:tr w:rsidR="00E53467" w:rsidRPr="008D1CFB" w:rsidTr="00E8403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A1442E" w:rsidRDefault="00E53467" w:rsidP="00E53467">
            <w:pPr>
              <w:jc w:val="center"/>
            </w:pPr>
            <w:r w:rsidRPr="00A1442E">
              <w:t>Mokslo metai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A1442E" w:rsidRDefault="00E53467" w:rsidP="00E53467">
            <w:pPr>
              <w:jc w:val="center"/>
            </w:pPr>
            <w:r w:rsidRPr="00A1442E">
              <w:t xml:space="preserve">2014–2015 </w:t>
            </w:r>
            <w:r w:rsidRPr="00A1442E">
              <w:br/>
              <w:t xml:space="preserve">m. 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A1442E" w:rsidRDefault="00E53467" w:rsidP="00E53467">
            <w:pPr>
              <w:jc w:val="center"/>
            </w:pPr>
            <w:r w:rsidRPr="00A1442E">
              <w:t>2015-2016 m. 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A1442E" w:rsidRDefault="007B1AD9" w:rsidP="00E53467">
            <w:pPr>
              <w:jc w:val="center"/>
            </w:pPr>
            <w:r w:rsidRPr="00A1442E">
              <w:t>2016-2017 m. m.</w:t>
            </w:r>
          </w:p>
        </w:tc>
      </w:tr>
      <w:tr w:rsidR="00E53467" w:rsidRPr="008D1CFB" w:rsidTr="007B1AD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7" w:rsidRPr="00A1442E" w:rsidRDefault="00E53467" w:rsidP="00E53467">
            <w:r w:rsidRPr="00A1442E">
              <w:t>Bendras mokinių skaičius</w:t>
            </w:r>
            <w:r w:rsidRPr="00A1442E">
              <w:br/>
              <w:t xml:space="preserve"> (be priešmokyklinių ug. gr.)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67" w:rsidRPr="00A1442E" w:rsidRDefault="00E53467" w:rsidP="00E53467">
            <w:pPr>
              <w:jc w:val="center"/>
            </w:pPr>
            <w:r w:rsidRPr="00A1442E">
              <w:t>817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67" w:rsidRPr="00A1442E" w:rsidRDefault="00E84B10" w:rsidP="00E53467">
            <w:pPr>
              <w:jc w:val="center"/>
            </w:pPr>
            <w:r w:rsidRPr="00A1442E">
              <w:t>783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67" w:rsidRPr="00A1442E" w:rsidRDefault="00E84B10" w:rsidP="00E53467">
            <w:pPr>
              <w:jc w:val="center"/>
            </w:pPr>
            <w:r w:rsidRPr="00A1442E">
              <w:t>758</w:t>
            </w:r>
          </w:p>
        </w:tc>
      </w:tr>
      <w:tr w:rsidR="00E53467" w:rsidRPr="008D1CFB" w:rsidTr="007B1AD9">
        <w:trPr>
          <w:trHeight w:val="82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67" w:rsidRPr="00A1442E" w:rsidRDefault="00E53467" w:rsidP="00E84B10">
            <w:r w:rsidRPr="00A1442E">
              <w:t>Aukštesniuoju mokymosi lygiu, puikiai ir labai gerai besimokančių mokinių skaičius (procentai)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467" w:rsidRPr="00A1442E" w:rsidRDefault="00E53467" w:rsidP="00A1442E">
            <w:pPr>
              <w:jc w:val="center"/>
            </w:pPr>
            <w:r w:rsidRPr="00A1442E">
              <w:t>94 (1</w:t>
            </w:r>
            <w:r w:rsidR="00A1442E" w:rsidRPr="00A1442E">
              <w:t>1,5</w:t>
            </w:r>
            <w:r w:rsidRPr="00A1442E">
              <w:t>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467" w:rsidRPr="00A1442E" w:rsidRDefault="00E84B10" w:rsidP="00E53467">
            <w:pPr>
              <w:jc w:val="center"/>
            </w:pPr>
            <w:r w:rsidRPr="00A1442E">
              <w:t>88(11</w:t>
            </w:r>
            <w:r w:rsidR="00A1442E" w:rsidRPr="00A1442E">
              <w:t>,2</w:t>
            </w:r>
            <w:r w:rsidRPr="00A1442E">
              <w:t>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467" w:rsidRPr="00A1442E" w:rsidRDefault="00E84B10" w:rsidP="00E53467">
            <w:pPr>
              <w:jc w:val="center"/>
            </w:pPr>
            <w:r w:rsidRPr="00A1442E">
              <w:t>112</w:t>
            </w:r>
            <w:r w:rsidR="00A1442E" w:rsidRPr="00A1442E">
              <w:t>(14,8%)</w:t>
            </w:r>
          </w:p>
        </w:tc>
      </w:tr>
      <w:tr w:rsidR="00E53467" w:rsidRPr="001A2AAC" w:rsidTr="007B1AD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7" w:rsidRPr="00A1442E" w:rsidRDefault="00E53467" w:rsidP="00E53467">
            <w:r w:rsidRPr="00A1442E">
              <w:t>Paliktų kartoti kursą mokinių skaičius, (procentai)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67" w:rsidRPr="00A1442E" w:rsidRDefault="00E53467" w:rsidP="00E53467">
            <w:pPr>
              <w:jc w:val="center"/>
            </w:pPr>
            <w:r w:rsidRPr="00A1442E">
              <w:t>1 (0,12%)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67" w:rsidRPr="00A1442E" w:rsidRDefault="00E84B10" w:rsidP="00E53467">
            <w:pPr>
              <w:jc w:val="center"/>
            </w:pPr>
            <w:r w:rsidRPr="00A1442E">
              <w:t>0</w:t>
            </w:r>
            <w:r w:rsidR="00A1442E" w:rsidRPr="00A1442E">
              <w:t>(0%)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67" w:rsidRPr="00A1442E" w:rsidRDefault="00E84B10" w:rsidP="00E53467">
            <w:pPr>
              <w:jc w:val="center"/>
            </w:pPr>
            <w:r w:rsidRPr="00A1442E">
              <w:t>1</w:t>
            </w:r>
            <w:r w:rsidR="00A1442E" w:rsidRPr="00A1442E">
              <w:t>(0,13%)</w:t>
            </w:r>
          </w:p>
        </w:tc>
      </w:tr>
    </w:tbl>
    <w:p w:rsidR="0041539F" w:rsidRDefault="00531449" w:rsidP="00ED4D0C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</w:pPr>
      <w:r w:rsidRPr="001A2AAC">
        <w:t xml:space="preserve">Lankomumas. </w:t>
      </w:r>
      <w:r w:rsidR="00171120">
        <w:t xml:space="preserve"> Klasių auklėtojų, vaiko gerovės komisijos, administracijos pastangomis ir aktyvesnio tėvų įsijungimo į progimnazijos gyvenimą pasiektas ženkliai mažėjantis mokinių pamokų praleidinėjimas</w:t>
      </w:r>
      <w:r w:rsidR="00E53467">
        <w:t xml:space="preserve"> be pateisinamos priežasties</w:t>
      </w:r>
      <w:r w:rsidR="00171120"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268"/>
        <w:gridCol w:w="2268"/>
        <w:gridCol w:w="1984"/>
      </w:tblGrid>
      <w:tr w:rsidR="00E53467" w:rsidRPr="002C3B9C" w:rsidTr="00E8403A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3E5EB4" w:rsidRDefault="00E53467" w:rsidP="00AD596E">
            <w:pPr>
              <w:jc w:val="center"/>
            </w:pPr>
            <w:r w:rsidRPr="003E5EB4">
              <w:t>Mokslo metai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3E5EB4" w:rsidRDefault="00E53467" w:rsidP="00E53467">
            <w:pPr>
              <w:jc w:val="center"/>
            </w:pPr>
            <w:r w:rsidRPr="003E5EB4">
              <w:t>Tenka vienam mokiniui:</w:t>
            </w:r>
          </w:p>
        </w:tc>
      </w:tr>
      <w:tr w:rsidR="00E53467" w:rsidRPr="002C3B9C" w:rsidTr="00E8403A"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3E5EB4" w:rsidRDefault="00E53467" w:rsidP="00AD596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3E5EB4" w:rsidRDefault="00E53467" w:rsidP="00AD596E">
            <w:pPr>
              <w:jc w:val="center"/>
            </w:pPr>
            <w:r w:rsidRPr="003E5EB4">
              <w:t>2014–2015 m. 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3E5EB4" w:rsidRDefault="00E53467" w:rsidP="00AD596E">
            <w:pPr>
              <w:jc w:val="center"/>
            </w:pPr>
            <w:r w:rsidRPr="003E5EB4">
              <w:t>2015-2016 m.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67" w:rsidRPr="003E5EB4" w:rsidRDefault="00E53467" w:rsidP="00AD596E">
            <w:pPr>
              <w:jc w:val="center"/>
            </w:pPr>
            <w:r w:rsidRPr="003E5EB4">
              <w:t>2016-2017 m. m.</w:t>
            </w:r>
          </w:p>
        </w:tc>
      </w:tr>
      <w:tr w:rsidR="00E53467" w:rsidRPr="002C3B9C" w:rsidTr="007B1AD9">
        <w:trPr>
          <w:trHeight w:val="35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67" w:rsidRPr="003E5EB4" w:rsidRDefault="00E53467" w:rsidP="003E5EB4">
            <w:pPr>
              <w:jc w:val="center"/>
            </w:pPr>
            <w:r w:rsidRPr="003E5EB4"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467" w:rsidRPr="003E5EB4" w:rsidRDefault="00A1442E" w:rsidP="00AD596E">
            <w:pPr>
              <w:jc w:val="center"/>
            </w:pPr>
            <w:r w:rsidRPr="003E5EB4">
              <w:t>2,11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467" w:rsidRPr="003E5EB4" w:rsidRDefault="00A1442E" w:rsidP="00AD596E">
            <w:pPr>
              <w:jc w:val="center"/>
            </w:pPr>
            <w:r w:rsidRPr="003E5EB4">
              <w:t>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467" w:rsidRPr="003E5EB4" w:rsidRDefault="00A1442E" w:rsidP="00AD596E">
            <w:pPr>
              <w:jc w:val="center"/>
            </w:pPr>
            <w:r w:rsidRPr="003E5EB4">
              <w:t>0,8</w:t>
            </w:r>
          </w:p>
        </w:tc>
      </w:tr>
      <w:tr w:rsidR="00E53467" w:rsidRPr="002C3B9C" w:rsidTr="007B1AD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7" w:rsidRPr="003E5EB4" w:rsidRDefault="00E53467" w:rsidP="003E5EB4">
            <w:pPr>
              <w:jc w:val="center"/>
            </w:pPr>
            <w:r w:rsidRPr="003E5EB4"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67" w:rsidRPr="003E5EB4" w:rsidRDefault="003E5EB4" w:rsidP="003E5EB4">
            <w:pPr>
              <w:jc w:val="center"/>
            </w:pPr>
            <w:r w:rsidRPr="003E5EB4">
              <w:t>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67" w:rsidRPr="003E5EB4" w:rsidRDefault="003E5EB4" w:rsidP="00AD596E">
            <w:pPr>
              <w:jc w:val="center"/>
            </w:pPr>
            <w:r w:rsidRPr="003E5EB4">
              <w:t>15,83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67" w:rsidRPr="003E5EB4" w:rsidRDefault="003E5EB4" w:rsidP="003E5EB4">
            <w:pPr>
              <w:jc w:val="center"/>
            </w:pPr>
            <w:r w:rsidRPr="003E5EB4">
              <w:t>15,08</w:t>
            </w:r>
          </w:p>
        </w:tc>
      </w:tr>
    </w:tbl>
    <w:p w:rsidR="00820EF5" w:rsidRPr="00543D8E" w:rsidRDefault="00820EF5" w:rsidP="002B7CE9">
      <w:pPr>
        <w:pStyle w:val="Sraopastraipa"/>
        <w:numPr>
          <w:ilvl w:val="0"/>
          <w:numId w:val="12"/>
        </w:numPr>
        <w:tabs>
          <w:tab w:val="left" w:pos="851"/>
        </w:tabs>
        <w:ind w:left="284" w:firstLine="284"/>
        <w:jc w:val="both"/>
        <w:rPr>
          <w:bCs/>
        </w:rPr>
      </w:pPr>
      <w:r w:rsidRPr="00543D8E">
        <w:rPr>
          <w:bCs/>
        </w:rPr>
        <w:t xml:space="preserve">Šilalės rajono savivaldybės mokyklų tinklo pertvarkos 2016-2020 metų bendrajame plane (ŠILALĖS RAJONO SAVIVALDYBĖS MOKYKLŲ TINKLO PERTVARKOS 2016-2020 METŲ BENDRASIS PLANAS; patvirtinta Šilalės rajono savivaldybės tarybos 2016 m. vasario 18 sprendimu Nr. T1-31) numatoma mokinių skaičių kaita Šilalės Dariaus ir Girėno progimnazijoje: </w:t>
      </w:r>
    </w:p>
    <w:p w:rsidR="00543D8E" w:rsidRDefault="00543D8E" w:rsidP="00543D8E">
      <w:pPr>
        <w:pStyle w:val="Sraopastraipa"/>
        <w:tabs>
          <w:tab w:val="left" w:pos="709"/>
        </w:tabs>
        <w:ind w:left="284"/>
        <w:jc w:val="center"/>
        <w:rPr>
          <w:bCs/>
        </w:rPr>
      </w:pPr>
      <w:r>
        <w:rPr>
          <w:noProof/>
        </w:rPr>
        <w:drawing>
          <wp:inline distT="0" distB="0" distL="0" distR="0" wp14:anchorId="4C5B6FEC" wp14:editId="6AE18BEB">
            <wp:extent cx="4445635" cy="1971675"/>
            <wp:effectExtent l="0" t="0" r="12065" b="952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2BFC" w:rsidRPr="00C02BFC" w:rsidRDefault="00C02BFC" w:rsidP="00171120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  <w:rPr>
          <w:bCs/>
        </w:rPr>
      </w:pPr>
      <w:r>
        <w:rPr>
          <w:bCs/>
        </w:rPr>
        <w:t xml:space="preserve">Analizuojant mokinių skaičių kaitą pastebima, kad bendras mokinių skaičius turėtų išlikti stabilus. Per 2016-2020 metų laikotarpį apie 100 mokinių sumažės 5-8 klasėse (mažės mokytojams pamokų skaičius), o 1-4 klasėse daugės apie 100 mokinių, todėl gali tekti formuoti 4 naujus </w:t>
      </w:r>
      <w:r w:rsidR="002B7CE9">
        <w:rPr>
          <w:bCs/>
        </w:rPr>
        <w:t>pradinių klasių</w:t>
      </w:r>
      <w:r>
        <w:rPr>
          <w:bCs/>
        </w:rPr>
        <w:t xml:space="preserve"> komplektus.</w:t>
      </w:r>
    </w:p>
    <w:p w:rsidR="003D082F" w:rsidRPr="00171120" w:rsidRDefault="002C3B9C" w:rsidP="00171120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  <w:rPr>
          <w:bCs/>
        </w:rPr>
      </w:pPr>
      <w:r>
        <w:t>Kalbų, tiksliųjų ir gamtos mokslų, socialinių (istorija, geografija) mokslų</w:t>
      </w:r>
      <w:r w:rsidR="00E318D8" w:rsidRPr="00171120">
        <w:rPr>
          <w:color w:val="FF0000"/>
        </w:rPr>
        <w:t xml:space="preserve"> </w:t>
      </w:r>
      <w:r>
        <w:t>mok</w:t>
      </w:r>
      <w:r w:rsidR="00B223E1" w:rsidRPr="001A2AAC">
        <w:t xml:space="preserve">omųjų dalykų </w:t>
      </w:r>
      <w:r w:rsidR="00D32E41" w:rsidRPr="001A2AAC">
        <w:t xml:space="preserve">pagal sudarytą tvarkaraštį </w:t>
      </w:r>
      <w:r w:rsidR="00B223E1" w:rsidRPr="001A2AAC">
        <w:t>v</w:t>
      </w:r>
      <w:r w:rsidR="00526E4C" w:rsidRPr="001A2AAC">
        <w:t>eda</w:t>
      </w:r>
      <w:r w:rsidR="00B46FC4" w:rsidRPr="001A2AAC">
        <w:t>m</w:t>
      </w:r>
      <w:r w:rsidR="001C5CED">
        <w:t>o</w:t>
      </w:r>
      <w:r w:rsidR="00B46FC4" w:rsidRPr="001A2AAC">
        <w:t>s</w:t>
      </w:r>
      <w:r w:rsidR="00B223E1" w:rsidRPr="001A2AAC">
        <w:t xml:space="preserve"> konsultacinės valando</w:t>
      </w:r>
      <w:r w:rsidR="00526E4C" w:rsidRPr="001A2AAC">
        <w:t>s mokiniams. Jų metu mokiniai konsultuojasi individualiai, užpildo mokymosi spragas, pagilina turimas žinias, ruošiasi konkur</w:t>
      </w:r>
      <w:r w:rsidR="0031249C" w:rsidRPr="001A2AAC">
        <w:t>sams, olimpiadoms.</w:t>
      </w:r>
      <w:r w:rsidR="00F37425" w:rsidRPr="001A2AAC">
        <w:t xml:space="preserve"> 201</w:t>
      </w:r>
      <w:r w:rsidR="003348A8">
        <w:t>6</w:t>
      </w:r>
      <w:r w:rsidR="00F37425" w:rsidRPr="001A2AAC">
        <w:t>-201</w:t>
      </w:r>
      <w:r w:rsidR="003348A8">
        <w:t>7</w:t>
      </w:r>
      <w:r w:rsidR="00F37425" w:rsidRPr="001A2AAC">
        <w:t xml:space="preserve"> m.</w:t>
      </w:r>
      <w:r w:rsidR="00D46684" w:rsidRPr="001A2AAC">
        <w:t> </w:t>
      </w:r>
      <w:r w:rsidR="00F37425" w:rsidRPr="001A2AAC">
        <w:t>m. konsultacinėmis valandomis naudoj</w:t>
      </w:r>
      <w:r w:rsidR="001C5CED">
        <w:t>o</w:t>
      </w:r>
      <w:r w:rsidR="00F37425" w:rsidRPr="001A2AAC">
        <w:t>si apie 5</w:t>
      </w:r>
      <w:r w:rsidR="003348A8">
        <w:t>8</w:t>
      </w:r>
      <w:r w:rsidR="00295EFF" w:rsidRPr="001A2AAC">
        <w:t xml:space="preserve"> proc. mokinių.</w:t>
      </w:r>
      <w:r w:rsidR="00E73A29" w:rsidRPr="001A2AAC">
        <w:t xml:space="preserve"> K</w:t>
      </w:r>
      <w:r w:rsidR="00F37425" w:rsidRPr="001A2AAC">
        <w:t xml:space="preserve">onsultacines valandas </w:t>
      </w:r>
      <w:r w:rsidR="00E73A29" w:rsidRPr="001A2AAC">
        <w:t>lanko</w:t>
      </w:r>
      <w:r w:rsidR="00F37425" w:rsidRPr="001A2AAC">
        <w:t xml:space="preserve"> ne tik tie mokiniai</w:t>
      </w:r>
      <w:r w:rsidR="00295EFF" w:rsidRPr="001A2AAC">
        <w:t>,</w:t>
      </w:r>
      <w:r w:rsidR="00F37425" w:rsidRPr="001A2AAC">
        <w:t xml:space="preserve"> kurie nori pagilinti savo žinias,</w:t>
      </w:r>
      <w:r w:rsidR="00295EFF" w:rsidRPr="001A2AAC">
        <w:t xml:space="preserve"> bet </w:t>
      </w:r>
      <w:r w:rsidR="00F37425" w:rsidRPr="001A2AAC">
        <w:t>ir mokymosi spragas užpildyt</w:t>
      </w:r>
      <w:r w:rsidR="00E73A29" w:rsidRPr="001A2AAC">
        <w:t xml:space="preserve">i, tai yra </w:t>
      </w:r>
      <w:r w:rsidR="00F37425" w:rsidRPr="001A2AAC">
        <w:t xml:space="preserve">mokiniai, kurie turi mokymosi sunkumų. </w:t>
      </w:r>
      <w:r w:rsidR="00B223E1" w:rsidRPr="001A2AAC">
        <w:t xml:space="preserve">Mokiniams, nepasiekusiems pusmečio teigiamo įvertinimo, suderinus su mokinių tėvais, konsultacinių valandų lankymas tampa privalomomis ne mažiau kaip du mėnesius. </w:t>
      </w:r>
    </w:p>
    <w:p w:rsidR="00D32E41" w:rsidRPr="001A2AAC" w:rsidRDefault="00661F0F" w:rsidP="009A12B7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lastRenderedPageBreak/>
        <w:t>Progimnazijoje</w:t>
      </w:r>
      <w:r w:rsidR="006F31EF" w:rsidRPr="001A2AAC">
        <w:t xml:space="preserve"> yra sukurta vertinimo sistema, skatinanti mokinių mokymosi motyvaciją. Kiekvienų mokslo metų pradžioje ši sistema peržiūrima, tobulinama</w:t>
      </w:r>
      <w:r w:rsidR="00AD6D0F" w:rsidRPr="001A2AAC">
        <w:t>.</w:t>
      </w:r>
      <w:r w:rsidR="006F31EF" w:rsidRPr="001A2AAC">
        <w:t xml:space="preserve"> </w:t>
      </w:r>
      <w:r w:rsidR="00AD6D0F" w:rsidRPr="001A2AAC">
        <w:t>Su v</w:t>
      </w:r>
      <w:r w:rsidR="006F31EF" w:rsidRPr="001A2AAC">
        <w:t xml:space="preserve">ertinimo sistema </w:t>
      </w:r>
      <w:r w:rsidR="00AD6D0F" w:rsidRPr="001A2AAC">
        <w:t xml:space="preserve">supažindinami mokiniai </w:t>
      </w:r>
      <w:r w:rsidR="006F31EF" w:rsidRPr="001A2AAC">
        <w:t>ir mokinių tėvai.</w:t>
      </w:r>
      <w:r w:rsidR="00A76D79">
        <w:t xml:space="preserve"> </w:t>
      </w:r>
      <w:r w:rsidR="003D082F">
        <w:t xml:space="preserve">Išsami vertinimo sistema publikuojama mokyklos tinklalapyje adresu </w:t>
      </w:r>
      <w:hyperlink r:id="rId9" w:history="1">
        <w:r w:rsidR="003D082F" w:rsidRPr="00DA6C10">
          <w:rPr>
            <w:rStyle w:val="Hipersaitas"/>
            <w:color w:val="auto"/>
            <w:u w:val="none"/>
          </w:rPr>
          <w:t>www.dariusgirenas.silale.lm.lt</w:t>
        </w:r>
      </w:hyperlink>
      <w:r w:rsidR="003D082F" w:rsidRPr="00DA6C10">
        <w:t>.</w:t>
      </w:r>
      <w:r w:rsidR="003D082F">
        <w:t xml:space="preserve"> </w:t>
      </w:r>
    </w:p>
    <w:p w:rsidR="00F728F0" w:rsidRPr="001A2AAC" w:rsidRDefault="0093677C" w:rsidP="00F728F0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1A2AAC">
        <w:t xml:space="preserve">Nuo 2014 metų progimnazija dalyvauja </w:t>
      </w:r>
      <w:r w:rsidRPr="00F728F0">
        <w:rPr>
          <w:bCs/>
        </w:rPr>
        <w:t xml:space="preserve">projekte „Standartizuotų mokinių pasiekimų vertinimo ir įsivertinimo įrankių bendrojo lavinimo mokykloms kūrimas“ </w:t>
      </w:r>
      <w:r w:rsidR="003348A8">
        <w:rPr>
          <w:bCs/>
        </w:rPr>
        <w:t xml:space="preserve">(nuo 2017 metų – NMPP) </w:t>
      </w:r>
      <w:r w:rsidRPr="00F728F0">
        <w:rPr>
          <w:bCs/>
        </w:rPr>
        <w:t xml:space="preserve">tikslu </w:t>
      </w:r>
      <w:r w:rsidRPr="001A2AAC">
        <w:t xml:space="preserve">įvertinti mokinių pasiekimus, užtikrinti geresnį ugdymo proceso grįžtamąjį ryšį ir tiksliau įvertinti mokytojo ir </w:t>
      </w:r>
      <w:r w:rsidR="001C5CED">
        <w:t>progimnazijos</w:t>
      </w:r>
      <w:r w:rsidRPr="001A2AAC">
        <w:t xml:space="preserve"> darbo efektyvumą.</w:t>
      </w:r>
      <w:r w:rsidR="00A76D79">
        <w:t xml:space="preserve"> </w:t>
      </w:r>
      <w:r w:rsidR="00F728F0">
        <w:t>Analizuojant ST</w:t>
      </w:r>
      <w:r w:rsidR="003348A8">
        <w:t xml:space="preserve"> ir NMPP</w:t>
      </w:r>
      <w:r w:rsidR="00F728F0">
        <w:t xml:space="preserve"> rezultatus ir einamųjų mokslo metų mokinio ugdymosi rezultatus koreguojamas individualus mokinio mokymosi planas. Mokinimas, nepasiekusiems patenkinamo mokymosi lygio, iš</w:t>
      </w:r>
      <w:r w:rsidR="00F728F0" w:rsidRPr="00F728F0">
        <w:rPr>
          <w:bCs/>
        </w:rPr>
        <w:t xml:space="preserve"> valandų, skirtų mokinių ugdymosi poreikiams tenkinti, nuo 2015 m. rugsėjo mėnesio organizuojamos trumpalaikės (iki 2 mėn.) laikinosios grupės mokiniams, nepasiekusiems patenkinamo mokymosi lygio (</w:t>
      </w:r>
      <w:r w:rsidR="00F728F0">
        <w:rPr>
          <w:bCs/>
        </w:rPr>
        <w:t>2016 metų II pusmetį skirtos papildomos</w:t>
      </w:r>
      <w:r w:rsidR="00F728F0" w:rsidRPr="00F728F0">
        <w:rPr>
          <w:bCs/>
        </w:rPr>
        <w:t xml:space="preserve"> valandos 8 mokiniams</w:t>
      </w:r>
      <w:r w:rsidR="00F728F0">
        <w:rPr>
          <w:bCs/>
        </w:rPr>
        <w:t>, 2017 metų I pusmetį  - 1 mokiniui</w:t>
      </w:r>
      <w:r w:rsidR="00F728F0" w:rsidRPr="00F728F0">
        <w:rPr>
          <w:bCs/>
        </w:rPr>
        <w:t xml:space="preserve">). </w:t>
      </w:r>
    </w:p>
    <w:p w:rsidR="00C56708" w:rsidRPr="001A2AAC" w:rsidRDefault="00437EAA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1A2AAC">
        <w:t>Vykdomi tarptautiniai, šalies</w:t>
      </w:r>
      <w:r w:rsidR="00C56708" w:rsidRPr="001A2AAC">
        <w:t>,</w:t>
      </w:r>
      <w:r w:rsidRPr="001A2AAC">
        <w:t xml:space="preserve"> Šilalės rajono</w:t>
      </w:r>
      <w:r w:rsidR="00C56708" w:rsidRPr="001A2AAC">
        <w:t xml:space="preserve"> bei </w:t>
      </w:r>
      <w:r w:rsidR="001C5CED">
        <w:t>progimnazijos</w:t>
      </w:r>
      <w:r w:rsidR="003348A8">
        <w:t xml:space="preserve"> projektai ir programos:</w:t>
      </w:r>
      <w:r w:rsidRPr="001A2AAC">
        <w:t xml:space="preserve"> </w:t>
      </w:r>
    </w:p>
    <w:p w:rsidR="003348A8" w:rsidRDefault="00437EAA" w:rsidP="00ED4D0C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 w:rsidRPr="001A2AAC">
        <w:t>Kartu su Estijos, Lenkijos, Graikijos, Rumunijos, Turkijos, Italijos mokyklomis vyko</w:t>
      </w:r>
      <w:r w:rsidR="003348A8">
        <w:br/>
      </w:r>
      <w:r w:rsidRPr="001A2AAC">
        <w:t>„Erasmu</w:t>
      </w:r>
      <w:r w:rsidR="006D15E3" w:rsidRPr="001A2AAC">
        <w:t>s+“ projektas, kuriam gautas 19</w:t>
      </w:r>
      <w:r w:rsidRPr="001A2AAC">
        <w:t>000 Eurų finansavimas.</w:t>
      </w:r>
      <w:r w:rsidR="00C56708" w:rsidRPr="001A2AAC">
        <w:t xml:space="preserve"> </w:t>
      </w:r>
    </w:p>
    <w:p w:rsidR="003348A8" w:rsidRDefault="003348A8" w:rsidP="003348A8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>
        <w:t>2017 metų gruodžio mėnesį pasirašyta</w:t>
      </w:r>
      <w:r w:rsidR="00DD6861">
        <w:t xml:space="preserve"> Erasmus+ „Essential life Skills“</w:t>
      </w:r>
      <w:r>
        <w:t xml:space="preserve"> </w:t>
      </w:r>
      <w:r w:rsidR="00DD6861">
        <w:t xml:space="preserve">projekto </w:t>
      </w:r>
      <w:r w:rsidRPr="00DD6861">
        <w:t>sutartis</w:t>
      </w:r>
      <w:r w:rsidR="00DD6861" w:rsidRPr="00DD6861">
        <w:t xml:space="preserve">. </w:t>
      </w:r>
    </w:p>
    <w:p w:rsidR="001A2AAC" w:rsidRPr="001A2AAC" w:rsidRDefault="003348A8" w:rsidP="003348A8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 w:rsidRPr="001A2AAC">
        <w:t xml:space="preserve">Rajoninis anglų kalbos </w:t>
      </w:r>
      <w:r>
        <w:t xml:space="preserve">konkursas </w:t>
      </w:r>
      <w:r w:rsidRPr="001A2AAC">
        <w:t xml:space="preserve">pradinukams </w:t>
      </w:r>
      <w:r w:rsidR="00850E2C">
        <w:t>„Sing a song“.</w:t>
      </w:r>
    </w:p>
    <w:p w:rsidR="00FE1DEB" w:rsidRDefault="003348A8" w:rsidP="00FE1DEB">
      <w:pPr>
        <w:pStyle w:val="Sraopastraipa"/>
        <w:numPr>
          <w:ilvl w:val="0"/>
          <w:numId w:val="12"/>
        </w:numPr>
        <w:tabs>
          <w:tab w:val="left" w:pos="709"/>
          <w:tab w:val="left" w:pos="1134"/>
        </w:tabs>
        <w:ind w:hanging="76"/>
        <w:jc w:val="both"/>
      </w:pPr>
      <w:r>
        <w:t>Dalyvaujama tarptautiniuose, šalies ir rajono renginiuose</w:t>
      </w:r>
      <w:r w:rsidR="00850E2C">
        <w:t xml:space="preserve"> ir </w:t>
      </w:r>
      <w:r>
        <w:t xml:space="preserve"> konkursuose</w:t>
      </w:r>
      <w:r w:rsidR="00850E2C">
        <w:t xml:space="preserve">: </w:t>
      </w:r>
    </w:p>
    <w:p w:rsidR="00850E2C" w:rsidRPr="00FE1DEB" w:rsidRDefault="00850E2C" w:rsidP="00FE1DEB">
      <w:pPr>
        <w:pStyle w:val="Sraopastraipa"/>
        <w:numPr>
          <w:ilvl w:val="1"/>
          <w:numId w:val="12"/>
        </w:numPr>
        <w:tabs>
          <w:tab w:val="left" w:pos="709"/>
          <w:tab w:val="left" w:pos="1134"/>
        </w:tabs>
        <w:jc w:val="both"/>
      </w:pPr>
      <w:r w:rsidRPr="00FE1DEB">
        <w:t>Tarpta</w:t>
      </w:r>
      <w:r>
        <w:t>utiniuose konkursuose „Linksmieji perliukai“,  „Bebras“, „ Kengūra“.</w:t>
      </w:r>
    </w:p>
    <w:p w:rsidR="00850E2C" w:rsidRPr="00850E2C" w:rsidRDefault="001A2AAC" w:rsidP="00850E2C">
      <w:pPr>
        <w:pStyle w:val="Sraopastraipa"/>
        <w:numPr>
          <w:ilvl w:val="1"/>
          <w:numId w:val="12"/>
        </w:numPr>
        <w:tabs>
          <w:tab w:val="left" w:pos="709"/>
          <w:tab w:val="left" w:pos="1134"/>
        </w:tabs>
        <w:jc w:val="both"/>
      </w:pPr>
      <w:r w:rsidRPr="001A2AAC">
        <w:t>Lietuvos vaikų ir moksleivių televizijos konkurs</w:t>
      </w:r>
      <w:r w:rsidR="00850E2C">
        <w:t>e</w:t>
      </w:r>
      <w:r w:rsidRPr="001A2AAC">
        <w:t xml:space="preserve"> „Dainų dainelė”</w:t>
      </w:r>
      <w:r w:rsidR="00850E2C">
        <w:rPr>
          <w:rFonts w:ascii="Arial" w:hAnsi="Arial" w:cs="Arial"/>
          <w:sz w:val="30"/>
          <w:szCs w:val="30"/>
        </w:rPr>
        <w:t>.</w:t>
      </w:r>
      <w:r w:rsidRPr="00850E2C">
        <w:rPr>
          <w:rFonts w:ascii="Arial" w:hAnsi="Arial" w:cs="Arial"/>
          <w:sz w:val="30"/>
          <w:szCs w:val="30"/>
        </w:rPr>
        <w:t xml:space="preserve"> </w:t>
      </w:r>
    </w:p>
    <w:p w:rsidR="003348A8" w:rsidRDefault="003348A8" w:rsidP="00850E2C">
      <w:pPr>
        <w:pStyle w:val="Sraopastraipa"/>
        <w:numPr>
          <w:ilvl w:val="1"/>
          <w:numId w:val="12"/>
        </w:numPr>
        <w:tabs>
          <w:tab w:val="left" w:pos="709"/>
          <w:tab w:val="left" w:pos="1134"/>
        </w:tabs>
        <w:jc w:val="both"/>
      </w:pPr>
      <w:r>
        <w:t>Lietuvos mokinių olimpini</w:t>
      </w:r>
      <w:r w:rsidR="00850E2C">
        <w:t>ame festivalyje.</w:t>
      </w:r>
    </w:p>
    <w:p w:rsidR="001A2AAC" w:rsidRPr="001A2AAC" w:rsidRDefault="00536E28" w:rsidP="00ED4D0C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>
        <w:t>„Mano žvilgsnis į supantį pasaulį“</w:t>
      </w:r>
      <w:r w:rsidR="003348A8">
        <w:t xml:space="preserve">, </w:t>
      </w:r>
      <w:r w:rsidR="00850E2C">
        <w:t>„Kalbų kengūra“,</w:t>
      </w:r>
      <w:r w:rsidR="003348A8">
        <w:t xml:space="preserve"> </w:t>
      </w:r>
      <w:r w:rsidR="001A2AAC" w:rsidRPr="001A2AAC">
        <w:t xml:space="preserve"> ir kt.</w:t>
      </w:r>
    </w:p>
    <w:p w:rsidR="00C56708" w:rsidRPr="001A2AAC" w:rsidRDefault="00C56708" w:rsidP="00ED4D0C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 w:rsidRPr="001A2AAC">
        <w:t xml:space="preserve"> „Auginkim Šilalę širdy“</w:t>
      </w:r>
      <w:r w:rsidR="001A2AAC" w:rsidRPr="001A2AAC">
        <w:t xml:space="preserve"> ir kt.</w:t>
      </w:r>
    </w:p>
    <w:p w:rsidR="007F2282" w:rsidRDefault="007F2282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  <w:rPr>
          <w:lang w:eastAsia="ar-SA"/>
        </w:rPr>
      </w:pPr>
      <w:r w:rsidRPr="001A2AAC">
        <w:t xml:space="preserve">Nuo 2015 metų pradėtas nuoseklaus socialinio ir emocinio ugdymo (SEU) plėtojimas </w:t>
      </w:r>
      <w:r w:rsidR="001C5CED">
        <w:t>progimnazijoje</w:t>
      </w:r>
      <w:r w:rsidRPr="001A2AAC">
        <w:t>, si</w:t>
      </w:r>
      <w:r w:rsidR="00031026">
        <w:t>ekiant ugdyti mokinių savivertę,</w:t>
      </w:r>
      <w:r w:rsidRPr="001A2AAC">
        <w:t xml:space="preserve"> skatinti visų </w:t>
      </w:r>
      <w:r w:rsidR="001C5CED">
        <w:t>progimnazijos</w:t>
      </w:r>
      <w:r w:rsidRPr="001A2AAC">
        <w:t xml:space="preserve"> bendruomenės narių </w:t>
      </w:r>
      <w:r w:rsidRPr="0048586F">
        <w:t>aktyvų įsijungimą į bendrą veiklą, siekiant geresnių mokymo ir mokymosi rezultatų.</w:t>
      </w:r>
      <w:r>
        <w:t xml:space="preserve"> </w:t>
      </w:r>
      <w:r w:rsidR="0017222B">
        <w:t>J</w:t>
      </w:r>
      <w:r w:rsidR="0017222B" w:rsidRPr="00D46684">
        <w:t xml:space="preserve">ei mokinys ir jo tėvai (globėjai, rūpintojai) jausis gerai, gerai </w:t>
      </w:r>
      <w:r w:rsidR="0017222B">
        <w:t>progimnazijoje</w:t>
      </w:r>
      <w:r w:rsidR="0017222B" w:rsidRPr="00D46684">
        <w:t xml:space="preserve"> jausis mokytojas, tikimybė, kad ugdymosi rezultatai pagerės</w:t>
      </w:r>
      <w:r w:rsidR="0017222B">
        <w:t xml:space="preserve">. </w:t>
      </w:r>
      <w:r w:rsidR="00F728F0">
        <w:t xml:space="preserve">Vykdomos programos </w:t>
      </w:r>
      <w:r w:rsidRPr="0048586F">
        <w:t>pagrindinės veiklos kryptys:</w:t>
      </w:r>
      <w:r>
        <w:t xml:space="preserve"> </w:t>
      </w:r>
    </w:p>
    <w:p w:rsidR="007F2282" w:rsidRDefault="007F2282" w:rsidP="00ED4D0C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lang w:eastAsia="ar-SA"/>
        </w:rPr>
      </w:pPr>
      <w:r>
        <w:rPr>
          <w:lang w:eastAsia="ar-SA"/>
        </w:rPr>
        <w:t>p</w:t>
      </w:r>
      <w:r w:rsidRPr="0048586F">
        <w:rPr>
          <w:lang w:eastAsia="ar-SA"/>
        </w:rPr>
        <w:t>adėti mokiniui siekti geresnių ugdymo(si) rezultatų gerinant socialinį i</w:t>
      </w:r>
      <w:r>
        <w:rPr>
          <w:lang w:eastAsia="ar-SA"/>
        </w:rPr>
        <w:t>r emocinį ugdymą progimnazijoje;</w:t>
      </w:r>
      <w:r w:rsidRPr="0048586F">
        <w:rPr>
          <w:lang w:eastAsia="ar-SA"/>
        </w:rPr>
        <w:t xml:space="preserve"> </w:t>
      </w:r>
    </w:p>
    <w:p w:rsidR="007F2282" w:rsidRDefault="00F728F0" w:rsidP="00ED4D0C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lang w:eastAsia="ar-SA"/>
        </w:rPr>
      </w:pPr>
      <w:r>
        <w:t xml:space="preserve">įtraukti </w:t>
      </w:r>
      <w:r w:rsidR="001C5CED">
        <w:t>progimnazijos</w:t>
      </w:r>
      <w:r w:rsidR="007F2282" w:rsidRPr="0048586F">
        <w:t xml:space="preserve"> bendruomenę </w:t>
      </w:r>
      <w:r w:rsidR="00650236">
        <w:t>į</w:t>
      </w:r>
      <w:r w:rsidR="007F2282" w:rsidRPr="0048586F">
        <w:t xml:space="preserve"> SEU programos tiksl</w:t>
      </w:r>
      <w:r w:rsidR="00650236">
        <w:t>ų</w:t>
      </w:r>
      <w:r w:rsidR="007F2282" w:rsidRPr="0048586F">
        <w:t xml:space="preserve"> ir uždavini</w:t>
      </w:r>
      <w:r w:rsidR="00650236">
        <w:t>ų įgyvendinimą</w:t>
      </w:r>
      <w:r w:rsidR="007F2282">
        <w:t>;</w:t>
      </w:r>
    </w:p>
    <w:p w:rsidR="007F2282" w:rsidRDefault="007F2282" w:rsidP="00ED4D0C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lang w:eastAsia="ar-SA"/>
        </w:rPr>
      </w:pPr>
      <w:r>
        <w:t>e</w:t>
      </w:r>
      <w:r w:rsidRPr="0048586F">
        <w:t>fektyvinti pedagogų veiklą, ugdant mokinio vertybines nuostatas, stiprinant SEU</w:t>
      </w:r>
      <w:r>
        <w:t>;</w:t>
      </w:r>
    </w:p>
    <w:p w:rsidR="002B4BFE" w:rsidRDefault="007F2282" w:rsidP="00ED4D0C">
      <w:pPr>
        <w:pStyle w:val="Sraopastraipa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lang w:eastAsia="ar-SA"/>
        </w:rPr>
      </w:pPr>
      <w:r>
        <w:t>u</w:t>
      </w:r>
      <w:r w:rsidRPr="0048586F">
        <w:t>gdyti dorinius įgūdžius ir įpročius, puoselėti krašto tradicijas bei patriotinius jausmus.</w:t>
      </w:r>
    </w:p>
    <w:p w:rsidR="00650236" w:rsidRPr="00850E2C" w:rsidRDefault="00650236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850E2C">
        <w:t>Įgyvendinant SEU programą buvo organizuoti mokymai ir renginiai mokytojams, pagalbos vaikui specialistams, tėvams, progimnazijos darbuotojams.</w:t>
      </w:r>
    </w:p>
    <w:p w:rsidR="00650236" w:rsidRPr="00650236" w:rsidRDefault="00850E2C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 xml:space="preserve">Progimnazijos </w:t>
      </w:r>
      <w:r w:rsidR="00650236">
        <w:t xml:space="preserve">mokiniai SEU užsiėmimų metu ugdosi socialinius emocinius įgūdžius, formuoja klasių pozityvų mikroklimatą, </w:t>
      </w:r>
      <w:r w:rsidR="00A25082">
        <w:t>identifikuoja negatyvius reiškinius ir priemones jų šalinimui.</w:t>
      </w:r>
    </w:p>
    <w:p w:rsidR="002B4BFE" w:rsidRPr="002B4BFE" w:rsidRDefault="00731C43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  <w:rPr>
          <w:color w:val="FF0000"/>
        </w:rPr>
      </w:pPr>
      <w:r w:rsidRPr="008D1CFB">
        <w:t>Progimnazijos bendruomenei te</w:t>
      </w:r>
      <w:r w:rsidR="005159BE">
        <w:t xml:space="preserve">lkti organizuojami tradiciniai </w:t>
      </w:r>
      <w:r w:rsidRPr="008D1CFB">
        <w:t xml:space="preserve">renginiai: Rugsėjo pirmosios, </w:t>
      </w:r>
      <w:r w:rsidR="003A74DB" w:rsidRPr="008D1CFB">
        <w:t xml:space="preserve">ketvirtų klasių mokinių pradinio ugdymo baigimo pažymėjimų įteikimas prie Dariaus ir Girėno paminklo Šilalės miesto parke, </w:t>
      </w:r>
      <w:r w:rsidR="00D46684">
        <w:t xml:space="preserve">aukštesniuoju </w:t>
      </w:r>
      <w:r w:rsidR="005E5C6A">
        <w:t xml:space="preserve">mokymosi </w:t>
      </w:r>
      <w:r w:rsidR="00D46684">
        <w:t xml:space="preserve">lygiu, </w:t>
      </w:r>
      <w:r w:rsidR="003A74DB" w:rsidRPr="008D1CFB">
        <w:t>puikiai ir labai gerai besimokančių mokinių pagerbimas ir apdovanojimas tėvų susirinkimo metu vasario mėnesį, Laisvės gynėj</w:t>
      </w:r>
      <w:r w:rsidR="00F2784B">
        <w:t>ų dienos minėjimas, 1</w:t>
      </w:r>
      <w:r w:rsidR="003A74DB" w:rsidRPr="008D1CFB">
        <w:t xml:space="preserve">-8 klasių </w:t>
      </w:r>
      <w:r w:rsidR="00146A92">
        <w:t xml:space="preserve">chorų šventė, </w:t>
      </w:r>
      <w:r w:rsidR="00767434">
        <w:t>V</w:t>
      </w:r>
      <w:r w:rsidR="00146A92">
        <w:t>asario 16-osios,</w:t>
      </w:r>
      <w:r w:rsidR="003A74DB" w:rsidRPr="008D1CFB">
        <w:t xml:space="preserve"> Kovo 11-osios paminėjimas, </w:t>
      </w:r>
      <w:r w:rsidRPr="008D1CFB">
        <w:t xml:space="preserve">akcija „Saugus kelias į mokyklą“, </w:t>
      </w:r>
      <w:r w:rsidR="003A74DB" w:rsidRPr="008D1CFB">
        <w:t xml:space="preserve">socialinės akcijos, </w:t>
      </w:r>
      <w:r w:rsidRPr="008D1CFB">
        <w:t>diena, skirta specialiųjų tarnybų darbo ir profesijų pristatymui, mokyklų, turinčių lakūnų vardus, susitikim</w:t>
      </w:r>
      <w:r w:rsidR="003A74DB" w:rsidRPr="008D1CFB">
        <w:t>ai</w:t>
      </w:r>
      <w:r w:rsidRPr="008D1CFB">
        <w:t xml:space="preserve"> ir bendrų renginių organizavi</w:t>
      </w:r>
      <w:r w:rsidR="003A74DB" w:rsidRPr="008D1CFB">
        <w:t>mas</w:t>
      </w:r>
      <w:r w:rsidRPr="008D1CFB">
        <w:t xml:space="preserve"> ir kt.</w:t>
      </w:r>
    </w:p>
    <w:p w:rsidR="006A005B" w:rsidRPr="006A005B" w:rsidRDefault="009C7F0B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  <w:rPr>
          <w:color w:val="A8D08D" w:themeColor="accent6" w:themeTint="99"/>
        </w:rPr>
      </w:pPr>
      <w:r w:rsidRPr="006A005B">
        <w:t>201</w:t>
      </w:r>
      <w:r w:rsidR="00773C76">
        <w:t>5</w:t>
      </w:r>
      <w:r w:rsidR="006A005B">
        <w:t>-201</w:t>
      </w:r>
      <w:r w:rsidR="00773C76">
        <w:t>7</w:t>
      </w:r>
      <w:r w:rsidRPr="006A005B">
        <w:t xml:space="preserve"> m</w:t>
      </w:r>
      <w:r w:rsidR="006A005B">
        <w:t>etais</w:t>
      </w:r>
      <w:r w:rsidRPr="006A005B">
        <w:t xml:space="preserve"> </w:t>
      </w:r>
      <w:r w:rsidR="005E5C6A">
        <w:t>Progimnazijos</w:t>
      </w:r>
      <w:r w:rsidRPr="006A005B">
        <w:t xml:space="preserve"> mokiniai ir mokytojai aktyviai dalyvavo rajoninėse ir respublikinėse dalykinėse olimpiadose, sporto varžybose, konkursuose, projektuose</w:t>
      </w:r>
      <w:r w:rsidR="005159BE">
        <w:t>, šventėse</w:t>
      </w:r>
      <w:r w:rsidRPr="006A005B">
        <w:t>.</w:t>
      </w:r>
      <w:r w:rsidR="0005453D" w:rsidRPr="006A005B">
        <w:t xml:space="preserve"> </w:t>
      </w:r>
    </w:p>
    <w:p w:rsidR="006A005B" w:rsidRDefault="006A005B" w:rsidP="00ED4D0C">
      <w:pPr>
        <w:pStyle w:val="Sraopastraipa"/>
        <w:widowControl w:val="0"/>
        <w:numPr>
          <w:ilvl w:val="0"/>
          <w:numId w:val="12"/>
        </w:numPr>
        <w:tabs>
          <w:tab w:val="left" w:pos="-4253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3A159F">
        <w:t>Mokinių pasiekimai olimpiadose ir konkursuose:</w:t>
      </w:r>
      <w:r w:rsidR="00A76D79">
        <w:t xml:space="preserve"> </w:t>
      </w:r>
    </w:p>
    <w:tbl>
      <w:tblPr>
        <w:tblStyle w:val="Lentelstinklelis"/>
        <w:tblW w:w="9782" w:type="dxa"/>
        <w:tblInd w:w="-5" w:type="dxa"/>
        <w:tblLook w:val="04A0" w:firstRow="1" w:lastRow="0" w:firstColumn="1" w:lastColumn="0" w:noHBand="0" w:noVBand="1"/>
      </w:tblPr>
      <w:tblGrid>
        <w:gridCol w:w="4253"/>
        <w:gridCol w:w="1843"/>
        <w:gridCol w:w="1843"/>
        <w:gridCol w:w="1843"/>
      </w:tblGrid>
      <w:tr w:rsidR="00773C76" w:rsidTr="00E8403A">
        <w:tc>
          <w:tcPr>
            <w:tcW w:w="4253" w:type="dxa"/>
            <w:shd w:val="clear" w:color="auto" w:fill="auto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Renginiai:</w:t>
            </w:r>
          </w:p>
        </w:tc>
        <w:tc>
          <w:tcPr>
            <w:tcW w:w="1843" w:type="dxa"/>
            <w:shd w:val="clear" w:color="auto" w:fill="auto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2015</w:t>
            </w:r>
          </w:p>
        </w:tc>
        <w:tc>
          <w:tcPr>
            <w:tcW w:w="1843" w:type="dxa"/>
            <w:shd w:val="clear" w:color="auto" w:fill="auto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2016</w:t>
            </w:r>
          </w:p>
        </w:tc>
        <w:tc>
          <w:tcPr>
            <w:tcW w:w="1843" w:type="dxa"/>
            <w:shd w:val="clear" w:color="auto" w:fill="auto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2017</w:t>
            </w:r>
          </w:p>
        </w:tc>
      </w:tr>
      <w:tr w:rsidR="00773C76" w:rsidTr="00AD596E">
        <w:trPr>
          <w:trHeight w:val="711"/>
        </w:trPr>
        <w:tc>
          <w:tcPr>
            <w:tcW w:w="4253" w:type="dxa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ind w:left="0" w:firstLine="92"/>
              <w:jc w:val="both"/>
            </w:pPr>
            <w:r w:rsidRPr="003A159F">
              <w:t xml:space="preserve">Rajoninėse ir respublikinėse olimpiadose ir konkursuose 1-8 klasių </w:t>
            </w:r>
            <w:r>
              <w:t xml:space="preserve">tarpe </w:t>
            </w:r>
            <w:r w:rsidRPr="003A159F">
              <w:t>užimta</w:t>
            </w:r>
            <w:r>
              <w:t>:</w:t>
            </w:r>
          </w:p>
        </w:tc>
        <w:tc>
          <w:tcPr>
            <w:tcW w:w="1843" w:type="dxa"/>
            <w:vAlign w:val="center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spacing w:before="120"/>
              <w:ind w:left="0"/>
              <w:jc w:val="center"/>
            </w:pPr>
            <w:r>
              <w:t>I-III vietų - 22</w:t>
            </w:r>
          </w:p>
        </w:tc>
        <w:tc>
          <w:tcPr>
            <w:tcW w:w="1843" w:type="dxa"/>
            <w:vAlign w:val="center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spacing w:before="120"/>
              <w:ind w:left="0"/>
            </w:pPr>
            <w:r>
              <w:t>I-III vietų - 14</w:t>
            </w:r>
          </w:p>
        </w:tc>
        <w:tc>
          <w:tcPr>
            <w:tcW w:w="1843" w:type="dxa"/>
            <w:vAlign w:val="center"/>
          </w:tcPr>
          <w:p w:rsidR="00773C76" w:rsidRPr="00773C76" w:rsidRDefault="00771A53" w:rsidP="00771A53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highlight w:val="yellow"/>
              </w:rPr>
            </w:pPr>
            <w:r>
              <w:t>I-III vietų - 16</w:t>
            </w:r>
          </w:p>
        </w:tc>
      </w:tr>
      <w:tr w:rsidR="00773C76" w:rsidTr="00AD596E">
        <w:tc>
          <w:tcPr>
            <w:tcW w:w="4253" w:type="dxa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Rajoninėse, zoninėse ir respublikinėse</w:t>
            </w:r>
            <w:r w:rsidRPr="003A159F">
              <w:t xml:space="preserve"> mokinių olimpinio festivalio varžybose </w:t>
            </w:r>
            <w:r>
              <w:t xml:space="preserve">  užimta:</w:t>
            </w:r>
          </w:p>
        </w:tc>
        <w:tc>
          <w:tcPr>
            <w:tcW w:w="1843" w:type="dxa"/>
            <w:vAlign w:val="center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spacing w:before="120"/>
              <w:ind w:left="0"/>
              <w:jc w:val="center"/>
            </w:pPr>
            <w:r>
              <w:t>I-III vietų - 11</w:t>
            </w:r>
          </w:p>
        </w:tc>
        <w:tc>
          <w:tcPr>
            <w:tcW w:w="1843" w:type="dxa"/>
            <w:vAlign w:val="center"/>
          </w:tcPr>
          <w:p w:rsidR="00773C76" w:rsidRDefault="00773C76" w:rsidP="00773C76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spacing w:before="120"/>
              <w:ind w:left="0"/>
            </w:pPr>
            <w:r>
              <w:t>I-III vietų - 13</w:t>
            </w:r>
          </w:p>
        </w:tc>
        <w:tc>
          <w:tcPr>
            <w:tcW w:w="1843" w:type="dxa"/>
            <w:vAlign w:val="center"/>
          </w:tcPr>
          <w:p w:rsidR="00773C76" w:rsidRPr="00773C76" w:rsidRDefault="00771A53" w:rsidP="00771A53">
            <w:pPr>
              <w:pStyle w:val="Sraopastraipa"/>
              <w:widowControl w:val="0"/>
              <w:tabs>
                <w:tab w:val="left" w:pos="-4253"/>
              </w:tabs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highlight w:val="yellow"/>
              </w:rPr>
            </w:pPr>
            <w:r>
              <w:t>I-III vietų - 12</w:t>
            </w:r>
          </w:p>
        </w:tc>
      </w:tr>
    </w:tbl>
    <w:p w:rsidR="00AA3E63" w:rsidRDefault="00A25082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 xml:space="preserve">Siekiant mokinių užimtumo </w:t>
      </w:r>
      <w:r w:rsidR="000372D7" w:rsidRPr="008D1CFB">
        <w:t>organizuojam</w:t>
      </w:r>
      <w:r w:rsidR="00773C76">
        <w:t>os</w:t>
      </w:r>
      <w:r w:rsidR="000372D7" w:rsidRPr="008D1CFB">
        <w:t xml:space="preserve"> temin</w:t>
      </w:r>
      <w:r w:rsidR="00773C76">
        <w:t>ės</w:t>
      </w:r>
      <w:r w:rsidR="000372D7" w:rsidRPr="008D1CFB">
        <w:t xml:space="preserve"> poilsio </w:t>
      </w:r>
      <w:r w:rsidR="00773C76">
        <w:t>popietės</w:t>
      </w:r>
      <w:r>
        <w:t>. K</w:t>
      </w:r>
      <w:r w:rsidR="000372D7" w:rsidRPr="008D1CFB">
        <w:t>lasių auklėtojai</w:t>
      </w:r>
      <w:r w:rsidR="006A6E64">
        <w:t>,</w:t>
      </w:r>
      <w:r w:rsidR="000372D7" w:rsidRPr="008D1CFB">
        <w:t xml:space="preserve"> </w:t>
      </w:r>
      <w:r w:rsidR="001F77C6" w:rsidRPr="008D1CFB">
        <w:t>siekdami suburti klasių kolektyvus</w:t>
      </w:r>
      <w:r w:rsidR="006A6E64">
        <w:t>,</w:t>
      </w:r>
      <w:r w:rsidR="001F77C6" w:rsidRPr="008D1CFB">
        <w:t xml:space="preserve"> organizuoja </w:t>
      </w:r>
      <w:r>
        <w:t xml:space="preserve">edukacines ir pažintines </w:t>
      </w:r>
      <w:r w:rsidR="001F77C6" w:rsidRPr="008D1CFB">
        <w:t xml:space="preserve">išvykas, </w:t>
      </w:r>
      <w:r w:rsidR="00340566">
        <w:t>valstybines šventes</w:t>
      </w:r>
      <w:r w:rsidR="001F77C6" w:rsidRPr="008D1CFB">
        <w:t>.</w:t>
      </w:r>
      <w:r w:rsidR="00340566">
        <w:t xml:space="preserve"> Mokyklos mokinių taryba organizuoja </w:t>
      </w:r>
      <w:r w:rsidR="00773C76">
        <w:t>viktorinas</w:t>
      </w:r>
      <w:r w:rsidR="00773C76" w:rsidRPr="00773C76">
        <w:t xml:space="preserve"> </w:t>
      </w:r>
      <w:r w:rsidR="00773C76">
        <w:t xml:space="preserve">ir varžybas, </w:t>
      </w:r>
      <w:r w:rsidR="00340566">
        <w:t xml:space="preserve">sportinius renginius, į kuriuos aktyviai  įsitraukia mokiniai. </w:t>
      </w:r>
    </w:p>
    <w:p w:rsidR="002D57CE" w:rsidRDefault="004564B3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 xml:space="preserve">Progimnazija yra Lietuvos progimnazijų asociacijos narė. Progimnazija </w:t>
      </w:r>
      <w:r w:rsidR="00731C43" w:rsidRPr="008D1CFB">
        <w:t xml:space="preserve">bendradarbiauja su </w:t>
      </w:r>
      <w:r>
        <w:t xml:space="preserve">respublikos progimnazijomis, rajono įstaigomis, organizacijomis ir mokyklomis, </w:t>
      </w:r>
      <w:r w:rsidR="00731C43" w:rsidRPr="008D1CFB">
        <w:t>Lietuvos kariuomenės Karinėmis oro pajėgomis, mokyklomis, pavadintomis lakūnų vardais rajone, respublikoje ir už respublikos ribų.</w:t>
      </w:r>
      <w:r w:rsidR="00437EAA" w:rsidRPr="00437EAA">
        <w:t xml:space="preserve"> </w:t>
      </w:r>
      <w:r w:rsidR="00437EAA">
        <w:t>T</w:t>
      </w:r>
      <w:r w:rsidR="00437EAA" w:rsidRPr="0048586F">
        <w:t xml:space="preserve">ęsiamas bendradarbiavimas su socialiniais partneriais – Šilalės rajono mokyklomis, neformaliojo švietimo įstaigomis, respublikos mokyklomis, turinčiomis </w:t>
      </w:r>
      <w:r w:rsidR="00437EAA">
        <w:t>Dariaus ir Girėno</w:t>
      </w:r>
      <w:r w:rsidR="00437EAA" w:rsidRPr="0048586F">
        <w:t xml:space="preserve"> vardus, Punsko Dariaus ir Girėno gimnazija (Lenkija), Lietuvos karinėmis oro pajėgomis</w:t>
      </w:r>
      <w:r w:rsidR="00437EAA">
        <w:t xml:space="preserve">, </w:t>
      </w:r>
      <w:r w:rsidR="00437EAA" w:rsidRPr="0048586F">
        <w:t>Šiaulių „Gegužių“ ir „Jovaro“ progimnazijomis, Tauragės „Aušros“ pagrindine mokykla bei Tauragės „Šaltinio“ progimnazija ir kitomis valstybinėmis, savivaldybės institucijomis bei nevyriausybinėmis organizacijomis</w:t>
      </w:r>
      <w:r w:rsidR="00437EAA">
        <w:t>.</w:t>
      </w:r>
      <w:r w:rsidR="00A76D79">
        <w:t xml:space="preserve"> </w:t>
      </w:r>
    </w:p>
    <w:p w:rsidR="001E78DD" w:rsidRDefault="001E78DD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>Vyksta glaudus bendradarbiavimas su Šilalės Simono Gaudėšiaus gimnazija: bendri mokyklų renginiai ir valstybinių švenčių paminėjimai, mokytojų metodinių grupių bendradarbiavimas, ugdymo planų pagrindiniame ugdyme derinimas, mokomųjų priemonių parinkimas, sėkmingo mokinių perėjimo iš progimnazijos į gimnaziją užtikrinimas.</w:t>
      </w:r>
    </w:p>
    <w:p w:rsidR="009A12B7" w:rsidRPr="009A12B7" w:rsidRDefault="002D57CE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D46684">
        <w:t xml:space="preserve">Glaudus bendradarbiavimas </w:t>
      </w:r>
      <w:r w:rsidR="005E5C6A">
        <w:t>su mokinių tėvais P</w:t>
      </w:r>
      <w:r w:rsidRPr="00D46684">
        <w:t>rogimnazijai padeda pritraukti tėvų paramą (2 proc. GPM).</w:t>
      </w:r>
      <w:r w:rsidR="00A76D79">
        <w:t xml:space="preserve"> </w:t>
      </w:r>
      <w:r w:rsidR="009A12B7">
        <w:t>Per metus vidutiniškai surenkama apie 1,5 tūkst. Eurų.</w:t>
      </w:r>
      <w:r w:rsidR="00A76D79">
        <w:rPr>
          <w:color w:val="FF0000"/>
        </w:rPr>
        <w:t xml:space="preserve"> </w:t>
      </w:r>
      <w:r w:rsidRPr="00D46684">
        <w:t xml:space="preserve"> Atsižvelgiant į Progimnazijos tarybos, Mokytojų tarybos ir metodinės tarybos</w:t>
      </w:r>
      <w:r w:rsidR="009A12B7">
        <w:t xml:space="preserve"> siūlymus</w:t>
      </w:r>
      <w:r w:rsidRPr="00D46684">
        <w:t>, lėšų skirst</w:t>
      </w:r>
      <w:r w:rsidR="005E5C6A">
        <w:t xml:space="preserve">ymo grupės rekomendacijas, </w:t>
      </w:r>
      <w:r w:rsidRPr="00D46684">
        <w:t>lėšos naudojamos progimnaz</w:t>
      </w:r>
      <w:r w:rsidR="009A12B7">
        <w:t>ijos poreikiams tenkinti: apdovanojimų mokiniams pirkimui, prisidėjimui prie progimnazijoje vykdomų projektų ir renginių.</w:t>
      </w:r>
      <w:r w:rsidR="00A76D79">
        <w:rPr>
          <w:color w:val="FF0000"/>
        </w:rPr>
        <w:t xml:space="preserve"> </w:t>
      </w:r>
    </w:p>
    <w:p w:rsidR="002D57CE" w:rsidRPr="00D46684" w:rsidRDefault="005E5C6A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t>D</w:t>
      </w:r>
      <w:r w:rsidR="002D57CE" w:rsidRPr="00D46684">
        <w:t>idelis tėvų indėlis ir</w:t>
      </w:r>
      <w:r>
        <w:t xml:space="preserve"> pagalba jaučiami talkų met</w:t>
      </w:r>
      <w:r w:rsidR="005159BE">
        <w:t>u</w:t>
      </w:r>
      <w:r>
        <w:t>. T</w:t>
      </w:r>
      <w:r w:rsidR="002D57CE" w:rsidRPr="00D46684">
        <w:t xml:space="preserve">ėvų pagalba mokinių atostogų ir šeštadieninėse talkose atlikta daug </w:t>
      </w:r>
      <w:r w:rsidR="001C5CED">
        <w:t>progimnazijos</w:t>
      </w:r>
      <w:r w:rsidR="002D57CE" w:rsidRPr="00D46684">
        <w:t xml:space="preserve"> gražinimo ir tvarkymo darbų (prie </w:t>
      </w:r>
      <w:r w:rsidR="001C5CED">
        <w:t>progimnazijos</w:t>
      </w:r>
      <w:r w:rsidR="002D57CE" w:rsidRPr="00D46684">
        <w:t xml:space="preserve"> įrengtas darželis, žiemos metu technikos pagalba nuvalom</w:t>
      </w:r>
      <w:r>
        <w:t>as sniegas Progimnazijos kiemuose</w:t>
      </w:r>
      <w:r w:rsidR="002D57CE" w:rsidRPr="00D46684">
        <w:t xml:space="preserve">, </w:t>
      </w:r>
      <w:r w:rsidRPr="00D46684">
        <w:t xml:space="preserve">kabinetuose </w:t>
      </w:r>
      <w:r w:rsidR="002D57CE" w:rsidRPr="00D46684">
        <w:t xml:space="preserve">pakabintos žaliuzės, pradinių klasių korpuse pakeisti šviestuvai, dalinai suremontuoti sanitariniai mazgai, pagaminti suoliukai </w:t>
      </w:r>
      <w:r w:rsidR="001C5CED">
        <w:t>progimnazijos</w:t>
      </w:r>
      <w:r w:rsidR="002D57CE" w:rsidRPr="00D46684">
        <w:t xml:space="preserve"> koridoriuose ir kita).</w:t>
      </w:r>
      <w:r w:rsidR="0017222B">
        <w:t xml:space="preserve"> </w:t>
      </w:r>
    </w:p>
    <w:p w:rsidR="0017222B" w:rsidRPr="00773C76" w:rsidRDefault="00EF25E6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773C76">
        <w:t xml:space="preserve">Tėvų atstovai aktyviai dalyvauja svarstant daugelį mokyklai aktualių klausimų: dalyvauja darbo grupėse rengiant </w:t>
      </w:r>
      <w:r w:rsidR="001C5CED" w:rsidRPr="00773C76">
        <w:t>progimnazijos</w:t>
      </w:r>
      <w:r w:rsidRPr="00773C76">
        <w:t xml:space="preserve"> strateginį planą, ugdymo ir veiklos planus, </w:t>
      </w:r>
      <w:r w:rsidR="001C5CED" w:rsidRPr="00773C76">
        <w:t>progimnazijos</w:t>
      </w:r>
      <w:r w:rsidRPr="00773C76">
        <w:t xml:space="preserve"> organizuojamose apklausose, savo darbu ir technika prisideda tvarkant </w:t>
      </w:r>
      <w:r w:rsidR="001C5CED" w:rsidRPr="00773C76">
        <w:t>progimnazijos</w:t>
      </w:r>
      <w:r w:rsidRPr="00773C76">
        <w:t xml:space="preserve"> interjerą ir teritoriją, sprendžiant kitus aktualius klausimus.</w:t>
      </w:r>
      <w:r w:rsidR="009031A6" w:rsidRPr="00773C76">
        <w:t xml:space="preserve"> </w:t>
      </w:r>
    </w:p>
    <w:p w:rsidR="00EF25E6" w:rsidRPr="00D46684" w:rsidRDefault="00EF25E6" w:rsidP="00ED4D0C">
      <w:pPr>
        <w:pStyle w:val="Sraopastraipa"/>
        <w:numPr>
          <w:ilvl w:val="0"/>
          <w:numId w:val="12"/>
        </w:numPr>
        <w:tabs>
          <w:tab w:val="left" w:pos="709"/>
        </w:tabs>
        <w:ind w:left="142" w:firstLine="142"/>
        <w:jc w:val="both"/>
      </w:pPr>
      <w:r w:rsidRPr="00D46684">
        <w:t xml:space="preserve">Organizuojami klasių tėvų susirinkimai 3-4 kartus per mokslo metus. Bendri visų klasių mokinių tėvų susirinkimai organizuojami 2 kartus </w:t>
      </w:r>
      <w:r w:rsidR="005E5C6A">
        <w:t xml:space="preserve">per </w:t>
      </w:r>
      <w:r w:rsidRPr="00D46684">
        <w:t>metus – signalini</w:t>
      </w:r>
      <w:r w:rsidR="00DE4BBC">
        <w:t>ai</w:t>
      </w:r>
      <w:r w:rsidRPr="00D46684">
        <w:t xml:space="preserve"> pusme</w:t>
      </w:r>
      <w:r w:rsidR="00DE4BBC">
        <w:t>čiai</w:t>
      </w:r>
      <w:r w:rsidRPr="00D46684">
        <w:t xml:space="preserve"> gruodžio ir vasario mėnesį</w:t>
      </w:r>
      <w:r w:rsidR="00DE4BBC">
        <w:t xml:space="preserve">. Vasario mėn. susirinkimo metu </w:t>
      </w:r>
      <w:r w:rsidRPr="00D46684">
        <w:t xml:space="preserve">pristatoma vadovo ataskaita už praėjusius metus, pristatomi pagrindiniai </w:t>
      </w:r>
      <w:r w:rsidR="001C5CED">
        <w:t>progimnazijos</w:t>
      </w:r>
      <w:r w:rsidR="00DE4BBC">
        <w:t xml:space="preserve"> ugdymo pasiekimai. S</w:t>
      </w:r>
      <w:r w:rsidRPr="00D46684">
        <w:t xml:space="preserve">usirinkimų metu organizuojami susitikimai-paskaitos su </w:t>
      </w:r>
      <w:r w:rsidR="001C5CED">
        <w:t>progimnazijos</w:t>
      </w:r>
      <w:r w:rsidRPr="00D46684">
        <w:t xml:space="preserve"> </w:t>
      </w:r>
      <w:r w:rsidR="00773C76" w:rsidRPr="00D46684">
        <w:t xml:space="preserve">pagalbos </w:t>
      </w:r>
      <w:r w:rsidR="00773C76">
        <w:t>vaikui</w:t>
      </w:r>
      <w:r w:rsidRPr="00D46684">
        <w:t xml:space="preserve"> specialistais bei kviečiami lektoriai (Telšių krizių centras, Šilalės PK ir kiti). Gegužės mėnesį vyksta papildomi susirinkimai – susitikimai su 4 klasių mokinių tėveliais, būsimų priešmokyklinių grupių vaikų tėveliais. Spalio mėnesį kviečiami </w:t>
      </w:r>
      <w:r w:rsidR="00DE4BBC">
        <w:t>penktų</w:t>
      </w:r>
      <w:r w:rsidRPr="00D46684">
        <w:t xml:space="preserve"> klasių tėveliai aptarti mokinių adaptaciją. Po bendrų susirinkimų vyksta susitikimai su auklėtojais (45-50</w:t>
      </w:r>
      <w:r w:rsidR="00D46684">
        <w:t xml:space="preserve"> </w:t>
      </w:r>
      <w:r w:rsidRPr="00D46684">
        <w:t xml:space="preserve">min.) o po jų - susitikimai su dėstančiais mokytojais, specialistais, administracija. </w:t>
      </w:r>
    </w:p>
    <w:p w:rsidR="00EF25E6" w:rsidRPr="00D46684" w:rsidRDefault="00F50D2F" w:rsidP="00ED4D0C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D46684">
        <w:t>O</w:t>
      </w:r>
      <w:r w:rsidR="00EF25E6" w:rsidRPr="00D46684">
        <w:t>rganizuojami bendri mokinių ir jų tėvų renginiai: „Ugdymo karjerai diena“, „</w:t>
      </w:r>
      <w:r w:rsidR="00D46684">
        <w:t>Aukštesniuoju</w:t>
      </w:r>
      <w:r w:rsidR="003F495F">
        <w:t xml:space="preserve"> mokymosi</w:t>
      </w:r>
      <w:r w:rsidR="00D46684">
        <w:t xml:space="preserve"> lygiu, p</w:t>
      </w:r>
      <w:r w:rsidR="00EF25E6" w:rsidRPr="00D46684">
        <w:t>uikiai ir labai gerai besimokančiųjų mo</w:t>
      </w:r>
      <w:r w:rsidR="003F495F">
        <w:t>kinių pagerbimo šventė“, „Šeimos</w:t>
      </w:r>
      <w:r w:rsidR="00EF25E6" w:rsidRPr="00D46684">
        <w:t xml:space="preserve"> diena“, „Pirmų klasių mokini</w:t>
      </w:r>
      <w:r w:rsidR="001A1269">
        <w:t>ams pilietiškumo pamoka</w:t>
      </w:r>
      <w:r w:rsidR="00EF25E6" w:rsidRPr="00D46684">
        <w:t>“ (Vytogaloje), „Chorų šventė“, „</w:t>
      </w:r>
      <w:r w:rsidR="001A1269">
        <w:t>Mokslo metų užbaigimo šventė“ (p</w:t>
      </w:r>
      <w:r w:rsidR="00EF25E6" w:rsidRPr="00D46684">
        <w:t xml:space="preserve">rie Dariaus ir Girėno paminklo). Mokinių tėvai kviečiami dalyvauti kituose tradiciniuose progimnazijos renginiuose. </w:t>
      </w:r>
    </w:p>
    <w:p w:rsidR="00B13368" w:rsidRDefault="00B13368" w:rsidP="00543D8E">
      <w:pPr>
        <w:pStyle w:val="Sraopastraipa"/>
        <w:numPr>
          <w:ilvl w:val="0"/>
          <w:numId w:val="12"/>
        </w:numPr>
        <w:tabs>
          <w:tab w:val="left" w:pos="851"/>
        </w:tabs>
        <w:ind w:left="142" w:firstLine="284"/>
        <w:jc w:val="both"/>
      </w:pPr>
      <w:r w:rsidRPr="00BB6255">
        <w:t>201</w:t>
      </w:r>
      <w:r w:rsidR="00773C76">
        <w:t>7</w:t>
      </w:r>
      <w:r w:rsidRPr="00BB6255">
        <w:t xml:space="preserve"> metais, atlikus progimnazijos platųjį įsivertinimą, nustatyti geriausiai vertinami </w:t>
      </w:r>
      <w:r>
        <w:t xml:space="preserve"> ir tobulintinos mokyklos veiklos sritys</w:t>
      </w:r>
      <w:r w:rsidRPr="00B13368">
        <w:t xml:space="preserve"> </w:t>
      </w:r>
      <w:r>
        <w:t>(veiklos kokybės rodiklis „Bendrojo ugdymo mokyklų veiklos kokybės įsivertinimo modelis ir rodikliai“)</w:t>
      </w:r>
      <w:r w:rsidRPr="00BB6255">
        <w:t>:</w:t>
      </w:r>
      <w:r>
        <w:t xml:space="preserve"> </w:t>
      </w:r>
    </w:p>
    <w:p w:rsidR="005769A3" w:rsidRDefault="005769A3" w:rsidP="005769A3">
      <w:pPr>
        <w:pStyle w:val="Sraopastraipa"/>
        <w:tabs>
          <w:tab w:val="left" w:pos="851"/>
        </w:tabs>
        <w:ind w:left="426"/>
        <w:jc w:val="both"/>
      </w:pPr>
    </w:p>
    <w:p w:rsidR="00B13368" w:rsidRDefault="00B13368" w:rsidP="00543D8E">
      <w:pPr>
        <w:pStyle w:val="Sraopastraipa"/>
        <w:numPr>
          <w:ilvl w:val="1"/>
          <w:numId w:val="12"/>
        </w:numPr>
        <w:tabs>
          <w:tab w:val="left" w:pos="709"/>
        </w:tabs>
        <w:ind w:left="0" w:firstLine="568"/>
        <w:jc w:val="both"/>
      </w:pPr>
      <w:r>
        <w:lastRenderedPageBreak/>
        <w:t xml:space="preserve">Stipriosios mokyklos veiklos sritys: </w:t>
      </w:r>
    </w:p>
    <w:p w:rsidR="00B13368" w:rsidRPr="00B87B9E" w:rsidRDefault="003E5EB4" w:rsidP="00543D8E">
      <w:pPr>
        <w:pStyle w:val="Sraopastraipa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B87B9E">
        <w:t xml:space="preserve">Kompetencija (4.3.1.) – 3 lygis; </w:t>
      </w:r>
      <w:r w:rsidR="00B13368" w:rsidRPr="00B87B9E">
        <w:t xml:space="preserve"> </w:t>
      </w:r>
    </w:p>
    <w:p w:rsidR="003E5EB4" w:rsidRPr="00B87B9E" w:rsidRDefault="003E5EB4" w:rsidP="003E5EB4">
      <w:pPr>
        <w:pStyle w:val="Sraopastraipa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B87B9E">
        <w:t>Nuolatinis profesinis tobulėjimas (4.3.2.) – 3 lygis;</w:t>
      </w:r>
    </w:p>
    <w:p w:rsidR="003E5EB4" w:rsidRPr="00B87B9E" w:rsidRDefault="00B13368" w:rsidP="003E5EB4">
      <w:pPr>
        <w:pStyle w:val="Sraopastraipa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B87B9E">
        <w:t xml:space="preserve"> </w:t>
      </w:r>
      <w:r w:rsidR="003E5EB4" w:rsidRPr="00B87B9E">
        <w:t>Ugdymo planai ir tvarkaraščiai (2.1.2.) – 3 lygis;</w:t>
      </w:r>
    </w:p>
    <w:p w:rsidR="003E5EB4" w:rsidRPr="00B87B9E" w:rsidRDefault="003E5EB4" w:rsidP="003E5EB4">
      <w:pPr>
        <w:pStyle w:val="Sraopastraipa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B87B9E">
        <w:t>Asmenybės tapsmas (1.1.1.) – 3 lygis;</w:t>
      </w:r>
    </w:p>
    <w:p w:rsidR="00B13368" w:rsidRPr="00B87B9E" w:rsidRDefault="003E5EB4" w:rsidP="003E5EB4">
      <w:pPr>
        <w:pStyle w:val="Sraopastraipa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B87B9E">
        <w:t>Bendradarbiavimas su tėvais (4.2.2.) – 3 lygis.</w:t>
      </w:r>
    </w:p>
    <w:p w:rsidR="00B13368" w:rsidRPr="00B87B9E" w:rsidRDefault="00B13368" w:rsidP="00B13368">
      <w:pPr>
        <w:pStyle w:val="Sraopastraipa"/>
        <w:numPr>
          <w:ilvl w:val="1"/>
          <w:numId w:val="12"/>
        </w:numPr>
        <w:tabs>
          <w:tab w:val="left" w:pos="709"/>
        </w:tabs>
        <w:jc w:val="both"/>
      </w:pPr>
      <w:r w:rsidRPr="00B87B9E">
        <w:t>Tobulintinos mokyklos veiklos sritys:</w:t>
      </w:r>
    </w:p>
    <w:p w:rsidR="003E5EB4" w:rsidRPr="00B87B9E" w:rsidRDefault="003E5EB4" w:rsidP="003E5EB4">
      <w:pPr>
        <w:pStyle w:val="Sraopastraipa"/>
        <w:numPr>
          <w:ilvl w:val="2"/>
          <w:numId w:val="12"/>
        </w:numPr>
        <w:tabs>
          <w:tab w:val="left" w:pos="1560"/>
        </w:tabs>
        <w:ind w:hanging="229"/>
        <w:jc w:val="both"/>
      </w:pPr>
      <w:r w:rsidRPr="00B87B9E">
        <w:t>Aplinkų bendrakūra (3.1.3.) – 2 lygis;</w:t>
      </w:r>
    </w:p>
    <w:p w:rsidR="00B13368" w:rsidRPr="00B87B9E" w:rsidRDefault="00B13368" w:rsidP="00543D8E">
      <w:pPr>
        <w:pStyle w:val="Sraopastraipa"/>
        <w:numPr>
          <w:ilvl w:val="2"/>
          <w:numId w:val="12"/>
        </w:numPr>
        <w:tabs>
          <w:tab w:val="left" w:pos="1560"/>
        </w:tabs>
        <w:ind w:hanging="229"/>
        <w:jc w:val="both"/>
      </w:pPr>
      <w:r w:rsidRPr="00B87B9E">
        <w:t>Mokymasis virtualioje aplinkoje (3.2.</w:t>
      </w:r>
      <w:r w:rsidR="003E5EB4" w:rsidRPr="00B87B9E">
        <w:t>2)– 2</w:t>
      </w:r>
      <w:r w:rsidRPr="00B87B9E">
        <w:t xml:space="preserve"> lygis;</w:t>
      </w:r>
    </w:p>
    <w:p w:rsidR="00B13368" w:rsidRPr="00B87B9E" w:rsidRDefault="003E5EB4" w:rsidP="003E5EB4">
      <w:pPr>
        <w:pStyle w:val="Sraopastraipa"/>
        <w:numPr>
          <w:ilvl w:val="2"/>
          <w:numId w:val="12"/>
        </w:numPr>
        <w:tabs>
          <w:tab w:val="left" w:pos="1560"/>
        </w:tabs>
        <w:ind w:hanging="229"/>
        <w:jc w:val="both"/>
      </w:pPr>
      <w:r w:rsidRPr="00B87B9E">
        <w:t>Mokyklos savivalda (4.1.3.) – 3 lygis;</w:t>
      </w:r>
    </w:p>
    <w:p w:rsidR="00B13368" w:rsidRPr="00B87B9E" w:rsidRDefault="00B13368" w:rsidP="00543D8E">
      <w:pPr>
        <w:pStyle w:val="Sraopastraipa"/>
        <w:numPr>
          <w:ilvl w:val="2"/>
          <w:numId w:val="12"/>
        </w:numPr>
        <w:tabs>
          <w:tab w:val="left" w:pos="1560"/>
        </w:tabs>
        <w:ind w:hanging="229"/>
        <w:jc w:val="both"/>
      </w:pPr>
      <w:r w:rsidRPr="00B87B9E">
        <w:t>Mokymasis (2.3.1) – 3 lygis;</w:t>
      </w:r>
    </w:p>
    <w:p w:rsidR="00B13368" w:rsidRPr="00B87B9E" w:rsidRDefault="00B13368" w:rsidP="00543D8E">
      <w:pPr>
        <w:pStyle w:val="Sraopastraipa"/>
        <w:numPr>
          <w:ilvl w:val="2"/>
          <w:numId w:val="12"/>
        </w:numPr>
        <w:tabs>
          <w:tab w:val="left" w:pos="1560"/>
        </w:tabs>
        <w:ind w:hanging="229"/>
        <w:jc w:val="both"/>
      </w:pPr>
      <w:r w:rsidRPr="00B87B9E">
        <w:t>Veikimas kartu (4.2.1) – 3 lygis;</w:t>
      </w:r>
    </w:p>
    <w:p w:rsidR="00523EC5" w:rsidRDefault="00523EC5" w:rsidP="00543D8E">
      <w:pPr>
        <w:pStyle w:val="Sraopastraipa"/>
        <w:numPr>
          <w:ilvl w:val="0"/>
          <w:numId w:val="12"/>
        </w:numPr>
        <w:tabs>
          <w:tab w:val="left" w:pos="993"/>
        </w:tabs>
        <w:ind w:left="142" w:firstLine="425"/>
        <w:jc w:val="both"/>
      </w:pPr>
      <w:r>
        <w:t xml:space="preserve">Šilalės </w:t>
      </w:r>
      <w:r w:rsidR="00820EF5">
        <w:t>Dariaus ir Girėno progimnazijos išorinio vertinimo</w:t>
      </w:r>
      <w:r>
        <w:t xml:space="preserve"> </w:t>
      </w:r>
      <w:r w:rsidR="00820EF5">
        <w:t>stiprieji ir tobulintini veiklos aspektai:</w:t>
      </w:r>
    </w:p>
    <w:p w:rsidR="00820EF5" w:rsidRPr="00F50D2F" w:rsidRDefault="00820EF5" w:rsidP="00820EF5">
      <w:pPr>
        <w:pStyle w:val="Default"/>
        <w:numPr>
          <w:ilvl w:val="1"/>
          <w:numId w:val="12"/>
        </w:numPr>
        <w:tabs>
          <w:tab w:val="left" w:pos="709"/>
        </w:tabs>
        <w:rPr>
          <w:sz w:val="23"/>
          <w:szCs w:val="23"/>
        </w:rPr>
      </w:pPr>
      <w:r w:rsidRPr="00F50D2F">
        <w:rPr>
          <w:bCs/>
          <w:sz w:val="23"/>
          <w:szCs w:val="23"/>
        </w:rPr>
        <w:t>Stiprieji veiklos aspektai</w:t>
      </w:r>
      <w:r>
        <w:rPr>
          <w:bCs/>
          <w:sz w:val="23"/>
          <w:szCs w:val="23"/>
        </w:rPr>
        <w:t>:</w:t>
      </w:r>
      <w:r w:rsidRPr="00F50D2F">
        <w:rPr>
          <w:bCs/>
          <w:sz w:val="23"/>
          <w:szCs w:val="23"/>
        </w:rPr>
        <w:t xml:space="preserve"> 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 xml:space="preserve">Tradicijos ir ritualai. (1.1.2.) (4 lygis). 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 xml:space="preserve">Mokyklos atvirumas ir svetingumas (1.1.5.) (4 lygis). 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 xml:space="preserve">Mokyklos ryšiai (1.4.) (4 lygis). 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 xml:space="preserve">Neformalusis švietimas (2.1.5.) (4 lygis). 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 xml:space="preserve">Mokiniams suprantamas mokytojo aiškinimas (2.3.3.) (3 lygis). 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 xml:space="preserve">Mokyklos pažanga (3.1.2.) (3 lygis). 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 xml:space="preserve">Bendroji rūpinimosi mokiniais politika (4.1.1.) (4 lygis). 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 xml:space="preserve">Valdymo demokratiškumas (5.3.1.) (4 lygis). 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>Personalo valdymas (5.4.) (4 lygis).</w:t>
      </w:r>
    </w:p>
    <w:p w:rsidR="00820EF5" w:rsidRPr="00F50D2F" w:rsidRDefault="00820EF5" w:rsidP="00543D8E">
      <w:pPr>
        <w:pStyle w:val="Default"/>
        <w:numPr>
          <w:ilvl w:val="2"/>
          <w:numId w:val="12"/>
        </w:numPr>
        <w:tabs>
          <w:tab w:val="left" w:pos="993"/>
          <w:tab w:val="left" w:pos="1701"/>
        </w:tabs>
        <w:ind w:hanging="229"/>
        <w:rPr>
          <w:sz w:val="23"/>
          <w:szCs w:val="23"/>
        </w:rPr>
      </w:pPr>
      <w:r w:rsidRPr="00F50D2F">
        <w:rPr>
          <w:bCs/>
          <w:sz w:val="23"/>
          <w:szCs w:val="23"/>
        </w:rPr>
        <w:t xml:space="preserve">Lėšų vadyba (5.5.1.) (4 lygis). </w:t>
      </w:r>
    </w:p>
    <w:p w:rsidR="00820EF5" w:rsidRDefault="00820EF5" w:rsidP="00820EF5">
      <w:pPr>
        <w:pStyle w:val="Default"/>
        <w:numPr>
          <w:ilvl w:val="1"/>
          <w:numId w:val="12"/>
        </w:numPr>
        <w:tabs>
          <w:tab w:val="left" w:pos="709"/>
        </w:tabs>
        <w:rPr>
          <w:sz w:val="23"/>
          <w:szCs w:val="23"/>
        </w:rPr>
      </w:pPr>
      <w:r w:rsidRPr="00F50D2F">
        <w:rPr>
          <w:bCs/>
          <w:sz w:val="23"/>
          <w:szCs w:val="23"/>
        </w:rPr>
        <w:t>Tobulintini veiklos aspektai</w:t>
      </w:r>
      <w:r>
        <w:rPr>
          <w:sz w:val="23"/>
          <w:szCs w:val="23"/>
        </w:rPr>
        <w:t xml:space="preserve">: </w:t>
      </w:r>
    </w:p>
    <w:p w:rsidR="00820EF5" w:rsidRDefault="00820EF5" w:rsidP="00543D8E">
      <w:pPr>
        <w:pStyle w:val="Default"/>
        <w:numPr>
          <w:ilvl w:val="2"/>
          <w:numId w:val="12"/>
        </w:numPr>
        <w:tabs>
          <w:tab w:val="left" w:pos="1560"/>
        </w:tabs>
        <w:ind w:hanging="229"/>
        <w:rPr>
          <w:sz w:val="23"/>
          <w:szCs w:val="23"/>
        </w:rPr>
      </w:pPr>
      <w:r w:rsidRPr="00BF472A">
        <w:rPr>
          <w:sz w:val="23"/>
          <w:szCs w:val="23"/>
        </w:rPr>
        <w:t xml:space="preserve">Mokymo nuostatos ir būdai (2.3.1.) (2 lygis); </w:t>
      </w:r>
    </w:p>
    <w:p w:rsidR="00820EF5" w:rsidRDefault="00820EF5" w:rsidP="00543D8E">
      <w:pPr>
        <w:pStyle w:val="Default"/>
        <w:numPr>
          <w:ilvl w:val="2"/>
          <w:numId w:val="12"/>
        </w:numPr>
        <w:tabs>
          <w:tab w:val="left" w:pos="1560"/>
        </w:tabs>
        <w:ind w:hanging="229"/>
        <w:rPr>
          <w:sz w:val="23"/>
          <w:szCs w:val="23"/>
        </w:rPr>
      </w:pPr>
      <w:r w:rsidRPr="00BF472A">
        <w:rPr>
          <w:sz w:val="23"/>
          <w:szCs w:val="23"/>
        </w:rPr>
        <w:t xml:space="preserve">Išmokimo stebėjimas (2.3.4.) ( 2 lygis); </w:t>
      </w:r>
    </w:p>
    <w:p w:rsidR="00820EF5" w:rsidRDefault="00820EF5" w:rsidP="00543D8E">
      <w:pPr>
        <w:pStyle w:val="Default"/>
        <w:numPr>
          <w:ilvl w:val="2"/>
          <w:numId w:val="12"/>
        </w:numPr>
        <w:tabs>
          <w:tab w:val="left" w:pos="1560"/>
        </w:tabs>
        <w:ind w:hanging="229"/>
        <w:rPr>
          <w:sz w:val="23"/>
          <w:szCs w:val="23"/>
        </w:rPr>
      </w:pPr>
      <w:r w:rsidRPr="00BF472A">
        <w:rPr>
          <w:sz w:val="23"/>
          <w:szCs w:val="23"/>
        </w:rPr>
        <w:t xml:space="preserve">Mokėjimas mokytis (2.4.2.) (2 lygis); </w:t>
      </w:r>
    </w:p>
    <w:p w:rsidR="00820EF5" w:rsidRDefault="00820EF5" w:rsidP="00543D8E">
      <w:pPr>
        <w:pStyle w:val="Default"/>
        <w:numPr>
          <w:ilvl w:val="2"/>
          <w:numId w:val="12"/>
        </w:numPr>
        <w:tabs>
          <w:tab w:val="left" w:pos="1560"/>
        </w:tabs>
        <w:ind w:hanging="229"/>
        <w:rPr>
          <w:sz w:val="23"/>
          <w:szCs w:val="23"/>
        </w:rPr>
      </w:pPr>
      <w:r w:rsidRPr="00BF472A">
        <w:rPr>
          <w:sz w:val="23"/>
          <w:szCs w:val="23"/>
        </w:rPr>
        <w:t xml:space="preserve">Mokymasis bendradarbiaujant (2.4.3.) (2 lygis); </w:t>
      </w:r>
    </w:p>
    <w:p w:rsidR="00820EF5" w:rsidRDefault="00820EF5" w:rsidP="00543D8E">
      <w:pPr>
        <w:pStyle w:val="Default"/>
        <w:numPr>
          <w:ilvl w:val="2"/>
          <w:numId w:val="12"/>
        </w:numPr>
        <w:tabs>
          <w:tab w:val="left" w:pos="1560"/>
        </w:tabs>
        <w:ind w:hanging="229"/>
        <w:rPr>
          <w:sz w:val="23"/>
          <w:szCs w:val="23"/>
        </w:rPr>
      </w:pPr>
      <w:r w:rsidRPr="00BF472A">
        <w:rPr>
          <w:sz w:val="23"/>
          <w:szCs w:val="23"/>
        </w:rPr>
        <w:t xml:space="preserve">Mokymosi veiklos diferencijavimas (2.5.2.) (2 lygis). </w:t>
      </w:r>
    </w:p>
    <w:p w:rsidR="00832407" w:rsidRPr="00171120" w:rsidRDefault="007F2282" w:rsidP="00543D8E">
      <w:pPr>
        <w:pStyle w:val="Sraopastraipa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171120">
        <w:t>Įvert</w:t>
      </w:r>
      <w:r w:rsidR="00DE4BBC" w:rsidRPr="00171120">
        <w:t>inus P</w:t>
      </w:r>
      <w:r w:rsidRPr="00171120">
        <w:t>rogimnazijos 2013-2015 metų</w:t>
      </w:r>
      <w:r w:rsidR="00DE4BBC" w:rsidRPr="00171120">
        <w:t xml:space="preserve"> strateginio plano pasiekimus, P</w:t>
      </w:r>
      <w:r w:rsidRPr="00171120">
        <w:t>rogimnazijos veiklos</w:t>
      </w:r>
      <w:r w:rsidRPr="00235510">
        <w:t xml:space="preserve"> kokybės įsivertinimo rezultatus, </w:t>
      </w:r>
      <w:r w:rsidRPr="00171120">
        <w:rPr>
          <w:bCs/>
        </w:rPr>
        <w:t>išorinio vertinimo išvadas,</w:t>
      </w:r>
      <w:r w:rsidRPr="00171120">
        <w:rPr>
          <w:b/>
          <w:bCs/>
        </w:rPr>
        <w:t xml:space="preserve"> </w:t>
      </w:r>
      <w:r w:rsidRPr="00235510">
        <w:t>mokinių ugdymo(si) rezultatus buvo išsk</w:t>
      </w:r>
      <w:r w:rsidR="00DE4BBC">
        <w:t>irtos P</w:t>
      </w:r>
      <w:r w:rsidRPr="00057F78">
        <w:t xml:space="preserve">rogimnazijos SSGG ir numatytos </w:t>
      </w:r>
      <w:r w:rsidRPr="00235510">
        <w:t>201</w:t>
      </w:r>
      <w:r w:rsidR="00773C76">
        <w:t>8</w:t>
      </w:r>
      <w:r w:rsidRPr="00235510">
        <w:t>-</w:t>
      </w:r>
      <w:r w:rsidR="00F27676">
        <w:t>2020</w:t>
      </w:r>
      <w:r w:rsidRPr="00235510">
        <w:t xml:space="preserve"> metų strateginio plano veiklos.</w:t>
      </w:r>
      <w:r w:rsidR="009031A6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624610" w:rsidRPr="008D1CFB" w:rsidTr="00E8403A">
        <w:tc>
          <w:tcPr>
            <w:tcW w:w="4957" w:type="dxa"/>
            <w:shd w:val="clear" w:color="auto" w:fill="auto"/>
          </w:tcPr>
          <w:p w:rsidR="00624610" w:rsidRPr="008D1CFB" w:rsidRDefault="004564B3" w:rsidP="0015213B">
            <w:pPr>
              <w:pStyle w:val="prastasistinklapis"/>
              <w:spacing w:before="0" w:beforeAutospacing="0" w:after="0" w:afterAutospacing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Stiprybės</w:t>
            </w:r>
          </w:p>
        </w:tc>
        <w:tc>
          <w:tcPr>
            <w:tcW w:w="4677" w:type="dxa"/>
            <w:shd w:val="clear" w:color="auto" w:fill="auto"/>
          </w:tcPr>
          <w:p w:rsidR="00624610" w:rsidRPr="008D1CFB" w:rsidRDefault="004564B3" w:rsidP="0015213B">
            <w:pPr>
              <w:pStyle w:val="prastasistinklapis"/>
              <w:spacing w:before="0" w:beforeAutospacing="0" w:after="0" w:afterAutospacing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Silpnybės</w:t>
            </w:r>
          </w:p>
        </w:tc>
      </w:tr>
      <w:tr w:rsidR="00624610" w:rsidRPr="008D1CFB" w:rsidTr="00E8403A">
        <w:trPr>
          <w:trHeight w:val="2548"/>
        </w:trPr>
        <w:tc>
          <w:tcPr>
            <w:tcW w:w="4957" w:type="dxa"/>
            <w:tcBorders>
              <w:bottom w:val="single" w:sz="4" w:space="0" w:color="auto"/>
            </w:tcBorders>
          </w:tcPr>
          <w:p w:rsidR="00A576E8" w:rsidRPr="001A2AAC" w:rsidRDefault="00A576E8" w:rsidP="00DE4BBC">
            <w:pPr>
              <w:pStyle w:val="prastasistinklapis"/>
              <w:numPr>
                <w:ilvl w:val="0"/>
                <w:numId w:val="5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>Mokinių pore</w:t>
            </w:r>
            <w:r w:rsidR="00A705F1" w:rsidRPr="001A2AAC">
              <w:rPr>
                <w:lang w:val="lt-LT"/>
              </w:rPr>
              <w:t>ikius tenkinantys ugdymo planai.</w:t>
            </w:r>
          </w:p>
          <w:p w:rsidR="00A576E8" w:rsidRPr="001A2AAC" w:rsidRDefault="00DE4BBC" w:rsidP="00ED4D0C">
            <w:pPr>
              <w:pStyle w:val="prastasistinklapis"/>
              <w:numPr>
                <w:ilvl w:val="0"/>
                <w:numId w:val="5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A576E8" w:rsidRPr="001A2AAC">
              <w:rPr>
                <w:lang w:val="lt-LT"/>
              </w:rPr>
              <w:t>valifikuoti mokytojai</w:t>
            </w:r>
            <w:r w:rsidR="00FE3A69" w:rsidRPr="001A2AAC">
              <w:rPr>
                <w:lang w:val="lt-LT"/>
              </w:rPr>
              <w:t xml:space="preserve"> ir pagalbos</w:t>
            </w:r>
            <w:r w:rsidR="00AA07A1" w:rsidRPr="001A2AAC">
              <w:rPr>
                <w:lang w:val="lt-LT"/>
              </w:rPr>
              <w:t xml:space="preserve"> mokiniui specialistai</w:t>
            </w:r>
            <w:r w:rsidR="00832407" w:rsidRPr="001A2AAC">
              <w:rPr>
                <w:lang w:val="lt-LT"/>
              </w:rPr>
              <w:t>.</w:t>
            </w:r>
          </w:p>
          <w:p w:rsidR="000B07D4" w:rsidRPr="001A2AAC" w:rsidRDefault="003B1509" w:rsidP="00ED4D0C">
            <w:pPr>
              <w:pStyle w:val="prastasistinklapis"/>
              <w:numPr>
                <w:ilvl w:val="0"/>
                <w:numId w:val="5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>Mokyklos kultūros ir tradicijų puoselėjimas, įtraukiant</w:t>
            </w:r>
            <w:r w:rsidR="00DE4BBC">
              <w:rPr>
                <w:lang w:val="lt-LT"/>
              </w:rPr>
              <w:t>is</w:t>
            </w:r>
            <w:r w:rsidRPr="001A2AAC">
              <w:rPr>
                <w:lang w:val="lt-LT"/>
              </w:rPr>
              <w:t xml:space="preserve"> </w:t>
            </w:r>
            <w:r w:rsidR="001C5CED">
              <w:rPr>
                <w:lang w:val="lt-LT"/>
              </w:rPr>
              <w:t>progimnazijos</w:t>
            </w:r>
            <w:r w:rsidRPr="001A2AAC">
              <w:rPr>
                <w:lang w:val="lt-LT"/>
              </w:rPr>
              <w:t xml:space="preserve"> bendruomenę ir socialinius partnerius.</w:t>
            </w:r>
          </w:p>
          <w:p w:rsidR="00832407" w:rsidRPr="001A2AAC" w:rsidRDefault="00B91F80" w:rsidP="001E78DD">
            <w:pPr>
              <w:pStyle w:val="prastasistinklapis"/>
              <w:numPr>
                <w:ilvl w:val="0"/>
                <w:numId w:val="5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>A</w:t>
            </w:r>
            <w:r w:rsidR="00832407" w:rsidRPr="001A2AAC">
              <w:rPr>
                <w:lang w:val="lt-LT"/>
              </w:rPr>
              <w:t>ktyvus bendradarbiavimas su Šilalės Simono Gaudėšiaus gimnazija.</w:t>
            </w:r>
            <w:r w:rsidR="009031A6">
              <w:rPr>
                <w:lang w:val="lt-LT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576E8" w:rsidRPr="001A2AAC" w:rsidRDefault="00832407" w:rsidP="00ED4D0C">
            <w:pPr>
              <w:pStyle w:val="prastasistinklapis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>Veiklos</w:t>
            </w:r>
            <w:r w:rsidR="00A576E8" w:rsidRPr="001A2AAC">
              <w:rPr>
                <w:lang w:val="lt-LT"/>
              </w:rPr>
              <w:t xml:space="preserve"> pamokoje diferencijavimas </w:t>
            </w:r>
            <w:r w:rsidR="00976301" w:rsidRPr="001A2AAC">
              <w:rPr>
                <w:lang w:val="lt-LT"/>
              </w:rPr>
              <w:t xml:space="preserve">ir individualizavimas </w:t>
            </w:r>
            <w:r w:rsidR="00A576E8" w:rsidRPr="001A2AAC">
              <w:rPr>
                <w:lang w:val="lt-LT"/>
              </w:rPr>
              <w:t>atsižvelgiant į mokinių gebėjimus, poreikius, patirtį</w:t>
            </w:r>
            <w:r w:rsidR="008D1461" w:rsidRPr="001A2AAC">
              <w:rPr>
                <w:lang w:val="lt-LT"/>
              </w:rPr>
              <w:t>.</w:t>
            </w:r>
          </w:p>
          <w:p w:rsidR="00624610" w:rsidRPr="001A2AAC" w:rsidRDefault="00E25814" w:rsidP="00ED4D0C">
            <w:pPr>
              <w:pStyle w:val="prastasistinklapis"/>
              <w:numPr>
                <w:ilvl w:val="0"/>
                <w:numId w:val="6"/>
              </w:numPr>
              <w:tabs>
                <w:tab w:val="left" w:pos="417"/>
                <w:tab w:val="left" w:pos="449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 xml:space="preserve">Nepakankamas </w:t>
            </w:r>
            <w:r w:rsidR="00A576E8" w:rsidRPr="001A2AAC">
              <w:rPr>
                <w:lang w:val="lt-LT"/>
              </w:rPr>
              <w:t>tėv</w:t>
            </w:r>
            <w:r w:rsidRPr="001A2AAC">
              <w:rPr>
                <w:lang w:val="lt-LT"/>
              </w:rPr>
              <w:t xml:space="preserve">ų iniciatyvumas </w:t>
            </w:r>
            <w:r w:rsidR="00A576E8" w:rsidRPr="001A2AAC">
              <w:rPr>
                <w:lang w:val="lt-LT"/>
              </w:rPr>
              <w:t>dalyva</w:t>
            </w:r>
            <w:r w:rsidRPr="001A2AAC">
              <w:rPr>
                <w:lang w:val="lt-LT"/>
              </w:rPr>
              <w:t>uti</w:t>
            </w:r>
            <w:r w:rsidR="000F3912" w:rsidRPr="001A2AAC">
              <w:rPr>
                <w:lang w:val="lt-LT"/>
              </w:rPr>
              <w:t xml:space="preserve"> progimnazijos bendruomenės </w:t>
            </w:r>
            <w:r w:rsidR="00A576E8" w:rsidRPr="001A2AAC">
              <w:rPr>
                <w:lang w:val="lt-LT"/>
              </w:rPr>
              <w:t>veiklo</w:t>
            </w:r>
            <w:r w:rsidR="00860F18" w:rsidRPr="001A2AAC">
              <w:rPr>
                <w:lang w:val="lt-LT"/>
              </w:rPr>
              <w:t>je</w:t>
            </w:r>
            <w:r w:rsidR="008D1461" w:rsidRPr="001A2AAC">
              <w:rPr>
                <w:lang w:val="lt-LT"/>
              </w:rPr>
              <w:t>.</w:t>
            </w:r>
            <w:r w:rsidR="009031A6">
              <w:rPr>
                <w:lang w:val="lt-LT"/>
              </w:rPr>
              <w:t xml:space="preserve"> </w:t>
            </w:r>
          </w:p>
          <w:p w:rsidR="000B07D4" w:rsidRPr="001A2AAC" w:rsidRDefault="001E78DD" w:rsidP="001E78DD">
            <w:pPr>
              <w:pStyle w:val="prastasistinklapis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Sunkiai sekasi</w:t>
            </w:r>
            <w:r w:rsidR="00A705F1" w:rsidRPr="001A2AAC">
              <w:rPr>
                <w:lang w:val="lt-LT"/>
              </w:rPr>
              <w:t xml:space="preserve"> </w:t>
            </w:r>
            <w:r w:rsidR="0098757D" w:rsidRPr="001A2AAC">
              <w:rPr>
                <w:lang w:val="lt-LT"/>
              </w:rPr>
              <w:t>įtraukti</w:t>
            </w:r>
            <w:r w:rsidR="00A705F1" w:rsidRPr="001A2AAC">
              <w:rPr>
                <w:lang w:val="lt-LT"/>
              </w:rPr>
              <w:t xml:space="preserve"> </w:t>
            </w:r>
            <w:r w:rsidR="0098757D" w:rsidRPr="001A2AAC">
              <w:rPr>
                <w:lang w:val="lt-LT"/>
              </w:rPr>
              <w:t>nepažangių mo</w:t>
            </w:r>
            <w:r w:rsidR="00DE4BBC">
              <w:rPr>
                <w:lang w:val="lt-LT"/>
              </w:rPr>
              <w:t xml:space="preserve">kinių tėvus į </w:t>
            </w:r>
            <w:r w:rsidR="001C5CED">
              <w:rPr>
                <w:lang w:val="lt-LT"/>
              </w:rPr>
              <w:t>progimnazijos</w:t>
            </w:r>
            <w:r w:rsidR="00DE4BBC">
              <w:rPr>
                <w:lang w:val="lt-LT"/>
              </w:rPr>
              <w:t xml:space="preserve"> gyvenimą ir</w:t>
            </w:r>
            <w:r w:rsidR="0098757D" w:rsidRPr="001A2AAC">
              <w:rPr>
                <w:lang w:val="lt-LT"/>
              </w:rPr>
              <w:t xml:space="preserve"> vaiko ugdymo problemų sprendimui</w:t>
            </w:r>
            <w:r w:rsidR="00A705F1" w:rsidRPr="001A2AAC">
              <w:rPr>
                <w:lang w:val="lt-LT"/>
              </w:rPr>
              <w:t>.</w:t>
            </w:r>
            <w:r w:rsidR="009031A6">
              <w:rPr>
                <w:lang w:val="lt-LT"/>
              </w:rPr>
              <w:t xml:space="preserve"> </w:t>
            </w:r>
          </w:p>
        </w:tc>
      </w:tr>
      <w:tr w:rsidR="00624610" w:rsidRPr="008D1CFB" w:rsidTr="00E8403A">
        <w:tc>
          <w:tcPr>
            <w:tcW w:w="4957" w:type="dxa"/>
            <w:shd w:val="clear" w:color="auto" w:fill="auto"/>
          </w:tcPr>
          <w:p w:rsidR="00624610" w:rsidRPr="008D1CFB" w:rsidRDefault="00624610" w:rsidP="0015213B">
            <w:pPr>
              <w:pStyle w:val="prastasistinklapis"/>
              <w:spacing w:before="0" w:beforeAutospacing="0" w:after="0" w:afterAutospacing="0"/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Galimybės</w:t>
            </w:r>
          </w:p>
        </w:tc>
        <w:tc>
          <w:tcPr>
            <w:tcW w:w="4677" w:type="dxa"/>
            <w:shd w:val="clear" w:color="auto" w:fill="auto"/>
          </w:tcPr>
          <w:p w:rsidR="00624610" w:rsidRPr="008D1CFB" w:rsidRDefault="00624610" w:rsidP="0015213B">
            <w:pPr>
              <w:pStyle w:val="prastasistinklapis"/>
              <w:spacing w:before="0" w:beforeAutospacing="0" w:after="0" w:afterAutospacing="0"/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Grėsmės</w:t>
            </w:r>
          </w:p>
        </w:tc>
      </w:tr>
      <w:tr w:rsidR="00624610" w:rsidRPr="008D1CFB" w:rsidTr="00DE4BBC">
        <w:tc>
          <w:tcPr>
            <w:tcW w:w="4957" w:type="dxa"/>
          </w:tcPr>
          <w:p w:rsidR="009820B5" w:rsidRPr="001A2AAC" w:rsidRDefault="00AA07A1" w:rsidP="00ED4D0C">
            <w:pPr>
              <w:pStyle w:val="prastasistinklapis"/>
              <w:numPr>
                <w:ilvl w:val="0"/>
                <w:numId w:val="8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>M</w:t>
            </w:r>
            <w:r w:rsidR="009820B5" w:rsidRPr="001A2AAC">
              <w:rPr>
                <w:lang w:val="lt-LT"/>
              </w:rPr>
              <w:t>okomųjų dalykų diferencijavimas atsižvelgiant į mokinių gebėjimus, patirtį</w:t>
            </w:r>
            <w:r w:rsidR="000C5689" w:rsidRPr="001A2AAC">
              <w:rPr>
                <w:lang w:val="lt-LT"/>
              </w:rPr>
              <w:t xml:space="preserve"> ir lėšas</w:t>
            </w:r>
            <w:r w:rsidR="008D1461" w:rsidRPr="001A2AAC">
              <w:rPr>
                <w:lang w:val="lt-LT"/>
              </w:rPr>
              <w:t>.</w:t>
            </w:r>
          </w:p>
          <w:p w:rsidR="00A576E8" w:rsidRPr="001A2AAC" w:rsidRDefault="000C5689" w:rsidP="00ED4D0C">
            <w:pPr>
              <w:pStyle w:val="prastasistinklapis"/>
              <w:numPr>
                <w:ilvl w:val="0"/>
                <w:numId w:val="8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>Aktyv</w:t>
            </w:r>
            <w:r w:rsidR="00B1401A">
              <w:rPr>
                <w:lang w:val="lt-LT"/>
              </w:rPr>
              <w:t>esnis</w:t>
            </w:r>
            <w:r w:rsidRPr="001A2AAC">
              <w:rPr>
                <w:lang w:val="lt-LT"/>
              </w:rPr>
              <w:t xml:space="preserve"> mokinių </w:t>
            </w:r>
            <w:r w:rsidR="00A576E8" w:rsidRPr="001A2AAC">
              <w:rPr>
                <w:lang w:val="lt-LT"/>
              </w:rPr>
              <w:t>tėv</w:t>
            </w:r>
            <w:r w:rsidR="00B1401A">
              <w:rPr>
                <w:lang w:val="lt-LT"/>
              </w:rPr>
              <w:t>ų</w:t>
            </w:r>
            <w:r w:rsidRPr="001A2AAC">
              <w:rPr>
                <w:lang w:val="lt-LT"/>
              </w:rPr>
              <w:t xml:space="preserve"> </w:t>
            </w:r>
            <w:r w:rsidR="00B1401A" w:rsidRPr="001A2AAC">
              <w:rPr>
                <w:lang w:val="lt-LT"/>
              </w:rPr>
              <w:t>įtrauk</w:t>
            </w:r>
            <w:r w:rsidR="00B1401A">
              <w:rPr>
                <w:lang w:val="lt-LT"/>
              </w:rPr>
              <w:t>imas</w:t>
            </w:r>
            <w:r w:rsidR="00B1401A" w:rsidRPr="001A2AAC">
              <w:rPr>
                <w:lang w:val="lt-LT"/>
              </w:rPr>
              <w:t xml:space="preserve"> </w:t>
            </w:r>
            <w:r w:rsidRPr="001A2AAC">
              <w:rPr>
                <w:lang w:val="lt-LT"/>
              </w:rPr>
              <w:t xml:space="preserve">į </w:t>
            </w:r>
            <w:r w:rsidR="001C5CED">
              <w:rPr>
                <w:lang w:val="lt-LT"/>
              </w:rPr>
              <w:t>progimnazijos</w:t>
            </w:r>
            <w:r w:rsidRPr="001A2AAC">
              <w:rPr>
                <w:lang w:val="lt-LT"/>
              </w:rPr>
              <w:t xml:space="preserve"> veiklą</w:t>
            </w:r>
            <w:r w:rsidR="008D1461" w:rsidRPr="001A2AAC">
              <w:rPr>
                <w:lang w:val="lt-LT"/>
              </w:rPr>
              <w:t>.</w:t>
            </w:r>
            <w:r w:rsidR="00A576E8" w:rsidRPr="001A2AAC">
              <w:rPr>
                <w:lang w:val="lt-LT"/>
              </w:rPr>
              <w:t xml:space="preserve"> </w:t>
            </w:r>
          </w:p>
          <w:p w:rsidR="00624610" w:rsidRPr="001A2AAC" w:rsidRDefault="00A705F1" w:rsidP="00ED4D0C">
            <w:pPr>
              <w:numPr>
                <w:ilvl w:val="0"/>
                <w:numId w:val="8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0"/>
            </w:pPr>
            <w:r w:rsidRPr="001A2AAC">
              <w:t>Aktyv</w:t>
            </w:r>
            <w:r w:rsidR="00B1401A">
              <w:t>esnis</w:t>
            </w:r>
            <w:r w:rsidRPr="001A2AAC">
              <w:t xml:space="preserve"> dalyva</w:t>
            </w:r>
            <w:r w:rsidR="00B1401A">
              <w:t>vimas</w:t>
            </w:r>
            <w:r w:rsidR="009820B5" w:rsidRPr="001A2AAC">
              <w:t xml:space="preserve"> šalies ir </w:t>
            </w:r>
            <w:r w:rsidR="00A576E8" w:rsidRPr="001A2AAC">
              <w:t>tarptautini</w:t>
            </w:r>
            <w:r w:rsidRPr="001A2AAC">
              <w:t>ame</w:t>
            </w:r>
            <w:r w:rsidR="00A576E8" w:rsidRPr="001A2AAC">
              <w:t xml:space="preserve"> </w:t>
            </w:r>
            <w:r w:rsidR="008D1461" w:rsidRPr="001A2AAC">
              <w:t>b</w:t>
            </w:r>
            <w:r w:rsidRPr="001A2AAC">
              <w:t>endradarbiavime.</w:t>
            </w:r>
          </w:p>
          <w:p w:rsidR="00976301" w:rsidRDefault="00832407" w:rsidP="00ED4D0C">
            <w:pPr>
              <w:pStyle w:val="prastasistinklapis"/>
              <w:numPr>
                <w:ilvl w:val="0"/>
                <w:numId w:val="6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 xml:space="preserve">Individualios </w:t>
            </w:r>
            <w:r w:rsidR="00A705F1" w:rsidRPr="001A2AAC">
              <w:rPr>
                <w:lang w:val="lt-LT"/>
              </w:rPr>
              <w:t xml:space="preserve">mokinio </w:t>
            </w:r>
            <w:r w:rsidRPr="001A2AAC">
              <w:rPr>
                <w:lang w:val="lt-LT"/>
              </w:rPr>
              <w:t>pažangos stebėjimas, koregavimas.</w:t>
            </w:r>
            <w:r w:rsidR="002E3715">
              <w:rPr>
                <w:lang w:val="lt-LT"/>
              </w:rPr>
              <w:t xml:space="preserve"> </w:t>
            </w:r>
          </w:p>
          <w:p w:rsidR="00171120" w:rsidRDefault="00171120" w:rsidP="00171120">
            <w:pPr>
              <w:pStyle w:val="Sraopastraipa"/>
              <w:numPr>
                <w:ilvl w:val="0"/>
                <w:numId w:val="6"/>
              </w:numPr>
              <w:tabs>
                <w:tab w:val="left" w:pos="314"/>
              </w:tabs>
              <w:ind w:left="30" w:firstLine="0"/>
              <w:jc w:val="both"/>
            </w:pPr>
            <w:r w:rsidRPr="00171120">
              <w:lastRenderedPageBreak/>
              <w:t>Nuosekliojo socialinio ugdymo plėtojimas progimnazijoje, aktyvesnis mokinių tėvų įtraukimas į ugdomąją veiklą ir į bendrą mokyklos gyvenimą.</w:t>
            </w:r>
          </w:p>
          <w:p w:rsidR="00523EC5" w:rsidRPr="00171120" w:rsidRDefault="00523EC5" w:rsidP="00171120">
            <w:pPr>
              <w:pStyle w:val="Sraopastraipa"/>
              <w:numPr>
                <w:ilvl w:val="0"/>
                <w:numId w:val="6"/>
              </w:numPr>
              <w:tabs>
                <w:tab w:val="left" w:pos="314"/>
              </w:tabs>
              <w:ind w:left="30" w:firstLine="0"/>
              <w:jc w:val="both"/>
            </w:pPr>
            <w:r>
              <w:t>Siekti, kad mažėtų nepateisintų pamokų skaičius.</w:t>
            </w:r>
          </w:p>
        </w:tc>
        <w:tc>
          <w:tcPr>
            <w:tcW w:w="4677" w:type="dxa"/>
          </w:tcPr>
          <w:p w:rsidR="009360D7" w:rsidRPr="001A2AAC" w:rsidRDefault="009820B5" w:rsidP="00ED4D0C">
            <w:pPr>
              <w:pStyle w:val="prastasistinklapis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lastRenderedPageBreak/>
              <w:t xml:space="preserve">Numatomas mokinių skaičiaus mažėjimas </w:t>
            </w:r>
            <w:r w:rsidR="000062DB" w:rsidRPr="001A2AAC">
              <w:rPr>
                <w:lang w:val="lt-LT"/>
              </w:rPr>
              <w:t>kiekvienais</w:t>
            </w:r>
            <w:r w:rsidR="009360D7" w:rsidRPr="001A2AAC">
              <w:rPr>
                <w:lang w:val="lt-LT"/>
              </w:rPr>
              <w:t xml:space="preserve"> mokslo metais.</w:t>
            </w:r>
          </w:p>
          <w:p w:rsidR="00A576E8" w:rsidRPr="001A2AAC" w:rsidRDefault="00CF006E" w:rsidP="00ED4D0C">
            <w:pPr>
              <w:pStyle w:val="prastasistinklapis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 xml:space="preserve">Mokinio krepšelio </w:t>
            </w:r>
            <w:r w:rsidR="009820B5" w:rsidRPr="001A2AAC">
              <w:rPr>
                <w:lang w:val="lt-LT"/>
              </w:rPr>
              <w:t>lėš</w:t>
            </w:r>
            <w:r w:rsidRPr="001A2AAC">
              <w:rPr>
                <w:lang w:val="lt-LT"/>
              </w:rPr>
              <w:t xml:space="preserve">ų mažėjimas ribos ugdymo </w:t>
            </w:r>
            <w:r w:rsidR="005E037D" w:rsidRPr="001A2AAC">
              <w:rPr>
                <w:lang w:val="lt-LT"/>
              </w:rPr>
              <w:t xml:space="preserve">įvairinimo </w:t>
            </w:r>
            <w:r w:rsidRPr="001A2AAC">
              <w:rPr>
                <w:lang w:val="lt-LT"/>
              </w:rPr>
              <w:t>galimybes</w:t>
            </w:r>
            <w:r w:rsidR="008D1461" w:rsidRPr="001A2AAC">
              <w:rPr>
                <w:lang w:val="lt-LT"/>
              </w:rPr>
              <w:t>.</w:t>
            </w:r>
          </w:p>
          <w:p w:rsidR="009360D7" w:rsidRPr="001A2AAC" w:rsidRDefault="00AA07A1" w:rsidP="00ED4D0C">
            <w:pPr>
              <w:pStyle w:val="prastasistinklapis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lang w:val="lt-LT"/>
              </w:rPr>
            </w:pPr>
            <w:r w:rsidRPr="001A2AAC">
              <w:rPr>
                <w:lang w:val="lt-LT"/>
              </w:rPr>
              <w:t>Dideli m</w:t>
            </w:r>
            <w:r w:rsidR="00CF006E" w:rsidRPr="001A2AAC">
              <w:rPr>
                <w:lang w:val="lt-LT"/>
              </w:rPr>
              <w:t>okinių skaiči</w:t>
            </w:r>
            <w:r w:rsidRPr="001A2AAC">
              <w:rPr>
                <w:lang w:val="lt-LT"/>
              </w:rPr>
              <w:t>ai klasėse ir mobiliose grupėse</w:t>
            </w:r>
            <w:r w:rsidR="00CF006E" w:rsidRPr="001A2AAC">
              <w:rPr>
                <w:lang w:val="lt-LT"/>
              </w:rPr>
              <w:t>.</w:t>
            </w:r>
          </w:p>
          <w:p w:rsidR="00D633D3" w:rsidRPr="001A2AAC" w:rsidRDefault="00AA07A1" w:rsidP="00ED4D0C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1A2AAC">
              <w:t>Nepakankama t</w:t>
            </w:r>
            <w:r w:rsidR="00A576E8" w:rsidRPr="001A2AAC">
              <w:t xml:space="preserve">ėvų </w:t>
            </w:r>
            <w:r w:rsidR="00CF006E" w:rsidRPr="001A2AAC">
              <w:t>at</w:t>
            </w:r>
            <w:r w:rsidR="00976301" w:rsidRPr="001A2AAC">
              <w:t>s</w:t>
            </w:r>
            <w:r w:rsidR="00CF006E" w:rsidRPr="001A2AAC">
              <w:t>a</w:t>
            </w:r>
            <w:r w:rsidR="00976301" w:rsidRPr="001A2AAC">
              <w:t>k</w:t>
            </w:r>
            <w:r w:rsidRPr="001A2AAC">
              <w:t>omybė už savo vaikų elgesį.</w:t>
            </w:r>
          </w:p>
          <w:p w:rsidR="00171120" w:rsidRPr="001A2AAC" w:rsidRDefault="00171120" w:rsidP="00ED4D0C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171120">
              <w:lastRenderedPageBreak/>
              <w:t>Plintantys negatyvūs socialiniai veiksniai turi įtakos ugdymo(-si) proceso efektyvumui, kultūros ir bendravimo elgsenai.</w:t>
            </w:r>
          </w:p>
        </w:tc>
      </w:tr>
    </w:tbl>
    <w:p w:rsidR="007D5CF3" w:rsidRDefault="007D5CF3" w:rsidP="002E3715">
      <w:pPr>
        <w:pStyle w:val="Default"/>
        <w:tabs>
          <w:tab w:val="left" w:pos="709"/>
        </w:tabs>
        <w:rPr>
          <w:bCs/>
          <w:color w:val="FF0000"/>
        </w:rPr>
      </w:pPr>
    </w:p>
    <w:p w:rsidR="00722023" w:rsidRDefault="00722023" w:rsidP="00722023">
      <w:pPr>
        <w:pStyle w:val="Antrat1"/>
        <w:tabs>
          <w:tab w:val="left" w:pos="851"/>
        </w:tabs>
        <w:ind w:left="360"/>
        <w:jc w:val="center"/>
      </w:pPr>
      <w:r>
        <w:t xml:space="preserve">IV </w:t>
      </w:r>
      <w:r w:rsidRPr="00722023">
        <w:t xml:space="preserve">SKYRIUS </w:t>
      </w:r>
    </w:p>
    <w:p w:rsidR="00624610" w:rsidRDefault="006C354D" w:rsidP="00722023">
      <w:pPr>
        <w:pStyle w:val="Antrat1"/>
        <w:tabs>
          <w:tab w:val="left" w:pos="851"/>
        </w:tabs>
        <w:ind w:left="360"/>
        <w:jc w:val="center"/>
      </w:pPr>
      <w:r w:rsidRPr="008D1CF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2779395</wp:posOffset>
                </wp:positionV>
                <wp:extent cx="342900" cy="228600"/>
                <wp:effectExtent l="3810" t="254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66F162" id="Rectangle 4" o:spid="_x0000_s1026" style="position:absolute;margin-left:684pt;margin-top:218.8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p8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" stroked="f"/>
            </w:pict>
          </mc:Fallback>
        </mc:AlternateContent>
      </w:r>
      <w:r w:rsidR="00624610" w:rsidRPr="006A6E64">
        <w:t>VIZIJA</w:t>
      </w:r>
    </w:p>
    <w:p w:rsidR="00722023" w:rsidRPr="00722023" w:rsidRDefault="00722023" w:rsidP="00722023">
      <w:pPr>
        <w:rPr>
          <w:lang w:eastAsia="en-US"/>
        </w:rPr>
      </w:pPr>
    </w:p>
    <w:p w:rsidR="00EF25E6" w:rsidRPr="00570F52" w:rsidRDefault="00570F52" w:rsidP="00570F52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 w:rsidRPr="00570F52">
        <w:rPr>
          <w:bCs/>
        </w:rPr>
        <w:t xml:space="preserve">Šilalės Dariaus ir Girėno progimnazija - </w:t>
      </w:r>
      <w:r>
        <w:rPr>
          <w:bCs/>
        </w:rPr>
        <w:t>kokybiškas edukacines paslaugas</w:t>
      </w:r>
      <w:r w:rsidRPr="00570F52">
        <w:rPr>
          <w:bCs/>
        </w:rPr>
        <w:t xml:space="preserve"> teikianti institucija, ugdanti kūrybingą, inovatyvų, nebijantį iššūkių, demokratiškas bei dvasines vertybes puoselėjantį mokinį.</w:t>
      </w:r>
    </w:p>
    <w:p w:rsidR="00722023" w:rsidRDefault="00722023" w:rsidP="00722023">
      <w:pPr>
        <w:pStyle w:val="Sraopastraipa"/>
        <w:tabs>
          <w:tab w:val="left" w:pos="851"/>
        </w:tabs>
        <w:ind w:left="1080" w:hanging="1080"/>
        <w:jc w:val="center"/>
        <w:rPr>
          <w:b/>
        </w:rPr>
      </w:pPr>
      <w:r>
        <w:rPr>
          <w:b/>
        </w:rPr>
        <w:t xml:space="preserve">V </w:t>
      </w:r>
      <w:r w:rsidRPr="00722023">
        <w:rPr>
          <w:b/>
          <w:lang w:eastAsia="en-US"/>
        </w:rPr>
        <w:t>SKYRIUS</w:t>
      </w:r>
    </w:p>
    <w:p w:rsidR="00624610" w:rsidRDefault="00624610" w:rsidP="00722023">
      <w:pPr>
        <w:pStyle w:val="Sraopastraipa"/>
        <w:tabs>
          <w:tab w:val="left" w:pos="851"/>
        </w:tabs>
        <w:ind w:left="1080" w:hanging="1080"/>
        <w:jc w:val="center"/>
        <w:rPr>
          <w:b/>
        </w:rPr>
      </w:pPr>
      <w:r w:rsidRPr="00BF472A">
        <w:rPr>
          <w:b/>
        </w:rPr>
        <w:t>MISIJA</w:t>
      </w:r>
    </w:p>
    <w:p w:rsidR="00722023" w:rsidRPr="00BF472A" w:rsidRDefault="00722023" w:rsidP="00722023">
      <w:pPr>
        <w:pStyle w:val="Sraopastraipa"/>
        <w:tabs>
          <w:tab w:val="left" w:pos="851"/>
        </w:tabs>
        <w:ind w:left="1080" w:hanging="1080"/>
        <w:jc w:val="center"/>
        <w:rPr>
          <w:b/>
        </w:rPr>
      </w:pPr>
    </w:p>
    <w:p w:rsidR="007F6A4A" w:rsidRPr="003F495F" w:rsidRDefault="00882F94" w:rsidP="00820EF5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  <w:rPr>
          <w:bCs/>
        </w:rPr>
      </w:pPr>
      <w:r>
        <w:rPr>
          <w:bCs/>
        </w:rPr>
        <w:t>T</w:t>
      </w:r>
      <w:r>
        <w:t xml:space="preserve">eikti kokybišką pradinį ir I </w:t>
      </w:r>
      <w:r w:rsidR="00617DE6">
        <w:t>pakopos</w:t>
      </w:r>
      <w:r>
        <w:t xml:space="preserve"> pagrindinį išsilavinimą, atsižvelgiant į mokinių poreikius ir gebėjimus. Ugdyti kritiškai mąstantį Lietuvos pilietį, sugebantį adaptuotis besikuriančioje visuomenėje, padėti atsiskleisti žmogiškoms vertybėms</w:t>
      </w:r>
      <w:r w:rsidR="00617DE6">
        <w:t>.</w:t>
      </w:r>
      <w:r>
        <w:t>  Kurti saugią ir jaukią mokyklos apl</w:t>
      </w:r>
      <w:r w:rsidR="00617DE6">
        <w:t xml:space="preserve">inką bei mikroklimatą. </w:t>
      </w:r>
    </w:p>
    <w:p w:rsidR="00722023" w:rsidRDefault="00722023" w:rsidP="00722023">
      <w:pPr>
        <w:tabs>
          <w:tab w:val="left" w:pos="567"/>
          <w:tab w:val="left" w:pos="851"/>
        </w:tabs>
        <w:ind w:left="360"/>
        <w:jc w:val="center"/>
        <w:rPr>
          <w:b/>
          <w:lang w:eastAsia="en-US"/>
        </w:rPr>
      </w:pPr>
      <w:r>
        <w:rPr>
          <w:b/>
        </w:rPr>
        <w:t xml:space="preserve">VI </w:t>
      </w:r>
      <w:r w:rsidRPr="00722023">
        <w:rPr>
          <w:b/>
          <w:lang w:eastAsia="en-US"/>
        </w:rPr>
        <w:t xml:space="preserve">SKYRIUS </w:t>
      </w:r>
    </w:p>
    <w:p w:rsidR="00624610" w:rsidRDefault="00624610" w:rsidP="00722023">
      <w:pPr>
        <w:tabs>
          <w:tab w:val="left" w:pos="567"/>
          <w:tab w:val="left" w:pos="851"/>
        </w:tabs>
        <w:ind w:left="360"/>
        <w:jc w:val="center"/>
        <w:rPr>
          <w:b/>
        </w:rPr>
      </w:pPr>
      <w:r w:rsidRPr="00722023">
        <w:rPr>
          <w:b/>
        </w:rPr>
        <w:t>PRIORITETAI</w:t>
      </w:r>
    </w:p>
    <w:p w:rsidR="00722023" w:rsidRPr="00722023" w:rsidRDefault="00722023" w:rsidP="00722023">
      <w:pPr>
        <w:tabs>
          <w:tab w:val="left" w:pos="567"/>
          <w:tab w:val="left" w:pos="851"/>
        </w:tabs>
        <w:ind w:left="360"/>
        <w:jc w:val="center"/>
        <w:rPr>
          <w:b/>
        </w:rPr>
      </w:pPr>
    </w:p>
    <w:p w:rsidR="0016380A" w:rsidRDefault="00ED1A7F" w:rsidP="00820EF5">
      <w:pPr>
        <w:pStyle w:val="prastasistinklapis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hanging="76"/>
        <w:rPr>
          <w:lang w:val="lt-LT"/>
        </w:rPr>
      </w:pPr>
      <w:r>
        <w:rPr>
          <w:lang w:val="lt-LT"/>
        </w:rPr>
        <w:t>Progimnazijos prioritetai:</w:t>
      </w:r>
    </w:p>
    <w:p w:rsidR="0016380A" w:rsidRDefault="003E061F" w:rsidP="00820EF5">
      <w:pPr>
        <w:pStyle w:val="prastasistinklapis"/>
        <w:numPr>
          <w:ilvl w:val="1"/>
          <w:numId w:val="12"/>
        </w:numPr>
        <w:spacing w:before="0" w:beforeAutospacing="0" w:after="0" w:afterAutospacing="0"/>
        <w:rPr>
          <w:lang w:val="lt-LT"/>
        </w:rPr>
      </w:pPr>
      <w:r w:rsidRPr="0016380A">
        <w:rPr>
          <w:lang w:val="lt-LT"/>
        </w:rPr>
        <w:t xml:space="preserve">Ugdymo </w:t>
      </w:r>
      <w:r w:rsidR="00C41AC7" w:rsidRPr="0016380A">
        <w:rPr>
          <w:lang w:val="lt-LT"/>
        </w:rPr>
        <w:t xml:space="preserve">proceso </w:t>
      </w:r>
      <w:r w:rsidR="00E21BE2">
        <w:rPr>
          <w:lang w:val="lt-LT"/>
        </w:rPr>
        <w:t>kokybės tobulinimas.</w:t>
      </w:r>
    </w:p>
    <w:p w:rsidR="003E061F" w:rsidRDefault="006A5304" w:rsidP="00820EF5">
      <w:pPr>
        <w:pStyle w:val="prastasistinklapis"/>
        <w:numPr>
          <w:ilvl w:val="1"/>
          <w:numId w:val="12"/>
        </w:numPr>
        <w:spacing w:before="0" w:beforeAutospacing="0" w:after="0" w:afterAutospacing="0"/>
        <w:rPr>
          <w:lang w:val="lt-LT"/>
        </w:rPr>
      </w:pPr>
      <w:r>
        <w:rPr>
          <w:lang w:val="lt-LT"/>
        </w:rPr>
        <w:t xml:space="preserve">Socialinio emocinio ugdymo programos </w:t>
      </w:r>
      <w:r w:rsidR="00A44C9A">
        <w:rPr>
          <w:lang w:val="lt-LT"/>
        </w:rPr>
        <w:t>plėtojimas</w:t>
      </w:r>
      <w:r w:rsidR="006A6AB4" w:rsidRPr="001A2AAC">
        <w:rPr>
          <w:lang w:val="lt-LT"/>
        </w:rPr>
        <w:t>.</w:t>
      </w:r>
    </w:p>
    <w:p w:rsidR="00722023" w:rsidRPr="0016380A" w:rsidRDefault="00722023" w:rsidP="00722023">
      <w:pPr>
        <w:pStyle w:val="prastasistinklapis"/>
        <w:spacing w:before="0" w:beforeAutospacing="0" w:after="0" w:afterAutospacing="0"/>
        <w:ind w:left="1108"/>
        <w:rPr>
          <w:lang w:val="lt-LT"/>
        </w:rPr>
      </w:pPr>
    </w:p>
    <w:p w:rsidR="00722023" w:rsidRDefault="00722023" w:rsidP="00722023">
      <w:pPr>
        <w:tabs>
          <w:tab w:val="left" w:pos="709"/>
        </w:tabs>
        <w:ind w:left="360"/>
        <w:jc w:val="center"/>
        <w:rPr>
          <w:b/>
          <w:lang w:eastAsia="en-US"/>
        </w:rPr>
      </w:pPr>
      <w:r>
        <w:rPr>
          <w:b/>
        </w:rPr>
        <w:t xml:space="preserve">VII </w:t>
      </w:r>
      <w:r w:rsidRPr="00722023">
        <w:rPr>
          <w:b/>
          <w:lang w:eastAsia="en-US"/>
        </w:rPr>
        <w:t xml:space="preserve">SKYRIUS </w:t>
      </w:r>
    </w:p>
    <w:p w:rsidR="00ED1A7F" w:rsidRDefault="00AA3E63" w:rsidP="00722023">
      <w:pPr>
        <w:tabs>
          <w:tab w:val="left" w:pos="709"/>
        </w:tabs>
        <w:ind w:left="360"/>
        <w:jc w:val="center"/>
        <w:rPr>
          <w:b/>
        </w:rPr>
      </w:pPr>
      <w:r w:rsidRPr="00722023">
        <w:rPr>
          <w:b/>
        </w:rPr>
        <w:t xml:space="preserve">PRIORITETŲ ĮGYVENDINIMO </w:t>
      </w:r>
      <w:r w:rsidR="00624610" w:rsidRPr="00722023">
        <w:rPr>
          <w:b/>
        </w:rPr>
        <w:t>STRATEGIJA</w:t>
      </w:r>
    </w:p>
    <w:p w:rsidR="00722023" w:rsidRPr="00722023" w:rsidRDefault="00722023" w:rsidP="00722023">
      <w:pPr>
        <w:tabs>
          <w:tab w:val="left" w:pos="709"/>
        </w:tabs>
        <w:ind w:left="360"/>
        <w:jc w:val="center"/>
        <w:rPr>
          <w:b/>
        </w:rPr>
      </w:pPr>
    </w:p>
    <w:p w:rsidR="00624610" w:rsidRPr="005159BE" w:rsidRDefault="006C354D" w:rsidP="00820EF5">
      <w:pPr>
        <w:pStyle w:val="Sraopastraipa"/>
        <w:numPr>
          <w:ilvl w:val="0"/>
          <w:numId w:val="12"/>
        </w:numPr>
        <w:tabs>
          <w:tab w:val="left" w:pos="709"/>
        </w:tabs>
        <w:ind w:left="0" w:firstLine="284"/>
      </w:pPr>
      <w:r w:rsidRPr="005159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1861185</wp:posOffset>
                </wp:positionV>
                <wp:extent cx="342900" cy="228600"/>
                <wp:effectExtent l="3810" t="317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4A8BA4" id="Rectangle 6" o:spid="_x0000_s1026" style="position:absolute;margin-left:684pt;margin-top:146.5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/1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" stroked="f"/>
            </w:pict>
          </mc:Fallback>
        </mc:AlternateContent>
      </w:r>
      <w:r w:rsidR="00624610" w:rsidRPr="005159BE">
        <w:t xml:space="preserve">Ugdymo </w:t>
      </w:r>
      <w:r w:rsidR="00C41AC7" w:rsidRPr="005159BE">
        <w:t xml:space="preserve">proceso </w:t>
      </w:r>
      <w:r w:rsidR="00624610" w:rsidRPr="005159BE">
        <w:t>kokybės tobulinimas.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51"/>
        <w:gridCol w:w="2835"/>
        <w:gridCol w:w="1418"/>
        <w:gridCol w:w="1275"/>
      </w:tblGrid>
      <w:tr w:rsidR="00624610" w:rsidRPr="006A6E64" w:rsidTr="00E8403A">
        <w:trPr>
          <w:trHeight w:val="348"/>
        </w:trPr>
        <w:tc>
          <w:tcPr>
            <w:tcW w:w="963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24610" w:rsidRPr="00F3597F" w:rsidRDefault="005159BE" w:rsidP="00D72AD5">
            <w:pPr>
              <w:rPr>
                <w:color w:val="FF0000"/>
              </w:rPr>
            </w:pPr>
            <w:r>
              <w:rPr>
                <w:b/>
              </w:rPr>
              <w:t xml:space="preserve">1 </w:t>
            </w:r>
            <w:r w:rsidR="00624610" w:rsidRPr="006A6E64">
              <w:rPr>
                <w:b/>
              </w:rPr>
              <w:t xml:space="preserve">TIKSLAS: </w:t>
            </w:r>
            <w:r w:rsidR="001D2F2B">
              <w:rPr>
                <w:b/>
              </w:rPr>
              <w:t>Sužadinti norą mokytis, ugdant mo</w:t>
            </w:r>
            <w:r w:rsidR="00272BCF">
              <w:rPr>
                <w:rStyle w:val="Grietas"/>
                <w:iCs/>
              </w:rPr>
              <w:t xml:space="preserve">kinio </w:t>
            </w:r>
            <w:r w:rsidR="001D2F2B">
              <w:rPr>
                <w:rStyle w:val="Grietas"/>
                <w:iCs/>
              </w:rPr>
              <w:t>atsakomybę už savo paties mokymąsi.</w:t>
            </w:r>
            <w:r w:rsidR="00272BCF">
              <w:rPr>
                <w:rStyle w:val="Grietas"/>
                <w:iCs/>
              </w:rPr>
              <w:t xml:space="preserve"> </w:t>
            </w:r>
          </w:p>
        </w:tc>
      </w:tr>
      <w:tr w:rsidR="00624610" w:rsidRPr="008D1CFB" w:rsidTr="00E8403A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610" w:rsidRPr="008D1CFB" w:rsidRDefault="00624610" w:rsidP="0015213B">
            <w:pPr>
              <w:pStyle w:val="Antrat3"/>
            </w:pPr>
            <w:r w:rsidRPr="008D1CFB">
              <w:t>UŽDAVINYS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610" w:rsidRPr="008D1CFB" w:rsidRDefault="00624610" w:rsidP="0015213B">
            <w:pPr>
              <w:tabs>
                <w:tab w:val="left" w:pos="524"/>
              </w:tabs>
              <w:jc w:val="center"/>
              <w:rPr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 xml:space="preserve">LAUKIAMAS </w:t>
            </w:r>
            <w:r w:rsidR="00684D78">
              <w:rPr>
                <w:b/>
                <w:sz w:val="22"/>
                <w:szCs w:val="22"/>
              </w:rPr>
              <w:br/>
            </w:r>
            <w:r w:rsidRPr="008D1CFB">
              <w:rPr>
                <w:b/>
                <w:sz w:val="22"/>
                <w:szCs w:val="22"/>
              </w:rPr>
              <w:t>REZULTATAS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610" w:rsidRPr="008D1CFB" w:rsidRDefault="00624610" w:rsidP="0015213B">
            <w:pPr>
              <w:jc w:val="center"/>
              <w:rPr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 xml:space="preserve">ĮGYVENDINIMO </w:t>
            </w:r>
            <w:r w:rsidR="00377CED">
              <w:rPr>
                <w:b/>
                <w:sz w:val="22"/>
                <w:szCs w:val="22"/>
              </w:rPr>
              <w:br/>
            </w:r>
            <w:r w:rsidRPr="008D1CFB">
              <w:rPr>
                <w:b/>
                <w:sz w:val="22"/>
                <w:szCs w:val="22"/>
              </w:rPr>
              <w:t>VEIKSMAI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610" w:rsidRPr="008D1CFB" w:rsidRDefault="00624610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TERMINAS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10" w:rsidRPr="008D1CFB" w:rsidRDefault="00A551D4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LĖŠOS</w:t>
            </w:r>
          </w:p>
        </w:tc>
      </w:tr>
      <w:tr w:rsidR="001D2F2B" w:rsidRPr="008D1CFB" w:rsidTr="00781C0F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1D2F2B" w:rsidRPr="008D1CFB" w:rsidRDefault="001D2F2B" w:rsidP="00ED4D0C">
            <w:pPr>
              <w:numPr>
                <w:ilvl w:val="0"/>
                <w:numId w:val="4"/>
              </w:numPr>
              <w:tabs>
                <w:tab w:val="left" w:pos="236"/>
              </w:tabs>
              <w:ind w:left="0" w:firstLine="0"/>
              <w:rPr>
                <w:b/>
                <w:sz w:val="16"/>
                <w:szCs w:val="16"/>
              </w:rPr>
            </w:pPr>
            <w:r w:rsidRPr="008D1CFB">
              <w:t>Kelti mokytojo dalykinę kvalifikaciją.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72AD5" w:rsidRDefault="00D72AD5" w:rsidP="00B1401A">
            <w:pPr>
              <w:numPr>
                <w:ilvl w:val="1"/>
                <w:numId w:val="4"/>
              </w:numPr>
              <w:tabs>
                <w:tab w:val="left" w:pos="464"/>
              </w:tabs>
              <w:ind w:left="0" w:firstLine="38"/>
              <w:rPr>
                <w:lang w:eastAsia="en-US"/>
              </w:rPr>
            </w:pPr>
            <w:r w:rsidRPr="008D1CFB">
              <w:rPr>
                <w:lang w:eastAsia="en-US"/>
              </w:rPr>
              <w:t>Kūrybiškesnės</w:t>
            </w:r>
            <w:r>
              <w:rPr>
                <w:lang w:eastAsia="en-US"/>
              </w:rPr>
              <w:t>,</w:t>
            </w:r>
            <w:r w:rsidRPr="008D1CFB">
              <w:rPr>
                <w:lang w:eastAsia="en-US"/>
              </w:rPr>
              <w:t xml:space="preserve"> mokiniui labiau </w:t>
            </w:r>
            <w:r w:rsidR="009844B3">
              <w:rPr>
                <w:lang w:eastAsia="en-US"/>
              </w:rPr>
              <w:t>priimtinos</w:t>
            </w:r>
            <w:r w:rsidRPr="008D1CFB">
              <w:rPr>
                <w:lang w:eastAsia="en-US"/>
              </w:rPr>
              <w:t xml:space="preserve"> mokytojo vedamos pamokos. </w:t>
            </w:r>
          </w:p>
          <w:p w:rsidR="001D2F2B" w:rsidRPr="008D1CFB" w:rsidRDefault="00E21BE2" w:rsidP="00D72AD5">
            <w:pPr>
              <w:numPr>
                <w:ilvl w:val="1"/>
                <w:numId w:val="4"/>
              </w:numPr>
              <w:tabs>
                <w:tab w:val="left" w:pos="464"/>
              </w:tabs>
              <w:ind w:left="0" w:firstLine="38"/>
              <w:rPr>
                <w:lang w:eastAsia="en-US"/>
              </w:rPr>
            </w:pPr>
            <w:r w:rsidRPr="001A2AAC">
              <w:rPr>
                <w:lang w:eastAsia="en-US"/>
              </w:rPr>
              <w:t>1</w:t>
            </w:r>
            <w:r w:rsidR="00F27676" w:rsidRPr="001A2AAC">
              <w:rPr>
                <w:lang w:eastAsia="en-US"/>
              </w:rPr>
              <w:t>8</w:t>
            </w:r>
            <w:r w:rsidRPr="001A2AAC">
              <w:rPr>
                <w:lang w:eastAsia="en-US"/>
              </w:rPr>
              <w:t xml:space="preserve"> p</w:t>
            </w:r>
            <w:r>
              <w:rPr>
                <w:lang w:eastAsia="en-US"/>
              </w:rPr>
              <w:t xml:space="preserve">roc. </w:t>
            </w:r>
            <w:r w:rsidR="001D2F2B" w:rsidRPr="008D1CFB">
              <w:rPr>
                <w:lang w:eastAsia="en-US"/>
              </w:rPr>
              <w:t xml:space="preserve">mokytojų įgys aukštesnę kvalifikacinę kategoriją.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844B3" w:rsidRPr="00BE19CD" w:rsidRDefault="00BE19CD" w:rsidP="00B1401A">
            <w:pPr>
              <w:pStyle w:val="Sraopastraipa"/>
              <w:numPr>
                <w:ilvl w:val="2"/>
                <w:numId w:val="20"/>
              </w:numPr>
              <w:tabs>
                <w:tab w:val="left" w:pos="642"/>
              </w:tabs>
              <w:ind w:left="0" w:firstLine="35"/>
              <w:rPr>
                <w:lang w:val="nb-NO" w:eastAsia="en-US"/>
              </w:rPr>
            </w:pPr>
            <w:r w:rsidRPr="00BE19CD">
              <w:rPr>
                <w:lang w:eastAsia="en-US"/>
              </w:rPr>
              <w:t>Organizuojamos pažintinės edukacinės išvykos, susitikimai su respublikos mokytojais.</w:t>
            </w:r>
          </w:p>
          <w:p w:rsidR="00BE19CD" w:rsidRPr="00BE19CD" w:rsidRDefault="00BE19CD" w:rsidP="00B1401A">
            <w:pPr>
              <w:pStyle w:val="Sraopastraipa"/>
              <w:numPr>
                <w:ilvl w:val="2"/>
                <w:numId w:val="20"/>
              </w:numPr>
              <w:tabs>
                <w:tab w:val="left" w:pos="642"/>
              </w:tabs>
              <w:ind w:left="0" w:firstLine="35"/>
              <w:rPr>
                <w:lang w:val="nb-NO" w:eastAsia="en-US"/>
              </w:rPr>
            </w:pPr>
            <w:r w:rsidRPr="00BE19CD">
              <w:rPr>
                <w:lang w:eastAsia="en-US"/>
              </w:rPr>
              <w:t>Mokytojų bendradarbiavimas ir veikla respublikos mokytojų dalykininkų asociacijų veiklose.</w:t>
            </w:r>
          </w:p>
          <w:p w:rsidR="001D2F2B" w:rsidRPr="00BE19CD" w:rsidRDefault="00BE19CD" w:rsidP="00ED4D0C">
            <w:pPr>
              <w:pStyle w:val="Sraopastraipa"/>
              <w:numPr>
                <w:ilvl w:val="2"/>
                <w:numId w:val="4"/>
              </w:numPr>
              <w:tabs>
                <w:tab w:val="left" w:pos="642"/>
              </w:tabs>
              <w:ind w:left="0" w:firstLine="75"/>
              <w:rPr>
                <w:lang w:eastAsia="en-US"/>
              </w:rPr>
            </w:pPr>
            <w:r w:rsidRPr="00BE19CD">
              <w:t>Tiriami mokytojų kvalifikacijos tobulinimo poreikiai, sudaryta mokytojų savišvietos programa;</w:t>
            </w:r>
          </w:p>
          <w:p w:rsidR="00D72AD5" w:rsidRPr="00BE19CD" w:rsidRDefault="00BE19CD" w:rsidP="00BE19CD">
            <w:pPr>
              <w:pStyle w:val="Sraopastraipa"/>
              <w:numPr>
                <w:ilvl w:val="2"/>
                <w:numId w:val="4"/>
              </w:numPr>
              <w:tabs>
                <w:tab w:val="left" w:pos="610"/>
              </w:tabs>
              <w:ind w:left="27" w:firstLine="0"/>
              <w:rPr>
                <w:color w:val="FF0000"/>
                <w:lang w:eastAsia="en-US"/>
              </w:rPr>
            </w:pPr>
            <w:r w:rsidRPr="00BE19CD">
              <w:rPr>
                <w:lang w:eastAsia="en-US"/>
              </w:rPr>
              <w:t xml:space="preserve">Dalyvaujama seminaruose, keliama kvalifikacija (ne mažiau 3 dienos per mokslo metus);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2F2B" w:rsidRPr="008D1CFB" w:rsidRDefault="001D2F2B" w:rsidP="00773C76">
            <w:r w:rsidRPr="008D1CFB">
              <w:t>201</w:t>
            </w:r>
            <w:r w:rsidR="00773C76">
              <w:t>8</w:t>
            </w:r>
            <w:r w:rsidR="00F27676">
              <w:t>–2020</w:t>
            </w:r>
            <w:r w:rsidRPr="008D1CFB">
              <w:t xml:space="preserve"> m.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2B" w:rsidRPr="008D1CFB" w:rsidRDefault="001D2F2B" w:rsidP="00781C0F">
            <w:r w:rsidRPr="008D1CFB">
              <w:t xml:space="preserve">Mokytojų </w:t>
            </w:r>
            <w:r w:rsidR="00D91CDF" w:rsidRPr="008D1CFB">
              <w:t>kvalifika</w:t>
            </w:r>
            <w:r w:rsidR="00D91CDF">
              <w:t>c</w:t>
            </w:r>
            <w:r w:rsidR="00D91CDF" w:rsidRPr="008D1CFB">
              <w:t>ijos</w:t>
            </w:r>
            <w:r w:rsidRPr="008D1CFB">
              <w:t xml:space="preserve"> kėlimui skirtos lėšos, </w:t>
            </w:r>
            <w:r w:rsidR="00057F78">
              <w:t>mokinio krepšelio (</w:t>
            </w:r>
            <w:r w:rsidRPr="008D1CFB">
              <w:t>M</w:t>
            </w:r>
            <w:r w:rsidR="001A2AAC">
              <w:t>K</w:t>
            </w:r>
            <w:r w:rsidR="00057F78">
              <w:t>)</w:t>
            </w:r>
            <w:r w:rsidRPr="008D1CFB">
              <w:t xml:space="preserve"> lėšos. </w:t>
            </w:r>
          </w:p>
        </w:tc>
      </w:tr>
      <w:tr w:rsidR="00E21BE2" w:rsidRPr="008D1CFB" w:rsidTr="00781C0F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E21BE2" w:rsidRPr="008D1CFB" w:rsidRDefault="00246FCA" w:rsidP="00ED4D0C">
            <w:pPr>
              <w:numPr>
                <w:ilvl w:val="0"/>
                <w:numId w:val="20"/>
              </w:numPr>
              <w:tabs>
                <w:tab w:val="left" w:pos="269"/>
              </w:tabs>
              <w:ind w:left="0" w:firstLine="0"/>
            </w:pPr>
            <w:r w:rsidRPr="00773C76">
              <w:lastRenderedPageBreak/>
              <w:t>Tobulinti</w:t>
            </w:r>
            <w:r w:rsidR="00E21BE2" w:rsidRPr="00773C76">
              <w:t xml:space="preserve"> pamokos kokybę.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21BE2" w:rsidRPr="008D1CFB" w:rsidRDefault="00E21BE2" w:rsidP="00ED4D0C">
            <w:pPr>
              <w:numPr>
                <w:ilvl w:val="1"/>
                <w:numId w:val="20"/>
              </w:numPr>
              <w:tabs>
                <w:tab w:val="left" w:pos="382"/>
              </w:tabs>
              <w:ind w:left="0" w:firstLine="0"/>
            </w:pPr>
            <w:r w:rsidRPr="008D1CFB">
              <w:t>Minimalus moky</w:t>
            </w:r>
            <w:r w:rsidR="00C66722">
              <w:t>-</w:t>
            </w:r>
            <w:r w:rsidRPr="008D1CFB">
              <w:t>mosi krūvis mokiniui: tolygus kontrolinių dar</w:t>
            </w:r>
            <w:r w:rsidR="00C66722">
              <w:t>-</w:t>
            </w:r>
            <w:r w:rsidRPr="008D1CFB">
              <w:t xml:space="preserve">bų paskirstymas, sumažėjęs namų darbų krūvis. </w:t>
            </w:r>
          </w:p>
          <w:p w:rsidR="00E21BE2" w:rsidRPr="008D1CFB" w:rsidRDefault="00246FCA" w:rsidP="00ED4D0C">
            <w:pPr>
              <w:numPr>
                <w:ilvl w:val="1"/>
                <w:numId w:val="20"/>
              </w:numPr>
              <w:tabs>
                <w:tab w:val="left" w:pos="382"/>
              </w:tabs>
              <w:ind w:left="0" w:firstLine="0"/>
            </w:pPr>
            <w:r>
              <w:t>Mokinių poreikius tenkinanti dalykinė</w:t>
            </w:r>
            <w:r w:rsidR="00E21BE2" w:rsidRPr="008D1CFB">
              <w:t xml:space="preserve"> konsultavimo sistema.</w:t>
            </w:r>
          </w:p>
          <w:p w:rsidR="00F3597F" w:rsidRPr="008D1CFB" w:rsidRDefault="00E21BE2" w:rsidP="00F3597F">
            <w:pPr>
              <w:numPr>
                <w:ilvl w:val="1"/>
                <w:numId w:val="20"/>
              </w:numPr>
              <w:tabs>
                <w:tab w:val="left" w:pos="382"/>
              </w:tabs>
              <w:ind w:left="0" w:firstLine="0"/>
            </w:pPr>
            <w:r w:rsidRPr="008D1CFB">
              <w:t>Aiški ir visiems suprantama vertinimo sistema, skatinanti mokinių mokymosi motyvaciją.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21BE2" w:rsidRPr="008D1CFB" w:rsidRDefault="00246FCA" w:rsidP="00246FCA">
            <w:pPr>
              <w:tabs>
                <w:tab w:val="left" w:pos="610"/>
              </w:tabs>
            </w:pPr>
            <w:r>
              <w:t xml:space="preserve">2.1.1. </w:t>
            </w:r>
            <w:r w:rsidR="00E21BE2" w:rsidRPr="008D1CFB">
              <w:t>Ne</w:t>
            </w:r>
            <w:r w:rsidR="00E21BE2">
              <w:t xml:space="preserve"> </w:t>
            </w:r>
            <w:r w:rsidR="00E21BE2" w:rsidRPr="008D1CFB">
              <w:t>rečiau kaip kartą per mokslo metus orga</w:t>
            </w:r>
            <w:r w:rsidR="00C66722">
              <w:t>nizuojami seminarai</w:t>
            </w:r>
            <w:r w:rsidR="00E21BE2" w:rsidRPr="008D1CFB">
              <w:t xml:space="preserve"> apie pamokos struktūrą, planavimą, integravimą, namų darbų naudą mokiniui;</w:t>
            </w:r>
          </w:p>
          <w:p w:rsidR="00E21BE2" w:rsidRPr="008D1CFB" w:rsidRDefault="00246FCA" w:rsidP="00246FCA">
            <w:pPr>
              <w:tabs>
                <w:tab w:val="left" w:pos="610"/>
              </w:tabs>
            </w:pPr>
            <w:r>
              <w:t xml:space="preserve">2.1.2. </w:t>
            </w:r>
            <w:r w:rsidR="00C66722">
              <w:t>Stebima</w:t>
            </w:r>
            <w:r w:rsidR="006E0B4F">
              <w:t xml:space="preserve">, </w:t>
            </w:r>
            <w:r w:rsidR="00C66722">
              <w:t>analizuojama</w:t>
            </w:r>
            <w:r w:rsidR="00E21BE2" w:rsidRPr="008D1CFB">
              <w:t xml:space="preserve"> n</w:t>
            </w:r>
            <w:r w:rsidR="008A78B6">
              <w:t xml:space="preserve">amų darbų apimtis ir tikslingumas, kontrolinių darbų skaičius, </w:t>
            </w:r>
            <w:r w:rsidR="00E21BE2" w:rsidRPr="008D1CFB">
              <w:t>laik</w:t>
            </w:r>
            <w:r w:rsidR="008A78B6">
              <w:t>as</w:t>
            </w:r>
            <w:r w:rsidR="00E21BE2" w:rsidRPr="008D1CFB">
              <w:t xml:space="preserve">; </w:t>
            </w:r>
          </w:p>
          <w:p w:rsidR="00E21BE2" w:rsidRPr="008D1CFB" w:rsidRDefault="00246FCA" w:rsidP="00246FCA">
            <w:pPr>
              <w:tabs>
                <w:tab w:val="left" w:pos="610"/>
              </w:tabs>
            </w:pPr>
            <w:r>
              <w:t>2.2.1.</w:t>
            </w:r>
            <w:r w:rsidR="00E21BE2" w:rsidRPr="008D1CFB">
              <w:t>Sudaryt</w:t>
            </w:r>
            <w:r w:rsidR="008A78B6">
              <w:t>as</w:t>
            </w:r>
            <w:r w:rsidR="00E21BE2" w:rsidRPr="008D1CFB">
              <w:t xml:space="preserve"> </w:t>
            </w:r>
            <w:r w:rsidR="006E0B4F" w:rsidRPr="008D1CFB">
              <w:t>mokinių poreikius tenkinant</w:t>
            </w:r>
            <w:r w:rsidR="008A78B6">
              <w:t>is</w:t>
            </w:r>
            <w:r w:rsidR="006E0B4F" w:rsidRPr="008D1CFB">
              <w:t xml:space="preserve"> </w:t>
            </w:r>
            <w:r w:rsidR="00E21BE2" w:rsidRPr="008D1CFB">
              <w:t>konsultavimo tvar</w:t>
            </w:r>
            <w:r w:rsidR="006E0B4F">
              <w:t>karašt</w:t>
            </w:r>
            <w:r w:rsidR="008A78B6">
              <w:t>is</w:t>
            </w:r>
            <w:r w:rsidR="00E21BE2" w:rsidRPr="008D1CFB">
              <w:t>.</w:t>
            </w:r>
          </w:p>
          <w:p w:rsidR="00E21BE2" w:rsidRPr="008D1CFB" w:rsidRDefault="00E21BE2" w:rsidP="008A78B6">
            <w:pPr>
              <w:numPr>
                <w:ilvl w:val="2"/>
                <w:numId w:val="20"/>
              </w:numPr>
              <w:tabs>
                <w:tab w:val="left" w:pos="610"/>
              </w:tabs>
              <w:ind w:left="0" w:firstLine="0"/>
            </w:pPr>
            <w:r w:rsidRPr="008D1CFB">
              <w:t>Sukurt</w:t>
            </w:r>
            <w:r w:rsidR="008A78B6">
              <w:t>a</w:t>
            </w:r>
            <w:r w:rsidRPr="008D1CFB">
              <w:t xml:space="preserve"> viening</w:t>
            </w:r>
            <w:r w:rsidR="008A78B6">
              <w:t>a</w:t>
            </w:r>
            <w:r w:rsidRPr="008D1CFB">
              <w:t xml:space="preserve"> vertinimo sistem</w:t>
            </w:r>
            <w:r w:rsidR="008A78B6">
              <w:t>a</w:t>
            </w:r>
            <w:r w:rsidR="006E0B4F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1BE2" w:rsidRPr="008D1CFB" w:rsidRDefault="00E21BE2" w:rsidP="00773C76">
            <w:r w:rsidRPr="008D1CFB">
              <w:t>201</w:t>
            </w:r>
            <w:r w:rsidR="00773C76">
              <w:t>8</w:t>
            </w:r>
            <w:r w:rsidRPr="008D1CFB">
              <w:t>–</w:t>
            </w:r>
            <w:r w:rsidR="00F27676">
              <w:t>2020</w:t>
            </w:r>
            <w:r w:rsidRPr="008D1CFB">
              <w:t xml:space="preserve"> m.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E2" w:rsidRPr="008D1CFB" w:rsidRDefault="00E21BE2" w:rsidP="00057F78">
            <w:r w:rsidRPr="008D1CFB">
              <w:t xml:space="preserve">Mokytojų </w:t>
            </w:r>
            <w:r w:rsidR="00D91CDF" w:rsidRPr="008D1CFB">
              <w:t>kvalifika</w:t>
            </w:r>
            <w:r w:rsidR="00D91CDF">
              <w:t>c</w:t>
            </w:r>
            <w:r w:rsidR="00D91CDF" w:rsidRPr="008D1CFB">
              <w:t>ijos</w:t>
            </w:r>
            <w:r w:rsidRPr="008D1CFB">
              <w:t xml:space="preserve"> kėlimui skirtos lėšos, M</w:t>
            </w:r>
            <w:r w:rsidR="00057F78">
              <w:t xml:space="preserve">K </w:t>
            </w:r>
            <w:r w:rsidRPr="008D1CFB">
              <w:t>lėšos, projektų lėšos.</w:t>
            </w:r>
          </w:p>
        </w:tc>
      </w:tr>
      <w:tr w:rsidR="00E21BE2" w:rsidRPr="008D1CFB" w:rsidTr="00781C0F">
        <w:tc>
          <w:tcPr>
            <w:tcW w:w="1555" w:type="dxa"/>
          </w:tcPr>
          <w:p w:rsidR="00E21BE2" w:rsidRPr="008D1CFB" w:rsidRDefault="00781C0F" w:rsidP="00781C0F">
            <w:pPr>
              <w:pStyle w:val="Sraopastraipa"/>
              <w:numPr>
                <w:ilvl w:val="0"/>
                <w:numId w:val="20"/>
              </w:numPr>
              <w:tabs>
                <w:tab w:val="left" w:pos="269"/>
              </w:tabs>
              <w:ind w:left="0" w:firstLine="0"/>
            </w:pPr>
            <w:r>
              <w:t>Įtraukti m</w:t>
            </w:r>
            <w:r w:rsidR="00246FCA">
              <w:t>okini</w:t>
            </w:r>
            <w:r>
              <w:t>us</w:t>
            </w:r>
            <w:r w:rsidR="00246FCA">
              <w:t xml:space="preserve"> </w:t>
            </w:r>
            <w:r w:rsidR="003805CF">
              <w:t>ir mokytoj</w:t>
            </w:r>
            <w:r>
              <w:t>us</w:t>
            </w:r>
            <w:r w:rsidR="003805CF">
              <w:t xml:space="preserve"> </w:t>
            </w:r>
            <w:r w:rsidR="00246FCA">
              <w:t>į respubliki</w:t>
            </w:r>
            <w:r w:rsidR="00C66722">
              <w:t>-</w:t>
            </w:r>
            <w:r w:rsidR="00246FCA">
              <w:t>nius ir tarptautinius projektus.</w:t>
            </w:r>
          </w:p>
        </w:tc>
        <w:tc>
          <w:tcPr>
            <w:tcW w:w="2551" w:type="dxa"/>
          </w:tcPr>
          <w:p w:rsidR="00E21BE2" w:rsidRDefault="00246FCA" w:rsidP="00ED4D0C">
            <w:pPr>
              <w:numPr>
                <w:ilvl w:val="1"/>
                <w:numId w:val="20"/>
              </w:numPr>
              <w:tabs>
                <w:tab w:val="left" w:pos="382"/>
              </w:tabs>
              <w:ind w:left="0" w:firstLine="0"/>
            </w:pPr>
            <w:r>
              <w:t>Turimų dalykinių žinių</w:t>
            </w:r>
            <w:r w:rsidR="00781C0F">
              <w:t xml:space="preserve"> praktinis taikymas ir plėtimas.</w:t>
            </w:r>
          </w:p>
          <w:p w:rsidR="00F3597F" w:rsidRPr="008D1CFB" w:rsidRDefault="00781C0F" w:rsidP="00F3597F">
            <w:pPr>
              <w:numPr>
                <w:ilvl w:val="1"/>
                <w:numId w:val="20"/>
              </w:numPr>
              <w:tabs>
                <w:tab w:val="left" w:pos="382"/>
              </w:tabs>
              <w:ind w:left="0" w:firstLine="0"/>
            </w:pPr>
            <w:r>
              <w:t>M</w:t>
            </w:r>
            <w:r w:rsidR="00246FCA">
              <w:t>ok</w:t>
            </w:r>
            <w:r>
              <w:t>inių bendra</w:t>
            </w:r>
            <w:r w:rsidR="00C66722">
              <w:t>-</w:t>
            </w:r>
            <w:r>
              <w:t>vimo kultūros įgūdžių gerėjimas</w:t>
            </w:r>
            <w:r w:rsidR="000E351E">
              <w:t>,</w:t>
            </w:r>
            <w:r>
              <w:t xml:space="preserve"> išmokimas</w:t>
            </w:r>
            <w:r w:rsidR="00246FCA">
              <w:t xml:space="preserve"> bendrauti su skirtingų kultūrų  žmonėmis. </w:t>
            </w:r>
          </w:p>
        </w:tc>
        <w:tc>
          <w:tcPr>
            <w:tcW w:w="2835" w:type="dxa"/>
          </w:tcPr>
          <w:p w:rsidR="00E21BE2" w:rsidRDefault="000E351E" w:rsidP="00ED4D0C">
            <w:pPr>
              <w:pStyle w:val="Sraopastraipa"/>
              <w:numPr>
                <w:ilvl w:val="2"/>
                <w:numId w:val="8"/>
              </w:numPr>
              <w:tabs>
                <w:tab w:val="left" w:pos="642"/>
              </w:tabs>
              <w:ind w:left="34" w:firstLine="0"/>
            </w:pPr>
            <w:r>
              <w:t>Mokinių ir moky</w:t>
            </w:r>
            <w:r w:rsidR="00C66722">
              <w:t>-</w:t>
            </w:r>
            <w:r>
              <w:t>tojų dalyvavimas projektų rengime ir vykdyme.</w:t>
            </w:r>
          </w:p>
          <w:p w:rsidR="000E351E" w:rsidRPr="008D1CFB" w:rsidRDefault="000E351E" w:rsidP="00ED4D0C">
            <w:pPr>
              <w:pStyle w:val="Sraopastraipa"/>
              <w:numPr>
                <w:ilvl w:val="2"/>
                <w:numId w:val="8"/>
              </w:numPr>
              <w:tabs>
                <w:tab w:val="left" w:pos="610"/>
              </w:tabs>
              <w:ind w:left="33" w:firstLine="0"/>
            </w:pPr>
            <w:r>
              <w:t>Mokinių ir moky</w:t>
            </w:r>
            <w:r w:rsidR="00C66722">
              <w:t>-</w:t>
            </w:r>
            <w:r>
              <w:t>tojų įsitraukimas į socialinių pa</w:t>
            </w:r>
            <w:r w:rsidR="008A78B6">
              <w:t>rtnerių vykdomus projektus ir jų</w:t>
            </w:r>
            <w:r>
              <w:t xml:space="preserve"> veiklą.</w:t>
            </w:r>
          </w:p>
        </w:tc>
        <w:tc>
          <w:tcPr>
            <w:tcW w:w="1418" w:type="dxa"/>
          </w:tcPr>
          <w:p w:rsidR="00E21BE2" w:rsidRPr="008D1CFB" w:rsidRDefault="000E351E" w:rsidP="00773C76">
            <w:r>
              <w:t>201</w:t>
            </w:r>
            <w:r w:rsidR="00773C76">
              <w:t>8</w:t>
            </w:r>
            <w:r>
              <w:t>-2020 m.</w:t>
            </w:r>
          </w:p>
        </w:tc>
        <w:tc>
          <w:tcPr>
            <w:tcW w:w="1275" w:type="dxa"/>
          </w:tcPr>
          <w:p w:rsidR="00E21BE2" w:rsidRPr="008D1CFB" w:rsidRDefault="000E351E" w:rsidP="00413E53">
            <w:r w:rsidRPr="008D1CFB">
              <w:t>M</w:t>
            </w:r>
            <w:r w:rsidR="00057F78">
              <w:t>K</w:t>
            </w:r>
            <w:r w:rsidRPr="008D1CFB">
              <w:t xml:space="preserve"> lėšos, 2 proc. pajamų mokesčio </w:t>
            </w:r>
            <w:r w:rsidR="00413E53">
              <w:t>(GPM)</w:t>
            </w:r>
            <w:r w:rsidR="00413E53" w:rsidRPr="008D1CFB">
              <w:t xml:space="preserve"> </w:t>
            </w:r>
            <w:r w:rsidRPr="008D1CFB">
              <w:t>parama</w:t>
            </w:r>
            <w:r w:rsidR="00413E53">
              <w:t xml:space="preserve">, </w:t>
            </w:r>
            <w:r w:rsidR="00D91CDF" w:rsidRPr="008D1CFB">
              <w:t>struktūri</w:t>
            </w:r>
            <w:r w:rsidR="00D91CDF">
              <w:t>n</w:t>
            </w:r>
            <w:r w:rsidR="00D91CDF" w:rsidRPr="008D1CFB">
              <w:t>ių</w:t>
            </w:r>
            <w:r w:rsidRPr="008D1CFB">
              <w:t xml:space="preserve"> fondų lėšos.</w:t>
            </w:r>
          </w:p>
        </w:tc>
      </w:tr>
      <w:tr w:rsidR="00F3597F" w:rsidRPr="008D1CFB" w:rsidTr="00063FC9">
        <w:tc>
          <w:tcPr>
            <w:tcW w:w="9634" w:type="dxa"/>
            <w:gridSpan w:val="5"/>
          </w:tcPr>
          <w:p w:rsidR="00F3597F" w:rsidRPr="007D5CF3" w:rsidRDefault="00F3597F" w:rsidP="00413E53">
            <w:pPr>
              <w:rPr>
                <w:color w:val="FF0000"/>
              </w:rPr>
            </w:pPr>
          </w:p>
        </w:tc>
      </w:tr>
      <w:tr w:rsidR="003805CF" w:rsidRPr="008D1CFB" w:rsidTr="00D91CDF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3805CF" w:rsidRPr="007D5CF3" w:rsidRDefault="003805CF" w:rsidP="009A5FFF">
            <w:pPr>
              <w:rPr>
                <w:b/>
                <w:bCs/>
                <w:color w:val="FF0000"/>
              </w:rPr>
            </w:pPr>
            <w:r>
              <w:rPr>
                <w:b/>
              </w:rPr>
              <w:t xml:space="preserve">2 TIKSLAS: </w:t>
            </w:r>
            <w:r>
              <w:rPr>
                <w:b/>
                <w:bCs/>
              </w:rPr>
              <w:t>M</w:t>
            </w:r>
            <w:r w:rsidRPr="006A6E64">
              <w:rPr>
                <w:b/>
                <w:bCs/>
              </w:rPr>
              <w:t xml:space="preserve">okinių </w:t>
            </w:r>
            <w:r w:rsidR="009A5FFF">
              <w:rPr>
                <w:b/>
                <w:bCs/>
              </w:rPr>
              <w:t xml:space="preserve">kompetencijų </w:t>
            </w:r>
            <w:r w:rsidRPr="006A6E64">
              <w:rPr>
                <w:b/>
                <w:bCs/>
              </w:rPr>
              <w:t>ugdym</w:t>
            </w:r>
            <w:r w:rsidR="00355C11">
              <w:rPr>
                <w:b/>
                <w:bCs/>
              </w:rPr>
              <w:t>as</w:t>
            </w:r>
            <w:r w:rsidRPr="006A6E64">
              <w:rPr>
                <w:b/>
                <w:bCs/>
              </w:rPr>
              <w:t xml:space="preserve"> karjerai </w:t>
            </w:r>
          </w:p>
        </w:tc>
      </w:tr>
      <w:tr w:rsidR="003805CF" w:rsidRPr="008D1CFB" w:rsidTr="00E8403A">
        <w:tc>
          <w:tcPr>
            <w:tcW w:w="1555" w:type="dxa"/>
            <w:shd w:val="clear" w:color="auto" w:fill="auto"/>
            <w:vAlign w:val="center"/>
          </w:tcPr>
          <w:p w:rsidR="003805CF" w:rsidRPr="008D1CFB" w:rsidRDefault="003805CF" w:rsidP="003805CF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UŽDAVINYS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5CF" w:rsidRPr="008D1CFB" w:rsidRDefault="003805CF" w:rsidP="003805CF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 xml:space="preserve">LAUKIAMAS </w:t>
            </w:r>
            <w:r w:rsidR="00684D78">
              <w:rPr>
                <w:b/>
                <w:sz w:val="22"/>
                <w:szCs w:val="22"/>
              </w:rPr>
              <w:br/>
            </w:r>
            <w:r w:rsidRPr="008D1CFB">
              <w:rPr>
                <w:b/>
                <w:sz w:val="22"/>
                <w:szCs w:val="22"/>
              </w:rPr>
              <w:t>REZULTATAS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5CF" w:rsidRPr="008D1CFB" w:rsidRDefault="003805CF" w:rsidP="003805CF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ĮGYVENDINIMO VEIKSMAI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5CF" w:rsidRPr="008D1CFB" w:rsidRDefault="003805CF" w:rsidP="003805CF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TERMINAS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5CF" w:rsidRPr="008D1CFB" w:rsidRDefault="003805CF" w:rsidP="003805CF">
            <w:pPr>
              <w:jc w:val="center"/>
              <w:rPr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LĖŠOS</w:t>
            </w:r>
          </w:p>
        </w:tc>
      </w:tr>
      <w:tr w:rsidR="003805CF" w:rsidRPr="008D1CFB" w:rsidTr="00781C0F">
        <w:tc>
          <w:tcPr>
            <w:tcW w:w="1555" w:type="dxa"/>
          </w:tcPr>
          <w:p w:rsidR="003805CF" w:rsidRPr="00BE6204" w:rsidRDefault="003805CF" w:rsidP="00BE6204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</w:pPr>
            <w:r>
              <w:t>Ugdymo karjerai siste</w:t>
            </w:r>
            <w:r w:rsidR="00C66722">
              <w:t>-</w:t>
            </w:r>
            <w:r>
              <w:t>m</w:t>
            </w:r>
            <w:r w:rsidR="00355C11">
              <w:t>o</w:t>
            </w:r>
            <w:r>
              <w:t xml:space="preserve">s </w:t>
            </w:r>
            <w:r w:rsidR="00355C11">
              <w:t>integravimas į bendrąjį ugdymą.</w:t>
            </w:r>
          </w:p>
        </w:tc>
        <w:tc>
          <w:tcPr>
            <w:tcW w:w="2551" w:type="dxa"/>
          </w:tcPr>
          <w:p w:rsidR="003805CF" w:rsidRPr="008D1CFB" w:rsidRDefault="003805CF" w:rsidP="00C66722">
            <w:pPr>
              <w:numPr>
                <w:ilvl w:val="1"/>
                <w:numId w:val="10"/>
              </w:numPr>
              <w:tabs>
                <w:tab w:val="left" w:pos="372"/>
              </w:tabs>
              <w:ind w:left="0" w:firstLine="0"/>
            </w:pPr>
            <w:r>
              <w:t>Esama mokinių ugdymo karjerai sistema integruota bendrajame ugdyme</w:t>
            </w:r>
            <w:r w:rsidRPr="008D1CFB">
              <w:t>.</w:t>
            </w:r>
          </w:p>
        </w:tc>
        <w:tc>
          <w:tcPr>
            <w:tcW w:w="2835" w:type="dxa"/>
            <w:vAlign w:val="center"/>
          </w:tcPr>
          <w:p w:rsidR="003805CF" w:rsidRPr="008D1CFB" w:rsidRDefault="00355C11" w:rsidP="00BE6204">
            <w:pPr>
              <w:numPr>
                <w:ilvl w:val="2"/>
                <w:numId w:val="10"/>
              </w:numPr>
              <w:tabs>
                <w:tab w:val="left" w:pos="605"/>
              </w:tabs>
              <w:ind w:left="0" w:firstLine="0"/>
            </w:pPr>
            <w:r>
              <w:t xml:space="preserve">Ugdymo karjerai specialisto konsultacijos dalykų mokytojams ir klasių auklėtojams integracijos klausimais </w:t>
            </w:r>
          </w:p>
        </w:tc>
        <w:tc>
          <w:tcPr>
            <w:tcW w:w="1418" w:type="dxa"/>
          </w:tcPr>
          <w:p w:rsidR="003805CF" w:rsidRPr="008D1CFB" w:rsidRDefault="00057F78" w:rsidP="009A5FFF">
            <w:pPr>
              <w:rPr>
                <w:szCs w:val="22"/>
              </w:rPr>
            </w:pPr>
            <w:r>
              <w:rPr>
                <w:szCs w:val="22"/>
              </w:rPr>
              <w:t>201</w:t>
            </w:r>
            <w:r w:rsidR="009A5FFF">
              <w:rPr>
                <w:szCs w:val="22"/>
              </w:rPr>
              <w:t>8</w:t>
            </w:r>
            <w:r>
              <w:rPr>
                <w:szCs w:val="22"/>
              </w:rPr>
              <w:t>-</w:t>
            </w:r>
            <w:r w:rsidR="003805CF">
              <w:rPr>
                <w:szCs w:val="22"/>
              </w:rPr>
              <w:t>2020</w:t>
            </w:r>
            <w:r w:rsidR="003805CF" w:rsidRPr="008D1CFB">
              <w:rPr>
                <w:szCs w:val="22"/>
              </w:rPr>
              <w:t xml:space="preserve"> m.</w:t>
            </w:r>
          </w:p>
        </w:tc>
        <w:tc>
          <w:tcPr>
            <w:tcW w:w="1275" w:type="dxa"/>
          </w:tcPr>
          <w:p w:rsidR="003805CF" w:rsidRPr="008D1CFB" w:rsidRDefault="00A36433" w:rsidP="003805CF">
            <w:pPr>
              <w:rPr>
                <w:szCs w:val="22"/>
              </w:rPr>
            </w:pPr>
            <w:r>
              <w:t>MK</w:t>
            </w:r>
            <w:r w:rsidR="003805CF" w:rsidRPr="008D1CFB">
              <w:t xml:space="preserve"> lėšos</w:t>
            </w:r>
            <w:r w:rsidR="005159BE">
              <w:t>.</w:t>
            </w:r>
          </w:p>
        </w:tc>
      </w:tr>
      <w:tr w:rsidR="003805CF" w:rsidRPr="008D1CFB" w:rsidTr="00781C0F">
        <w:tc>
          <w:tcPr>
            <w:tcW w:w="1555" w:type="dxa"/>
          </w:tcPr>
          <w:p w:rsidR="003805CF" w:rsidRPr="008D1CFB" w:rsidRDefault="003805CF" w:rsidP="00ED4D0C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</w:pPr>
            <w:r w:rsidRPr="008D1CFB">
              <w:t>Ugdyti (gilinti) mokinių supratimą apie darbą, kaip būsimos karjeros galimybę.</w:t>
            </w:r>
          </w:p>
        </w:tc>
        <w:tc>
          <w:tcPr>
            <w:tcW w:w="2551" w:type="dxa"/>
          </w:tcPr>
          <w:p w:rsidR="003805CF" w:rsidRPr="008D1CFB" w:rsidRDefault="003805CF" w:rsidP="00ED4D0C">
            <w:pPr>
              <w:widowControl w:val="0"/>
              <w:numPr>
                <w:ilvl w:val="1"/>
                <w:numId w:val="10"/>
              </w:numPr>
              <w:tabs>
                <w:tab w:val="left" w:pos="386"/>
              </w:tabs>
              <w:ind w:left="0" w:firstLine="0"/>
            </w:pPr>
            <w:r w:rsidRPr="008D1CFB">
              <w:t>Mokiniai sužinos apie profesijas, jų paklausą, tolesnio mokymosi galimybes, savęs pažinimo ir karjeros planavimą.</w:t>
            </w:r>
          </w:p>
        </w:tc>
        <w:tc>
          <w:tcPr>
            <w:tcW w:w="2835" w:type="dxa"/>
          </w:tcPr>
          <w:p w:rsidR="003805CF" w:rsidRPr="008D1CFB" w:rsidRDefault="003805CF" w:rsidP="00ED4D0C">
            <w:pPr>
              <w:numPr>
                <w:ilvl w:val="2"/>
                <w:numId w:val="10"/>
              </w:numPr>
              <w:tabs>
                <w:tab w:val="left" w:pos="614"/>
              </w:tabs>
              <w:ind w:left="0" w:firstLine="0"/>
            </w:pPr>
            <w:r w:rsidRPr="008D1CFB">
              <w:t>Paskait</w:t>
            </w:r>
            <w:r w:rsidR="006E0B4F">
              <w:t xml:space="preserve">os </w:t>
            </w:r>
            <w:r w:rsidR="00BE6204">
              <w:t>moki</w:t>
            </w:r>
            <w:r w:rsidRPr="008D1CFB">
              <w:t>ni</w:t>
            </w:r>
            <w:r>
              <w:t>a</w:t>
            </w:r>
            <w:r w:rsidRPr="008D1CFB">
              <w:t xml:space="preserve">ms kaip save geriau pažinti, įvertinti savo gebėjimus, polinkius; </w:t>
            </w:r>
          </w:p>
          <w:p w:rsidR="003805CF" w:rsidRPr="008D1CFB" w:rsidRDefault="003805CF" w:rsidP="00ED4D0C">
            <w:pPr>
              <w:numPr>
                <w:ilvl w:val="2"/>
                <w:numId w:val="10"/>
              </w:numPr>
              <w:tabs>
                <w:tab w:val="left" w:pos="614"/>
              </w:tabs>
              <w:ind w:left="0" w:firstLine="0"/>
            </w:pPr>
            <w:r w:rsidRPr="008D1CFB">
              <w:t>Individualios moki</w:t>
            </w:r>
            <w:r w:rsidR="00C66722">
              <w:t>-</w:t>
            </w:r>
            <w:r w:rsidRPr="008D1CFB">
              <w:t xml:space="preserve">nių konsultacijos su ugdymo karjerai konsultantu ir auklėtojais. </w:t>
            </w:r>
          </w:p>
          <w:p w:rsidR="003805CF" w:rsidRPr="008D1CFB" w:rsidRDefault="003805CF" w:rsidP="00ED4D0C">
            <w:pPr>
              <w:numPr>
                <w:ilvl w:val="2"/>
                <w:numId w:val="10"/>
              </w:numPr>
              <w:tabs>
                <w:tab w:val="left" w:pos="614"/>
              </w:tabs>
              <w:ind w:left="0" w:firstLine="0"/>
            </w:pPr>
            <w:r w:rsidRPr="008D1CFB">
              <w:t xml:space="preserve">Ugdymo karjerai dienų (pamokų) organizavimas. </w:t>
            </w:r>
          </w:p>
          <w:p w:rsidR="003805CF" w:rsidRPr="008D1CFB" w:rsidRDefault="003805CF" w:rsidP="00ED4D0C">
            <w:pPr>
              <w:numPr>
                <w:ilvl w:val="2"/>
                <w:numId w:val="10"/>
              </w:numPr>
              <w:tabs>
                <w:tab w:val="left" w:pos="614"/>
              </w:tabs>
              <w:ind w:left="0" w:firstLine="0"/>
            </w:pPr>
            <w:r w:rsidRPr="008D1CFB">
              <w:t>Išvykų, susitikimų su darbdaviais ir darbuo</w:t>
            </w:r>
            <w:r w:rsidR="00C66722">
              <w:t>-</w:t>
            </w:r>
            <w:r w:rsidRPr="008D1CFB">
              <w:t xml:space="preserve">tojais darbo vietose organizavimas. </w:t>
            </w:r>
          </w:p>
        </w:tc>
        <w:tc>
          <w:tcPr>
            <w:tcW w:w="1418" w:type="dxa"/>
          </w:tcPr>
          <w:p w:rsidR="003805CF" w:rsidRPr="008D1CFB" w:rsidRDefault="003805CF" w:rsidP="009A5FFF">
            <w:r w:rsidRPr="008D1CFB">
              <w:t>201</w:t>
            </w:r>
            <w:r w:rsidR="009A5FFF">
              <w:t>8</w:t>
            </w:r>
            <w:r w:rsidRPr="008D1CFB">
              <w:t>–</w:t>
            </w:r>
            <w:r>
              <w:t>2020</w:t>
            </w:r>
            <w:r w:rsidRPr="008D1CFB">
              <w:t xml:space="preserve"> m. </w:t>
            </w:r>
          </w:p>
        </w:tc>
        <w:tc>
          <w:tcPr>
            <w:tcW w:w="1275" w:type="dxa"/>
          </w:tcPr>
          <w:p w:rsidR="003805CF" w:rsidRPr="008D1CFB" w:rsidRDefault="00A36433" w:rsidP="003805CF">
            <w:r>
              <w:t>MK</w:t>
            </w:r>
            <w:r w:rsidR="003805CF" w:rsidRPr="008D1CFB">
              <w:t xml:space="preserve"> lėšos, socialinių partnerių parama</w:t>
            </w:r>
            <w:r w:rsidR="005159BE">
              <w:t>.</w:t>
            </w:r>
            <w:r w:rsidR="003805CF" w:rsidRPr="008D1CFB">
              <w:t xml:space="preserve"> </w:t>
            </w:r>
          </w:p>
        </w:tc>
      </w:tr>
    </w:tbl>
    <w:p w:rsidR="005769A3" w:rsidRDefault="005769A3" w:rsidP="005769A3">
      <w:pPr>
        <w:pStyle w:val="prastasistinklapis"/>
        <w:tabs>
          <w:tab w:val="left" w:pos="709"/>
        </w:tabs>
        <w:spacing w:before="0" w:beforeAutospacing="0" w:after="0" w:afterAutospacing="0"/>
        <w:ind w:left="284"/>
        <w:rPr>
          <w:lang w:val="lt-LT"/>
        </w:rPr>
      </w:pPr>
    </w:p>
    <w:p w:rsidR="005769A3" w:rsidRDefault="005769A3" w:rsidP="005769A3">
      <w:pPr>
        <w:pStyle w:val="prastasistinklapis"/>
        <w:tabs>
          <w:tab w:val="left" w:pos="709"/>
        </w:tabs>
        <w:spacing w:before="0" w:beforeAutospacing="0" w:after="0" w:afterAutospacing="0"/>
        <w:ind w:left="284"/>
        <w:rPr>
          <w:lang w:val="lt-LT"/>
        </w:rPr>
      </w:pPr>
    </w:p>
    <w:p w:rsidR="005769A3" w:rsidRDefault="005769A3" w:rsidP="005769A3">
      <w:pPr>
        <w:pStyle w:val="prastasistinklapis"/>
        <w:tabs>
          <w:tab w:val="left" w:pos="709"/>
        </w:tabs>
        <w:spacing w:before="0" w:beforeAutospacing="0" w:after="0" w:afterAutospacing="0"/>
        <w:ind w:left="284"/>
        <w:rPr>
          <w:lang w:val="lt-LT"/>
        </w:rPr>
      </w:pPr>
    </w:p>
    <w:p w:rsidR="005769A3" w:rsidRDefault="005769A3" w:rsidP="005769A3">
      <w:pPr>
        <w:pStyle w:val="prastasistinklapis"/>
        <w:tabs>
          <w:tab w:val="left" w:pos="709"/>
        </w:tabs>
        <w:spacing w:before="0" w:beforeAutospacing="0" w:after="0" w:afterAutospacing="0"/>
        <w:ind w:left="284"/>
        <w:rPr>
          <w:lang w:val="lt-LT"/>
        </w:rPr>
      </w:pPr>
    </w:p>
    <w:p w:rsidR="004374E8" w:rsidRPr="0087691B" w:rsidRDefault="0087691B" w:rsidP="00820EF5">
      <w:pPr>
        <w:pStyle w:val="prastasistinklapis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284"/>
        <w:rPr>
          <w:lang w:val="lt-LT"/>
        </w:rPr>
      </w:pPr>
      <w:r>
        <w:rPr>
          <w:lang w:val="lt-LT"/>
        </w:rPr>
        <w:lastRenderedPageBreak/>
        <w:t xml:space="preserve">Socialinio emocinio ugdymo </w:t>
      </w:r>
      <w:r w:rsidRPr="006E0B4F">
        <w:rPr>
          <w:lang w:val="lt-LT"/>
        </w:rPr>
        <w:t xml:space="preserve">programos </w:t>
      </w:r>
      <w:r w:rsidR="00A44C9A">
        <w:rPr>
          <w:lang w:val="lt-LT"/>
        </w:rPr>
        <w:t>plėtojimas</w:t>
      </w:r>
      <w:r w:rsidRPr="006E0B4F">
        <w:rPr>
          <w:lang w:val="lt-LT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2551"/>
        <w:gridCol w:w="1418"/>
        <w:gridCol w:w="1417"/>
      </w:tblGrid>
      <w:tr w:rsidR="00624610" w:rsidRPr="006A6E64" w:rsidTr="00E8403A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624610" w:rsidRPr="006A6E64" w:rsidRDefault="00624610" w:rsidP="0015213B">
            <w:pPr>
              <w:rPr>
                <w:b/>
                <w:bCs/>
              </w:rPr>
            </w:pPr>
            <w:r w:rsidRPr="006A6E64">
              <w:rPr>
                <w:b/>
              </w:rPr>
              <w:t xml:space="preserve">1 TIKSLAS: </w:t>
            </w:r>
            <w:r w:rsidR="00452C17" w:rsidRPr="006A6E64">
              <w:rPr>
                <w:b/>
              </w:rPr>
              <w:t xml:space="preserve">Kurti </w:t>
            </w:r>
            <w:r w:rsidR="001C5CED">
              <w:rPr>
                <w:b/>
              </w:rPr>
              <w:t>progimnazijos</w:t>
            </w:r>
            <w:r w:rsidR="00452C17" w:rsidRPr="006A6E64">
              <w:rPr>
                <w:b/>
              </w:rPr>
              <w:t xml:space="preserve"> aplinką, p</w:t>
            </w:r>
            <w:r w:rsidR="00452C17" w:rsidRPr="006A6E64">
              <w:rPr>
                <w:rStyle w:val="Grietas"/>
              </w:rPr>
              <w:t>lėtojant bendruomenės santykius ir atvirumą</w:t>
            </w:r>
          </w:p>
        </w:tc>
      </w:tr>
      <w:tr w:rsidR="00624610" w:rsidRPr="008D1CFB" w:rsidTr="00E8403A">
        <w:tc>
          <w:tcPr>
            <w:tcW w:w="1696" w:type="dxa"/>
            <w:shd w:val="clear" w:color="auto" w:fill="auto"/>
            <w:vAlign w:val="center"/>
          </w:tcPr>
          <w:p w:rsidR="00624610" w:rsidRPr="008D1CFB" w:rsidRDefault="00624610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UŽDAVINYS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10" w:rsidRPr="008D1CFB" w:rsidRDefault="00624610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 xml:space="preserve">LAUKIAMAS </w:t>
            </w:r>
            <w:r w:rsidR="00684D78">
              <w:rPr>
                <w:b/>
                <w:sz w:val="22"/>
                <w:szCs w:val="22"/>
              </w:rPr>
              <w:br/>
            </w:r>
            <w:r w:rsidRPr="008D1CFB">
              <w:rPr>
                <w:b/>
                <w:sz w:val="22"/>
                <w:szCs w:val="22"/>
              </w:rPr>
              <w:t>REZULTATAS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4610" w:rsidRPr="008D1CFB" w:rsidRDefault="00624610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 xml:space="preserve">ĮGYVENDINIMO </w:t>
            </w:r>
            <w:r w:rsidR="00684D78">
              <w:rPr>
                <w:b/>
                <w:sz w:val="22"/>
                <w:szCs w:val="22"/>
              </w:rPr>
              <w:br/>
            </w:r>
            <w:r w:rsidRPr="008D1CFB">
              <w:rPr>
                <w:b/>
                <w:sz w:val="22"/>
                <w:szCs w:val="22"/>
              </w:rPr>
              <w:t>VEIKSMAI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610" w:rsidRPr="008D1CFB" w:rsidRDefault="00624610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TERMINAS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610" w:rsidRPr="008D1CFB" w:rsidRDefault="00624610" w:rsidP="0015213B">
            <w:pPr>
              <w:jc w:val="center"/>
              <w:rPr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LĖŠOS</w:t>
            </w:r>
          </w:p>
        </w:tc>
      </w:tr>
      <w:tr w:rsidR="00624610" w:rsidRPr="008D1CFB" w:rsidTr="00057F78">
        <w:tc>
          <w:tcPr>
            <w:tcW w:w="1696" w:type="dxa"/>
          </w:tcPr>
          <w:p w:rsidR="00CB517E" w:rsidRPr="003A4D15" w:rsidRDefault="00624610" w:rsidP="00ED4D0C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b/>
              </w:rPr>
            </w:pPr>
            <w:r w:rsidRPr="008D1CFB">
              <w:t xml:space="preserve">Stiprinti </w:t>
            </w:r>
            <w:r w:rsidR="001C5CED">
              <w:t>progimnazijos</w:t>
            </w:r>
            <w:r w:rsidRPr="008D1CFB">
              <w:t xml:space="preserve"> savivaldos institucijų veiklą ir bendradarbiavimą</w:t>
            </w:r>
            <w:r w:rsidR="00CD4CB1" w:rsidRPr="008D1CFB">
              <w:t>.</w:t>
            </w:r>
          </w:p>
        </w:tc>
        <w:tc>
          <w:tcPr>
            <w:tcW w:w="2552" w:type="dxa"/>
          </w:tcPr>
          <w:p w:rsidR="00D80695" w:rsidRPr="008D1CFB" w:rsidRDefault="00624610" w:rsidP="00ED4D0C">
            <w:pPr>
              <w:numPr>
                <w:ilvl w:val="1"/>
                <w:numId w:val="2"/>
              </w:numPr>
              <w:tabs>
                <w:tab w:val="left" w:pos="382"/>
              </w:tabs>
              <w:ind w:left="0" w:firstLine="0"/>
            </w:pPr>
            <w:r w:rsidRPr="008D1CFB">
              <w:t>Efektyvi</w:t>
            </w:r>
            <w:r w:rsidR="00CD4CB1" w:rsidRPr="008D1CFB">
              <w:t xml:space="preserve">ai veikianti </w:t>
            </w:r>
            <w:r w:rsidR="001C5CED">
              <w:t>progimnazijos</w:t>
            </w:r>
            <w:r w:rsidR="00CD4CB1" w:rsidRPr="008D1CFB">
              <w:t xml:space="preserve"> savivalda.</w:t>
            </w:r>
            <w:r w:rsidR="00D80695" w:rsidRPr="008D1CFB">
              <w:t xml:space="preserve"> </w:t>
            </w:r>
          </w:p>
          <w:p w:rsidR="003A4D15" w:rsidRPr="008D1CFB" w:rsidRDefault="00E74CB9" w:rsidP="00ED4D0C">
            <w:pPr>
              <w:numPr>
                <w:ilvl w:val="1"/>
                <w:numId w:val="2"/>
              </w:numPr>
              <w:tabs>
                <w:tab w:val="left" w:pos="382"/>
              </w:tabs>
              <w:ind w:left="0" w:firstLine="0"/>
            </w:pPr>
            <w:r>
              <w:t>A</w:t>
            </w:r>
            <w:r w:rsidR="003A4D15" w:rsidRPr="008D1CFB">
              <w:t xml:space="preserve">ktyvesnis </w:t>
            </w:r>
            <w:r>
              <w:t>savivaldos institucijų</w:t>
            </w:r>
            <w:r w:rsidR="003A4D15" w:rsidRPr="008D1CFB">
              <w:t xml:space="preserve"> dalyvavimas </w:t>
            </w:r>
            <w:r w:rsidR="001C5CED">
              <w:t>progimnazijos</w:t>
            </w:r>
            <w:r w:rsidR="003A4D15" w:rsidRPr="008D1CFB">
              <w:t xml:space="preserve"> tikslų planavime, organizavime ir įgyvendinime.</w:t>
            </w:r>
          </w:p>
          <w:p w:rsidR="00624610" w:rsidRPr="008D1CFB" w:rsidRDefault="00624610" w:rsidP="003A4D15">
            <w:pPr>
              <w:tabs>
                <w:tab w:val="left" w:pos="382"/>
              </w:tabs>
              <w:rPr>
                <w:b/>
                <w:sz w:val="18"/>
              </w:rPr>
            </w:pPr>
          </w:p>
        </w:tc>
        <w:tc>
          <w:tcPr>
            <w:tcW w:w="2551" w:type="dxa"/>
          </w:tcPr>
          <w:p w:rsidR="00E74CB9" w:rsidRDefault="00E74CB9" w:rsidP="00C66722">
            <w:pPr>
              <w:numPr>
                <w:ilvl w:val="2"/>
                <w:numId w:val="1"/>
              </w:numPr>
              <w:tabs>
                <w:tab w:val="left" w:pos="600"/>
              </w:tabs>
              <w:ind w:left="0" w:firstLine="0"/>
              <w:rPr>
                <w:lang w:eastAsia="en-US"/>
              </w:rPr>
            </w:pPr>
            <w:r>
              <w:t xml:space="preserve">Savivaldos institucijų dalyvavimas </w:t>
            </w:r>
            <w:r w:rsidR="001C5CED">
              <w:t>progimnazijos</w:t>
            </w:r>
            <w:r w:rsidRPr="008D1CFB">
              <w:t xml:space="preserve"> veiklos planavim</w:t>
            </w:r>
            <w:r>
              <w:t>e</w:t>
            </w:r>
            <w:r w:rsidRPr="008D1CFB">
              <w:t>, organizavim</w:t>
            </w:r>
            <w:r>
              <w:t>e</w:t>
            </w:r>
            <w:r w:rsidRPr="008D1CFB">
              <w:t xml:space="preserve"> ir įgyvendinim</w:t>
            </w:r>
            <w:r>
              <w:t>e</w:t>
            </w:r>
            <w:r w:rsidR="008A78B6">
              <w:t>.</w:t>
            </w:r>
            <w:r w:rsidRPr="008D1CFB">
              <w:rPr>
                <w:lang w:eastAsia="en-US"/>
              </w:rPr>
              <w:t xml:space="preserve"> </w:t>
            </w:r>
          </w:p>
          <w:p w:rsidR="00D561C5" w:rsidRPr="008D1CFB" w:rsidRDefault="003F3CD0" w:rsidP="00ED4D0C">
            <w:pPr>
              <w:numPr>
                <w:ilvl w:val="2"/>
                <w:numId w:val="1"/>
              </w:numPr>
              <w:tabs>
                <w:tab w:val="left" w:pos="752"/>
              </w:tabs>
              <w:ind w:left="0" w:firstLine="0"/>
              <w:rPr>
                <w:lang w:eastAsia="en-US"/>
              </w:rPr>
            </w:pPr>
            <w:r w:rsidRPr="008D1CFB">
              <w:rPr>
                <w:lang w:eastAsia="en-US"/>
              </w:rPr>
              <w:t xml:space="preserve">Bendrų posėdžių, susirinkimų organizavimas dalyvaujant skirtingų savivaldos </w:t>
            </w:r>
            <w:r w:rsidR="00624610" w:rsidRPr="008D1CFB">
              <w:rPr>
                <w:lang w:eastAsia="en-US"/>
              </w:rPr>
              <w:t>institu</w:t>
            </w:r>
            <w:r w:rsidR="00CD4CB1" w:rsidRPr="008D1CFB">
              <w:rPr>
                <w:lang w:eastAsia="en-US"/>
              </w:rPr>
              <w:t xml:space="preserve">cijų </w:t>
            </w:r>
            <w:r w:rsidR="008A78B6">
              <w:rPr>
                <w:lang w:eastAsia="en-US"/>
              </w:rPr>
              <w:t>atstovams.</w:t>
            </w:r>
          </w:p>
        </w:tc>
        <w:tc>
          <w:tcPr>
            <w:tcW w:w="1418" w:type="dxa"/>
          </w:tcPr>
          <w:p w:rsidR="00624610" w:rsidRPr="008D1CFB" w:rsidRDefault="00AB4C5A" w:rsidP="009A5FFF">
            <w:r w:rsidRPr="008D1CFB">
              <w:t>201</w:t>
            </w:r>
            <w:r w:rsidR="009A5FFF">
              <w:t>8</w:t>
            </w:r>
            <w:r w:rsidR="00CB6268" w:rsidRPr="008D1CFB">
              <w:t>–</w:t>
            </w:r>
            <w:r w:rsidR="00F27676">
              <w:t>2020</w:t>
            </w:r>
            <w:r w:rsidR="00624610" w:rsidRPr="008D1CFB">
              <w:t xml:space="preserve"> m. </w:t>
            </w:r>
          </w:p>
        </w:tc>
        <w:tc>
          <w:tcPr>
            <w:tcW w:w="1417" w:type="dxa"/>
          </w:tcPr>
          <w:p w:rsidR="00624610" w:rsidRPr="008D1CFB" w:rsidRDefault="00A36433" w:rsidP="00413E53">
            <w:r>
              <w:t>MK</w:t>
            </w:r>
            <w:r w:rsidR="00624610" w:rsidRPr="008D1CFB">
              <w:t xml:space="preserve"> </w:t>
            </w:r>
            <w:r w:rsidR="00413E53">
              <w:t>lėšos</w:t>
            </w:r>
            <w:r w:rsidR="00AC6A68" w:rsidRPr="008D1CFB">
              <w:t xml:space="preserve">, 2 proc. </w:t>
            </w:r>
            <w:r w:rsidR="00413E53">
              <w:t xml:space="preserve">GMP </w:t>
            </w:r>
            <w:r w:rsidR="00AC6A68" w:rsidRPr="008D1CFB">
              <w:t>parama.</w:t>
            </w:r>
          </w:p>
        </w:tc>
      </w:tr>
      <w:tr w:rsidR="003A4D15" w:rsidRPr="008D1CFB" w:rsidTr="00057F78">
        <w:tc>
          <w:tcPr>
            <w:tcW w:w="1696" w:type="dxa"/>
          </w:tcPr>
          <w:p w:rsidR="003A4D15" w:rsidRPr="008D1CFB" w:rsidRDefault="00413E53" w:rsidP="00413E53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</w:pPr>
            <w:r>
              <w:t>Įtraukti m</w:t>
            </w:r>
            <w:r w:rsidR="003A4D15">
              <w:t>okinių tėv</w:t>
            </w:r>
            <w:r>
              <w:t>us</w:t>
            </w:r>
            <w:r w:rsidR="003A4D15">
              <w:t xml:space="preserve"> į </w:t>
            </w:r>
            <w:r w:rsidR="001C5CED">
              <w:t>progimnazijos</w:t>
            </w:r>
            <w:r w:rsidR="003A4D15">
              <w:t xml:space="preserve"> gyvenimą</w:t>
            </w:r>
          </w:p>
        </w:tc>
        <w:tc>
          <w:tcPr>
            <w:tcW w:w="2552" w:type="dxa"/>
          </w:tcPr>
          <w:p w:rsidR="00E74CB9" w:rsidRDefault="00E74CB9" w:rsidP="00ED4D0C">
            <w:pPr>
              <w:pStyle w:val="Sraopastraipa"/>
              <w:numPr>
                <w:ilvl w:val="1"/>
                <w:numId w:val="1"/>
              </w:numPr>
              <w:tabs>
                <w:tab w:val="left" w:pos="382"/>
              </w:tabs>
              <w:ind w:left="33" w:hanging="33"/>
            </w:pPr>
            <w:r>
              <w:t>Mokinių tėvai labiau domisi savo vaiko ugdymo</w:t>
            </w:r>
            <w:r w:rsidR="00DF249A">
              <w:t>(si)</w:t>
            </w:r>
            <w:r>
              <w:t xml:space="preserve"> pažanga.</w:t>
            </w:r>
          </w:p>
          <w:p w:rsidR="00E74CB9" w:rsidRPr="008D1CFB" w:rsidRDefault="00E74CB9" w:rsidP="00DF249A">
            <w:pPr>
              <w:pStyle w:val="Sraopastraipa"/>
              <w:numPr>
                <w:ilvl w:val="1"/>
                <w:numId w:val="1"/>
              </w:numPr>
              <w:tabs>
                <w:tab w:val="left" w:pos="382"/>
              </w:tabs>
              <w:ind w:left="33" w:hanging="33"/>
            </w:pPr>
            <w:r>
              <w:t xml:space="preserve">Mokinių tėvai aktyviai dalyvauja klasių ir </w:t>
            </w:r>
            <w:r w:rsidR="001C5CED">
              <w:t>progimnazijos</w:t>
            </w:r>
            <w:r>
              <w:t xml:space="preserve"> organizuojamuose </w:t>
            </w:r>
            <w:r w:rsidR="00DF249A">
              <w:t xml:space="preserve">veiklose ir </w:t>
            </w:r>
            <w:r>
              <w:t>renginiuose</w:t>
            </w:r>
            <w:r w:rsidR="00DF249A">
              <w:t>.</w:t>
            </w:r>
          </w:p>
        </w:tc>
        <w:tc>
          <w:tcPr>
            <w:tcW w:w="2551" w:type="dxa"/>
          </w:tcPr>
          <w:p w:rsidR="00E74CB9" w:rsidRDefault="00E74CB9" w:rsidP="00413E53">
            <w:pPr>
              <w:numPr>
                <w:ilvl w:val="2"/>
                <w:numId w:val="1"/>
              </w:numPr>
              <w:tabs>
                <w:tab w:val="left" w:pos="600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Individualūs mokinio, tėvų ir auklėtojų pokalbiai, susitarimai ugdymo</w:t>
            </w:r>
            <w:r w:rsidR="00DF249A">
              <w:rPr>
                <w:lang w:eastAsia="en-US"/>
              </w:rPr>
              <w:t>(si)</w:t>
            </w:r>
            <w:r>
              <w:rPr>
                <w:lang w:eastAsia="en-US"/>
              </w:rPr>
              <w:t xml:space="preserve"> klausimais.</w:t>
            </w:r>
          </w:p>
          <w:p w:rsidR="003A4D15" w:rsidRPr="008D1CFB" w:rsidRDefault="00F0674B" w:rsidP="00413E53">
            <w:pPr>
              <w:pStyle w:val="Sraopastraipa"/>
              <w:numPr>
                <w:ilvl w:val="2"/>
                <w:numId w:val="1"/>
              </w:numPr>
              <w:tabs>
                <w:tab w:val="left" w:pos="600"/>
              </w:tabs>
              <w:ind w:left="0" w:firstLine="0"/>
              <w:rPr>
                <w:lang w:eastAsia="en-US"/>
              </w:rPr>
            </w:pPr>
            <w:r>
              <w:t xml:space="preserve">Tėvų dalyvavimas </w:t>
            </w:r>
            <w:r w:rsidR="001C5CED">
              <w:t>progimnazijos</w:t>
            </w:r>
            <w:r>
              <w:t xml:space="preserve"> gyvenime.</w:t>
            </w:r>
          </w:p>
        </w:tc>
        <w:tc>
          <w:tcPr>
            <w:tcW w:w="1418" w:type="dxa"/>
          </w:tcPr>
          <w:p w:rsidR="003A4D15" w:rsidRPr="008D1CFB" w:rsidRDefault="00413E53" w:rsidP="009A5FFF">
            <w:r>
              <w:t>201</w:t>
            </w:r>
            <w:r w:rsidR="009A5FFF">
              <w:t>8</w:t>
            </w:r>
            <w:r>
              <w:t>-2020 m.</w:t>
            </w:r>
          </w:p>
        </w:tc>
        <w:tc>
          <w:tcPr>
            <w:tcW w:w="1417" w:type="dxa"/>
          </w:tcPr>
          <w:p w:rsidR="003A4D15" w:rsidRPr="008D1CFB" w:rsidRDefault="00413E53" w:rsidP="00413E53">
            <w:r>
              <w:t>MK</w:t>
            </w:r>
            <w:r w:rsidRPr="008D1CFB">
              <w:t xml:space="preserve"> </w:t>
            </w:r>
            <w:r>
              <w:t>lėšos</w:t>
            </w:r>
            <w:r w:rsidRPr="008D1CFB">
              <w:t xml:space="preserve">, 2 proc. </w:t>
            </w:r>
            <w:r>
              <w:t xml:space="preserve">GPM </w:t>
            </w:r>
            <w:r w:rsidRPr="008D1CFB">
              <w:t>parama.</w:t>
            </w:r>
          </w:p>
        </w:tc>
      </w:tr>
      <w:tr w:rsidR="00624610" w:rsidRPr="008D1CFB" w:rsidTr="00057F78">
        <w:tc>
          <w:tcPr>
            <w:tcW w:w="1696" w:type="dxa"/>
          </w:tcPr>
          <w:p w:rsidR="00624610" w:rsidRPr="00F0674B" w:rsidRDefault="00F0674B" w:rsidP="00413E53">
            <w:pPr>
              <w:pStyle w:val="Sraopastraipa"/>
              <w:numPr>
                <w:ilvl w:val="0"/>
                <w:numId w:val="1"/>
              </w:numPr>
              <w:tabs>
                <w:tab w:val="left" w:pos="265"/>
              </w:tabs>
              <w:ind w:left="27" w:hanging="27"/>
              <w:rPr>
                <w:b/>
                <w:sz w:val="18"/>
              </w:rPr>
            </w:pPr>
            <w:r>
              <w:t xml:space="preserve">Organizuoti </w:t>
            </w:r>
            <w:r w:rsidR="00624610" w:rsidRPr="008D1CFB">
              <w:t>tėvų</w:t>
            </w:r>
            <w:r w:rsidR="004451E9" w:rsidRPr="008D1CFB">
              <w:t xml:space="preserve"> </w:t>
            </w:r>
            <w:r>
              <w:t>švietimą</w:t>
            </w:r>
            <w:r w:rsidR="0033650A" w:rsidRPr="008D1CFB">
              <w:t>.</w:t>
            </w:r>
          </w:p>
        </w:tc>
        <w:tc>
          <w:tcPr>
            <w:tcW w:w="2552" w:type="dxa"/>
          </w:tcPr>
          <w:p w:rsidR="00F0674B" w:rsidRDefault="00F0674B" w:rsidP="00ED4D0C">
            <w:pPr>
              <w:numPr>
                <w:ilvl w:val="1"/>
                <w:numId w:val="1"/>
              </w:numPr>
              <w:tabs>
                <w:tab w:val="left" w:pos="382"/>
              </w:tabs>
              <w:ind w:left="0" w:firstLine="0"/>
            </w:pPr>
            <w:r>
              <w:t>Asmeninės tėvų atsakomybės didėjimas už savo vaiką.</w:t>
            </w:r>
          </w:p>
          <w:p w:rsidR="00D80695" w:rsidRPr="008D1CFB" w:rsidRDefault="00CF3AEC" w:rsidP="00ED4D0C">
            <w:pPr>
              <w:numPr>
                <w:ilvl w:val="1"/>
                <w:numId w:val="1"/>
              </w:numPr>
              <w:tabs>
                <w:tab w:val="left" w:pos="382"/>
              </w:tabs>
              <w:ind w:left="0" w:firstLine="0"/>
            </w:pPr>
            <w:r w:rsidRPr="008D1CFB">
              <w:t xml:space="preserve"> </w:t>
            </w:r>
            <w:r w:rsidR="00F0674B">
              <w:t xml:space="preserve">Didės </w:t>
            </w:r>
            <w:r w:rsidR="005159BE" w:rsidRPr="008D1CFB">
              <w:t>tėvų skaičius</w:t>
            </w:r>
            <w:r w:rsidR="005159BE">
              <w:t xml:space="preserve"> ugdančių asmeninį</w:t>
            </w:r>
            <w:r w:rsidR="0008340C">
              <w:t xml:space="preserve"> vaik</w:t>
            </w:r>
            <w:r w:rsidR="005159BE">
              <w:t>ą</w:t>
            </w:r>
            <w:r w:rsidR="0008340C">
              <w:t xml:space="preserve"> atsakingu mokiniu.</w:t>
            </w:r>
          </w:p>
          <w:p w:rsidR="00CF3AEC" w:rsidRPr="008D1CFB" w:rsidRDefault="00CF3AEC" w:rsidP="00ED4D0C">
            <w:pPr>
              <w:numPr>
                <w:ilvl w:val="1"/>
                <w:numId w:val="1"/>
              </w:numPr>
              <w:tabs>
                <w:tab w:val="left" w:pos="382"/>
              </w:tabs>
              <w:ind w:left="0" w:firstLine="0"/>
            </w:pPr>
            <w:r w:rsidRPr="008D1CFB">
              <w:t>Tėv</w:t>
            </w:r>
            <w:r w:rsidR="00E51A3D" w:rsidRPr="008D1CFB">
              <w:t xml:space="preserve">ų ir mokytojų </w:t>
            </w:r>
            <w:r w:rsidR="00D91CDF" w:rsidRPr="008D1CFB">
              <w:t>bendradarbia</w:t>
            </w:r>
            <w:r w:rsidR="00D91CDF">
              <w:t>v</w:t>
            </w:r>
            <w:r w:rsidR="00D91CDF" w:rsidRPr="008D1CFB">
              <w:t>imas</w:t>
            </w:r>
            <w:r w:rsidR="00E51A3D" w:rsidRPr="008D1CFB">
              <w:t>, padedantis mokiniui mokytis.</w:t>
            </w:r>
          </w:p>
        </w:tc>
        <w:tc>
          <w:tcPr>
            <w:tcW w:w="2551" w:type="dxa"/>
          </w:tcPr>
          <w:p w:rsidR="008019D9" w:rsidRPr="008D1CFB" w:rsidRDefault="00413E53" w:rsidP="0015213B">
            <w:pPr>
              <w:tabs>
                <w:tab w:val="left" w:pos="252"/>
              </w:tabs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  <w:r w:rsidR="00A02784">
              <w:rPr>
                <w:lang w:eastAsia="en-US"/>
              </w:rPr>
              <w:t>Specialistų</w:t>
            </w:r>
            <w:r w:rsidR="00CF3AEC" w:rsidRPr="008D1CFB">
              <w:rPr>
                <w:lang w:eastAsia="en-US"/>
              </w:rPr>
              <w:t xml:space="preserve"> paskait</w:t>
            </w:r>
            <w:r w:rsidR="00A02784">
              <w:rPr>
                <w:lang w:eastAsia="en-US"/>
              </w:rPr>
              <w:t>os tėvams SEU klausimais</w:t>
            </w:r>
            <w:r w:rsidR="00CF3AEC" w:rsidRPr="008D1CFB">
              <w:rPr>
                <w:lang w:eastAsia="en-US"/>
              </w:rPr>
              <w:t>;</w:t>
            </w:r>
          </w:p>
          <w:p w:rsidR="00A02784" w:rsidRDefault="00413E53" w:rsidP="0015213B">
            <w:pPr>
              <w:tabs>
                <w:tab w:val="left" w:pos="252"/>
              </w:tabs>
              <w:rPr>
                <w:lang w:eastAsia="en-US"/>
              </w:rPr>
            </w:pPr>
            <w:r>
              <w:rPr>
                <w:lang w:eastAsia="en-US"/>
              </w:rPr>
              <w:t>3.2.1.</w:t>
            </w:r>
            <w:r w:rsidR="00E51A3D" w:rsidRPr="008D1CFB">
              <w:rPr>
                <w:lang w:eastAsia="en-US"/>
              </w:rPr>
              <w:t>Suteik</w:t>
            </w:r>
            <w:r w:rsidR="008A78B6">
              <w:rPr>
                <w:lang w:eastAsia="en-US"/>
              </w:rPr>
              <w:t>ta</w:t>
            </w:r>
            <w:r w:rsidR="00E51A3D" w:rsidRPr="008D1CFB">
              <w:rPr>
                <w:lang w:eastAsia="en-US"/>
              </w:rPr>
              <w:t xml:space="preserve"> t</w:t>
            </w:r>
            <w:r w:rsidR="00624610" w:rsidRPr="008D1CFB">
              <w:rPr>
                <w:lang w:eastAsia="en-US"/>
              </w:rPr>
              <w:t>ėv</w:t>
            </w:r>
            <w:r w:rsidR="00E51A3D" w:rsidRPr="008D1CFB">
              <w:rPr>
                <w:lang w:eastAsia="en-US"/>
              </w:rPr>
              <w:t xml:space="preserve">ams galimybė, suderinus su </w:t>
            </w:r>
            <w:r w:rsidR="001C5CED">
              <w:rPr>
                <w:lang w:eastAsia="en-US"/>
              </w:rPr>
              <w:t>progimnazijos</w:t>
            </w:r>
            <w:r w:rsidR="00E51A3D" w:rsidRPr="008D1CFB">
              <w:rPr>
                <w:lang w:eastAsia="en-US"/>
              </w:rPr>
              <w:t xml:space="preserve"> administracija, dalyvauti pamokose kartu su savo vaiku</w:t>
            </w:r>
            <w:r w:rsidR="00CD4CB1" w:rsidRPr="008D1CFB">
              <w:rPr>
                <w:lang w:eastAsia="en-US"/>
              </w:rPr>
              <w:t>;</w:t>
            </w:r>
          </w:p>
          <w:p w:rsidR="00E51A3D" w:rsidRPr="008D1CFB" w:rsidRDefault="00A02784" w:rsidP="0015213B">
            <w:pPr>
              <w:tabs>
                <w:tab w:val="left" w:pos="2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3.3.1. </w:t>
            </w:r>
            <w:r w:rsidR="00E51A3D" w:rsidRPr="008D1CFB">
              <w:rPr>
                <w:lang w:eastAsia="en-US"/>
              </w:rPr>
              <w:t>Du-tris kartus metuose organizuojami individualūs tėvų susitikimai su dalykų mokytojais.</w:t>
            </w:r>
          </w:p>
        </w:tc>
        <w:tc>
          <w:tcPr>
            <w:tcW w:w="1418" w:type="dxa"/>
          </w:tcPr>
          <w:p w:rsidR="00624610" w:rsidRPr="008D1CFB" w:rsidRDefault="00AB4C5A" w:rsidP="009A5FFF">
            <w:r w:rsidRPr="008D1CFB">
              <w:t>201</w:t>
            </w:r>
            <w:r w:rsidR="009A5FFF">
              <w:t>8</w:t>
            </w:r>
            <w:r w:rsidR="00624610" w:rsidRPr="008D1CFB">
              <w:t>–</w:t>
            </w:r>
            <w:r w:rsidR="00F27676">
              <w:t>2020</w:t>
            </w:r>
            <w:r w:rsidR="00624610" w:rsidRPr="008D1CFB">
              <w:t xml:space="preserve"> m. </w:t>
            </w:r>
          </w:p>
        </w:tc>
        <w:tc>
          <w:tcPr>
            <w:tcW w:w="1417" w:type="dxa"/>
          </w:tcPr>
          <w:p w:rsidR="00624610" w:rsidRPr="008D1CFB" w:rsidRDefault="00A36433" w:rsidP="00413E53">
            <w:r>
              <w:t>MK</w:t>
            </w:r>
            <w:r w:rsidR="00624610" w:rsidRPr="008D1CFB">
              <w:t xml:space="preserve"> lėšos</w:t>
            </w:r>
            <w:r w:rsidR="00E51A3D" w:rsidRPr="008D1CFB">
              <w:t xml:space="preserve">, 2 proc. </w:t>
            </w:r>
            <w:r w:rsidR="00413E53">
              <w:t>GPM</w:t>
            </w:r>
            <w:r w:rsidR="00E51A3D" w:rsidRPr="008D1CFB">
              <w:t xml:space="preserve"> parama.</w:t>
            </w:r>
          </w:p>
        </w:tc>
      </w:tr>
      <w:tr w:rsidR="00BB41E4" w:rsidRPr="008D1CFB" w:rsidTr="00063FC9">
        <w:tc>
          <w:tcPr>
            <w:tcW w:w="9634" w:type="dxa"/>
            <w:gridSpan w:val="5"/>
          </w:tcPr>
          <w:p w:rsidR="00BB41E4" w:rsidRPr="00BB41E4" w:rsidRDefault="00BB41E4" w:rsidP="00413E53">
            <w:pPr>
              <w:rPr>
                <w:color w:val="FF0000"/>
              </w:rPr>
            </w:pPr>
          </w:p>
        </w:tc>
      </w:tr>
      <w:tr w:rsidR="007A1C13" w:rsidRPr="008D1CFB" w:rsidTr="00E8403A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7A1C13" w:rsidRPr="006A6E64" w:rsidRDefault="00F65A2C" w:rsidP="0062507D">
            <w:pPr>
              <w:rPr>
                <w:b/>
                <w:bCs/>
              </w:rPr>
            </w:pPr>
            <w:r>
              <w:rPr>
                <w:b/>
              </w:rPr>
              <w:t xml:space="preserve">2 </w:t>
            </w:r>
            <w:r w:rsidR="007A1C13" w:rsidRPr="006A6E64">
              <w:rPr>
                <w:b/>
              </w:rPr>
              <w:t xml:space="preserve">TIKSLAS: </w:t>
            </w:r>
            <w:r w:rsidR="007D31BB" w:rsidRPr="006A6E64">
              <w:rPr>
                <w:b/>
              </w:rPr>
              <w:t xml:space="preserve">Progimnazijos </w:t>
            </w:r>
            <w:r w:rsidR="007A1C13" w:rsidRPr="006A6E64">
              <w:rPr>
                <w:b/>
              </w:rPr>
              <w:t>tradicijų puoselėjimas</w:t>
            </w:r>
          </w:p>
        </w:tc>
      </w:tr>
      <w:tr w:rsidR="007A1C13" w:rsidRPr="008D1CFB" w:rsidTr="00E8403A">
        <w:tc>
          <w:tcPr>
            <w:tcW w:w="1696" w:type="dxa"/>
            <w:shd w:val="clear" w:color="auto" w:fill="auto"/>
            <w:vAlign w:val="center"/>
          </w:tcPr>
          <w:p w:rsidR="007A1C13" w:rsidRPr="008D1CFB" w:rsidRDefault="007A1C13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UŽDAVINYS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1C13" w:rsidRPr="008D1CFB" w:rsidRDefault="007A1C13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 xml:space="preserve">LAUKIAMAS </w:t>
            </w:r>
            <w:r w:rsidR="00684D78">
              <w:rPr>
                <w:b/>
                <w:sz w:val="22"/>
                <w:szCs w:val="22"/>
              </w:rPr>
              <w:br/>
            </w:r>
            <w:r w:rsidRPr="008D1CFB">
              <w:rPr>
                <w:b/>
                <w:sz w:val="22"/>
                <w:szCs w:val="22"/>
              </w:rPr>
              <w:t>REZULTATAS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C13" w:rsidRPr="008D1CFB" w:rsidRDefault="007A1C13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 xml:space="preserve">ĮGYVENDINIMO </w:t>
            </w:r>
            <w:r w:rsidR="00684D78">
              <w:rPr>
                <w:b/>
                <w:sz w:val="22"/>
                <w:szCs w:val="22"/>
              </w:rPr>
              <w:br/>
            </w:r>
            <w:r w:rsidRPr="008D1CFB">
              <w:rPr>
                <w:b/>
                <w:sz w:val="22"/>
                <w:szCs w:val="22"/>
              </w:rPr>
              <w:t>VEIKSMAI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1C13" w:rsidRPr="008D1CFB" w:rsidRDefault="007A1C13" w:rsidP="0015213B">
            <w:pPr>
              <w:jc w:val="center"/>
              <w:rPr>
                <w:b/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TERMINAS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C13" w:rsidRPr="008D1CFB" w:rsidRDefault="007A1C13" w:rsidP="0015213B">
            <w:pPr>
              <w:jc w:val="center"/>
              <w:rPr>
                <w:sz w:val="22"/>
                <w:szCs w:val="22"/>
              </w:rPr>
            </w:pPr>
            <w:r w:rsidRPr="008D1CFB">
              <w:rPr>
                <w:b/>
                <w:sz w:val="22"/>
                <w:szCs w:val="22"/>
              </w:rPr>
              <w:t>LĖŠOS</w:t>
            </w:r>
          </w:p>
        </w:tc>
      </w:tr>
      <w:tr w:rsidR="007A1C13" w:rsidRPr="008D1CFB" w:rsidTr="00057F78">
        <w:tc>
          <w:tcPr>
            <w:tcW w:w="1696" w:type="dxa"/>
          </w:tcPr>
          <w:p w:rsidR="00D8066E" w:rsidRPr="008D1CFB" w:rsidRDefault="00392E6A" w:rsidP="0015213B">
            <w:pPr>
              <w:numPr>
                <w:ilvl w:val="0"/>
                <w:numId w:val="9"/>
              </w:numPr>
              <w:tabs>
                <w:tab w:val="left" w:pos="322"/>
              </w:tabs>
              <w:ind w:left="0" w:firstLine="0"/>
            </w:pPr>
            <w:r w:rsidRPr="008D1CFB">
              <w:t xml:space="preserve">Puoselėti </w:t>
            </w:r>
            <w:r w:rsidR="001C5CED">
              <w:t>progimnazijos</w:t>
            </w:r>
            <w:r w:rsidR="00D8066E" w:rsidRPr="008D1CFB">
              <w:t xml:space="preserve"> tradici</w:t>
            </w:r>
            <w:r w:rsidRPr="008D1CFB">
              <w:t>jas</w:t>
            </w:r>
            <w:r w:rsidR="00D8066E" w:rsidRPr="008D1CFB">
              <w:t>.</w:t>
            </w:r>
            <w:r w:rsidR="000B362B" w:rsidRPr="008D1CFB">
              <w:t xml:space="preserve"> </w:t>
            </w:r>
          </w:p>
        </w:tc>
        <w:tc>
          <w:tcPr>
            <w:tcW w:w="2552" w:type="dxa"/>
          </w:tcPr>
          <w:p w:rsidR="00DA2FAF" w:rsidRPr="008D1CFB" w:rsidRDefault="00DA2FAF" w:rsidP="00ED4D0C">
            <w:pPr>
              <w:numPr>
                <w:ilvl w:val="1"/>
                <w:numId w:val="9"/>
              </w:numPr>
              <w:tabs>
                <w:tab w:val="left" w:pos="386"/>
              </w:tabs>
              <w:ind w:left="0" w:firstLine="0"/>
            </w:pPr>
            <w:r w:rsidRPr="008D1CFB">
              <w:t xml:space="preserve">Sustiprėjęs </w:t>
            </w:r>
            <w:r w:rsidR="0062507D">
              <w:t>mokyk</w:t>
            </w:r>
            <w:r w:rsidR="00413E53">
              <w:t>-</w:t>
            </w:r>
            <w:r w:rsidR="0062507D">
              <w:t>los bendruomenės</w:t>
            </w:r>
            <w:r w:rsidRPr="008D1CFB">
              <w:t xml:space="preserve"> </w:t>
            </w:r>
            <w:r w:rsidR="006E786C" w:rsidRPr="008D1CFB">
              <w:t xml:space="preserve">didžiavimasis </w:t>
            </w:r>
            <w:r w:rsidR="0062507D">
              <w:t xml:space="preserve">savo </w:t>
            </w:r>
            <w:r w:rsidR="006E786C" w:rsidRPr="008D1CFB">
              <w:t>mokykla</w:t>
            </w:r>
            <w:r w:rsidRPr="008D1CFB">
              <w:t>.</w:t>
            </w:r>
            <w:r w:rsidR="008019D9" w:rsidRPr="008D1CFB">
              <w:t xml:space="preserve"> </w:t>
            </w:r>
          </w:p>
        </w:tc>
        <w:tc>
          <w:tcPr>
            <w:tcW w:w="2551" w:type="dxa"/>
          </w:tcPr>
          <w:p w:rsidR="00566B15" w:rsidRPr="008D1CFB" w:rsidRDefault="00566B15" w:rsidP="00ED4D0C">
            <w:pPr>
              <w:numPr>
                <w:ilvl w:val="2"/>
                <w:numId w:val="11"/>
              </w:numPr>
              <w:tabs>
                <w:tab w:val="left" w:pos="614"/>
              </w:tabs>
              <w:ind w:left="0" w:firstLine="0"/>
            </w:pPr>
            <w:r w:rsidRPr="008D1CFB">
              <w:t>Tradicinių švenčių ir ren</w:t>
            </w:r>
            <w:r w:rsidR="00A36433">
              <w:t>ginių organizavimas ir vykdymas.</w:t>
            </w:r>
          </w:p>
        </w:tc>
        <w:tc>
          <w:tcPr>
            <w:tcW w:w="1418" w:type="dxa"/>
            <w:vAlign w:val="center"/>
          </w:tcPr>
          <w:p w:rsidR="007A1C13" w:rsidRPr="008D1CFB" w:rsidRDefault="007A1C13" w:rsidP="009A5FFF">
            <w:pPr>
              <w:rPr>
                <w:szCs w:val="22"/>
              </w:rPr>
            </w:pPr>
            <w:r w:rsidRPr="008D1CFB">
              <w:rPr>
                <w:szCs w:val="22"/>
              </w:rPr>
              <w:t>201</w:t>
            </w:r>
            <w:r w:rsidR="009A5FFF">
              <w:rPr>
                <w:szCs w:val="22"/>
              </w:rPr>
              <w:t>8</w:t>
            </w:r>
            <w:r w:rsidR="006E786C" w:rsidRPr="008D1CFB">
              <w:rPr>
                <w:szCs w:val="22"/>
              </w:rPr>
              <w:t>-</w:t>
            </w:r>
            <w:r w:rsidR="00F27676">
              <w:rPr>
                <w:szCs w:val="22"/>
              </w:rPr>
              <w:t>2020</w:t>
            </w:r>
            <w:r w:rsidRPr="008D1CFB">
              <w:rPr>
                <w:szCs w:val="22"/>
              </w:rPr>
              <w:t xml:space="preserve"> m.</w:t>
            </w:r>
          </w:p>
        </w:tc>
        <w:tc>
          <w:tcPr>
            <w:tcW w:w="1417" w:type="dxa"/>
            <w:vAlign w:val="center"/>
          </w:tcPr>
          <w:p w:rsidR="007A1C13" w:rsidRPr="008D1CFB" w:rsidRDefault="00A36433" w:rsidP="00413E53">
            <w:pPr>
              <w:rPr>
                <w:szCs w:val="22"/>
              </w:rPr>
            </w:pPr>
            <w:r>
              <w:t>MK</w:t>
            </w:r>
            <w:r w:rsidR="007A1C13" w:rsidRPr="008D1CFB">
              <w:t xml:space="preserve"> lėšos</w:t>
            </w:r>
            <w:r w:rsidR="006E786C" w:rsidRPr="008D1CFB">
              <w:t xml:space="preserve">, 2 proc. </w:t>
            </w:r>
            <w:r w:rsidR="00413E53">
              <w:t>GPM</w:t>
            </w:r>
            <w:r w:rsidR="006E786C" w:rsidRPr="008D1CFB">
              <w:t xml:space="preserve"> parama.</w:t>
            </w:r>
          </w:p>
        </w:tc>
      </w:tr>
      <w:tr w:rsidR="00D43420" w:rsidRPr="008D1CFB" w:rsidTr="00057F78">
        <w:tc>
          <w:tcPr>
            <w:tcW w:w="1696" w:type="dxa"/>
          </w:tcPr>
          <w:p w:rsidR="00D43420" w:rsidRPr="008D1CFB" w:rsidRDefault="002530E7" w:rsidP="0008340C">
            <w:pPr>
              <w:pStyle w:val="Sraopastraipa"/>
              <w:numPr>
                <w:ilvl w:val="0"/>
                <w:numId w:val="21"/>
              </w:numPr>
              <w:tabs>
                <w:tab w:val="left" w:pos="293"/>
              </w:tabs>
              <w:ind w:left="30" w:hanging="30"/>
            </w:pPr>
            <w:r w:rsidRPr="008D1CFB">
              <w:t>Kurti saugią ir sveiką ugdymo(</w:t>
            </w:r>
            <w:r>
              <w:t>-</w:t>
            </w:r>
            <w:r w:rsidRPr="008D1CFB">
              <w:t>si) aplinką.</w:t>
            </w:r>
          </w:p>
        </w:tc>
        <w:tc>
          <w:tcPr>
            <w:tcW w:w="2552" w:type="dxa"/>
          </w:tcPr>
          <w:p w:rsidR="00A36433" w:rsidRDefault="00D43420" w:rsidP="008A78B6">
            <w:pPr>
              <w:pStyle w:val="Sraopastraipa"/>
              <w:numPr>
                <w:ilvl w:val="1"/>
                <w:numId w:val="21"/>
              </w:numPr>
              <w:tabs>
                <w:tab w:val="left" w:pos="458"/>
              </w:tabs>
              <w:ind w:left="33" w:firstLine="0"/>
            </w:pPr>
            <w:r w:rsidRPr="008D1CFB">
              <w:t>Sukurta priimtina taisyklių</w:t>
            </w:r>
            <w:r w:rsidR="00A36433">
              <w:t xml:space="preserve"> ir susitarimų</w:t>
            </w:r>
            <w:r w:rsidRPr="008D1CFB">
              <w:t xml:space="preserve"> sistema.</w:t>
            </w:r>
          </w:p>
          <w:p w:rsidR="002530E7" w:rsidRDefault="00D6207F" w:rsidP="008A78B6">
            <w:pPr>
              <w:pStyle w:val="Sraopastraipa"/>
              <w:numPr>
                <w:ilvl w:val="1"/>
                <w:numId w:val="21"/>
              </w:numPr>
              <w:tabs>
                <w:tab w:val="left" w:pos="458"/>
              </w:tabs>
              <w:ind w:left="33" w:firstLine="0"/>
            </w:pPr>
            <w:r w:rsidRPr="008D1CFB">
              <w:t>Progimnazij</w:t>
            </w:r>
            <w:r w:rsidR="00D43420" w:rsidRPr="008D1CFB">
              <w:t xml:space="preserve">os bendruomenė atsakingai laikosi </w:t>
            </w:r>
            <w:r w:rsidR="001C5CED">
              <w:t>progimnazijos</w:t>
            </w:r>
            <w:r w:rsidR="00D43420" w:rsidRPr="008D1CFB">
              <w:t xml:space="preserve"> </w:t>
            </w:r>
            <w:r w:rsidR="00A36433">
              <w:t>taisyklių ir susitarimų</w:t>
            </w:r>
            <w:r w:rsidR="00E71225" w:rsidRPr="008D1CFB">
              <w:t>.</w:t>
            </w:r>
          </w:p>
          <w:p w:rsidR="00D43420" w:rsidRPr="008D1CFB" w:rsidRDefault="00B8743E" w:rsidP="0008340C">
            <w:pPr>
              <w:pStyle w:val="Sraopastraipa"/>
              <w:numPr>
                <w:ilvl w:val="1"/>
                <w:numId w:val="21"/>
              </w:numPr>
              <w:tabs>
                <w:tab w:val="left" w:pos="458"/>
              </w:tabs>
              <w:ind w:left="33" w:firstLine="0"/>
            </w:pPr>
            <w:r w:rsidRPr="008D1CFB">
              <w:lastRenderedPageBreak/>
              <w:t xml:space="preserve"> </w:t>
            </w:r>
            <w:r w:rsidR="002530E7" w:rsidRPr="008D1CFB">
              <w:t>Palankus emocinis klimatas mokytis.</w:t>
            </w:r>
          </w:p>
        </w:tc>
        <w:tc>
          <w:tcPr>
            <w:tcW w:w="2551" w:type="dxa"/>
          </w:tcPr>
          <w:p w:rsidR="002530E7" w:rsidRPr="008D1CFB" w:rsidRDefault="002530E7" w:rsidP="00ED4D0C">
            <w:pPr>
              <w:numPr>
                <w:ilvl w:val="2"/>
                <w:numId w:val="3"/>
              </w:numPr>
              <w:tabs>
                <w:tab w:val="left" w:pos="610"/>
              </w:tabs>
              <w:ind w:left="32" w:hanging="32"/>
            </w:pPr>
            <w:r w:rsidRPr="008D1CFB">
              <w:lastRenderedPageBreak/>
              <w:t>Organizuot</w:t>
            </w:r>
            <w:r w:rsidR="008A78B6">
              <w:t>os</w:t>
            </w:r>
            <w:r>
              <w:t xml:space="preserve"> paskait</w:t>
            </w:r>
            <w:r w:rsidR="008A78B6">
              <w:t>os</w:t>
            </w:r>
            <w:r>
              <w:t>, seminar</w:t>
            </w:r>
            <w:r w:rsidR="008A78B6">
              <w:t>ai</w:t>
            </w:r>
            <w:r>
              <w:t xml:space="preserve"> bendruomenei</w:t>
            </w:r>
            <w:r w:rsidRPr="008D1CFB">
              <w:t xml:space="preserve"> mokant juos</w:t>
            </w:r>
            <w:r w:rsidR="00CE469E">
              <w:t xml:space="preserve"> vadovaujantis SEU idėjomis.</w:t>
            </w:r>
          </w:p>
          <w:p w:rsidR="00853216" w:rsidRDefault="00342F94" w:rsidP="00ED4D0C">
            <w:pPr>
              <w:pStyle w:val="Sraopastraipa"/>
              <w:numPr>
                <w:ilvl w:val="2"/>
                <w:numId w:val="3"/>
              </w:numPr>
              <w:tabs>
                <w:tab w:val="left" w:pos="610"/>
              </w:tabs>
              <w:ind w:left="32" w:hanging="32"/>
            </w:pPr>
            <w:r w:rsidRPr="008D1CFB">
              <w:t>T</w:t>
            </w:r>
            <w:r w:rsidR="009002DE" w:rsidRPr="008D1CFB">
              <w:t>obulin</w:t>
            </w:r>
            <w:r w:rsidR="008A78B6">
              <w:t>amos</w:t>
            </w:r>
            <w:r w:rsidR="009002DE" w:rsidRPr="008D1CFB">
              <w:t xml:space="preserve"> progimnazij</w:t>
            </w:r>
            <w:r w:rsidR="00D43420" w:rsidRPr="008D1CFB">
              <w:t>os taisykl</w:t>
            </w:r>
            <w:r w:rsidR="002530E7">
              <w:t>ių</w:t>
            </w:r>
            <w:r w:rsidR="00A36433">
              <w:t xml:space="preserve"> ir susitarim</w:t>
            </w:r>
            <w:r w:rsidR="002530E7">
              <w:t>ų tvark</w:t>
            </w:r>
            <w:r w:rsidR="008A78B6">
              <w:t>os</w:t>
            </w:r>
            <w:r w:rsidR="002530E7">
              <w:t>.</w:t>
            </w:r>
          </w:p>
          <w:p w:rsidR="002530E7" w:rsidRPr="008D1CFB" w:rsidRDefault="002530E7" w:rsidP="00ED4D0C">
            <w:pPr>
              <w:numPr>
                <w:ilvl w:val="1"/>
                <w:numId w:val="3"/>
              </w:numPr>
              <w:tabs>
                <w:tab w:val="left" w:pos="524"/>
              </w:tabs>
              <w:ind w:left="32" w:firstLine="0"/>
            </w:pPr>
            <w:r w:rsidRPr="008D1CFB">
              <w:lastRenderedPageBreak/>
              <w:t>Sutelkta progimnazijos ben</w:t>
            </w:r>
            <w:r w:rsidR="00CE469E">
              <w:t xml:space="preserve">druomenė </w:t>
            </w:r>
            <w:r w:rsidR="008A78B6">
              <w:br/>
            </w:r>
            <w:r w:rsidR="00CE469E">
              <w:t>efektyviam bendram darbui</w:t>
            </w:r>
            <w:r w:rsidRPr="008D1CFB">
              <w:t>.</w:t>
            </w:r>
          </w:p>
        </w:tc>
        <w:tc>
          <w:tcPr>
            <w:tcW w:w="1418" w:type="dxa"/>
          </w:tcPr>
          <w:p w:rsidR="00D43420" w:rsidRPr="008D1CFB" w:rsidRDefault="00AB4C5A" w:rsidP="009A5FFF">
            <w:r w:rsidRPr="008D1CFB">
              <w:lastRenderedPageBreak/>
              <w:t>201</w:t>
            </w:r>
            <w:r w:rsidR="009A5FFF">
              <w:t>8</w:t>
            </w:r>
            <w:r w:rsidR="00D675CA" w:rsidRPr="008D1CFB">
              <w:t>–</w:t>
            </w:r>
            <w:r w:rsidR="00F27676">
              <w:t>2020</w:t>
            </w:r>
            <w:r w:rsidR="00D43420" w:rsidRPr="008D1CFB">
              <w:t xml:space="preserve"> m. </w:t>
            </w:r>
          </w:p>
        </w:tc>
        <w:tc>
          <w:tcPr>
            <w:tcW w:w="1417" w:type="dxa"/>
          </w:tcPr>
          <w:p w:rsidR="00D43420" w:rsidRPr="008D1CFB" w:rsidRDefault="00A36433" w:rsidP="00413E53">
            <w:r>
              <w:t>MK</w:t>
            </w:r>
            <w:r w:rsidR="00B64244" w:rsidRPr="008D1CFB">
              <w:t xml:space="preserve"> lėšos, </w:t>
            </w:r>
            <w:r w:rsidR="00793EDB" w:rsidRPr="008D1CFB">
              <w:t>aplinkos lėšos</w:t>
            </w:r>
            <w:r w:rsidR="005159BE">
              <w:t>.</w:t>
            </w:r>
          </w:p>
        </w:tc>
      </w:tr>
    </w:tbl>
    <w:p w:rsidR="00722023" w:rsidRDefault="00722023" w:rsidP="00722023">
      <w:pPr>
        <w:pStyle w:val="Antrat4"/>
        <w:tabs>
          <w:tab w:val="left" w:pos="851"/>
        </w:tabs>
        <w:spacing w:line="240" w:lineRule="auto"/>
        <w:ind w:left="360"/>
        <w:rPr>
          <w:sz w:val="24"/>
        </w:rPr>
      </w:pPr>
    </w:p>
    <w:p w:rsidR="00722023" w:rsidRDefault="00722023" w:rsidP="00722023">
      <w:pPr>
        <w:pStyle w:val="Antrat4"/>
        <w:tabs>
          <w:tab w:val="left" w:pos="851"/>
        </w:tabs>
        <w:spacing w:line="240" w:lineRule="auto"/>
        <w:ind w:left="360"/>
        <w:rPr>
          <w:lang w:eastAsia="en-US"/>
        </w:rPr>
      </w:pPr>
      <w:r>
        <w:rPr>
          <w:sz w:val="24"/>
        </w:rPr>
        <w:t xml:space="preserve">VIII </w:t>
      </w:r>
      <w:r w:rsidR="00FC3BD6" w:rsidRPr="00DD19D7">
        <w:rPr>
          <w:sz w:val="24"/>
        </w:rPr>
        <w:t xml:space="preserve"> </w:t>
      </w:r>
      <w:r w:rsidRPr="00722023">
        <w:rPr>
          <w:lang w:eastAsia="en-US"/>
        </w:rPr>
        <w:t xml:space="preserve">SKYRIUS </w:t>
      </w:r>
    </w:p>
    <w:p w:rsidR="00624610" w:rsidRDefault="009B1A00" w:rsidP="00722023">
      <w:pPr>
        <w:pStyle w:val="Antrat4"/>
        <w:tabs>
          <w:tab w:val="left" w:pos="851"/>
        </w:tabs>
        <w:spacing w:line="240" w:lineRule="auto"/>
        <w:ind w:left="360"/>
        <w:rPr>
          <w:sz w:val="24"/>
        </w:rPr>
      </w:pPr>
      <w:r w:rsidRPr="00DD19D7">
        <w:rPr>
          <w:sz w:val="24"/>
        </w:rPr>
        <w:t>PLANO ĮGYVENDINIMO PRIEŽIŪRA</w:t>
      </w:r>
    </w:p>
    <w:p w:rsidR="00722023" w:rsidRPr="00722023" w:rsidRDefault="00722023" w:rsidP="00722023"/>
    <w:p w:rsidR="006E0B4F" w:rsidRDefault="006E0B4F" w:rsidP="00820EF5">
      <w:pPr>
        <w:pStyle w:val="Sraopastraipa"/>
        <w:numPr>
          <w:ilvl w:val="0"/>
          <w:numId w:val="12"/>
        </w:numPr>
        <w:shd w:val="clear" w:color="auto" w:fill="FFFFFF"/>
        <w:tabs>
          <w:tab w:val="left" w:pos="709"/>
        </w:tabs>
        <w:spacing w:line="274" w:lineRule="exact"/>
        <w:ind w:left="0" w:right="6" w:firstLine="284"/>
        <w:jc w:val="both"/>
      </w:pPr>
      <w:r>
        <w:t xml:space="preserve">Progimnazijos strateginio plano tikslai ir uždaviniai įgyvendinami kasmet sudarant </w:t>
      </w:r>
      <w:r w:rsidR="001C5CED">
        <w:t>progimnazijos</w:t>
      </w:r>
      <w:r>
        <w:t xml:space="preserve"> metinį veiklos planą. Strateginio plano įgyvendinimą prižiūri direktoriaus įsakymu sudaryta darbo grupė: direktoriaus pavaduotojas ugdymui (grupės vadovas), </w:t>
      </w:r>
      <w:r w:rsidR="001C5CED">
        <w:t>progimnazijos</w:t>
      </w:r>
      <w:r>
        <w:t xml:space="preserve"> tarybos pirmininkas, 2 tėvų atstovai, 3 mokytojai.</w:t>
      </w:r>
      <w:r w:rsidR="00423C10">
        <w:t xml:space="preserve"> </w:t>
      </w:r>
    </w:p>
    <w:p w:rsidR="006E0B4F" w:rsidRDefault="006E0B4F" w:rsidP="00820EF5">
      <w:pPr>
        <w:pStyle w:val="Sraopastraipa"/>
        <w:numPr>
          <w:ilvl w:val="0"/>
          <w:numId w:val="12"/>
        </w:numPr>
        <w:shd w:val="clear" w:color="auto" w:fill="FFFFFF"/>
        <w:tabs>
          <w:tab w:val="left" w:pos="709"/>
        </w:tabs>
        <w:spacing w:line="274" w:lineRule="exact"/>
        <w:ind w:left="0" w:right="10" w:firstLine="284"/>
        <w:jc w:val="both"/>
      </w:pPr>
      <w:r w:rsidRPr="006E0B4F">
        <w:rPr>
          <w:spacing w:val="-1"/>
        </w:rPr>
        <w:t xml:space="preserve">Strateginio plano įgyvendinimo stebėsena vyksta sistemingai. Kiekvienų mokslo </w:t>
      </w:r>
      <w:r>
        <w:t xml:space="preserve">metų pabaigoje analizuojamas </w:t>
      </w:r>
      <w:r w:rsidR="008A78B6">
        <w:t>Progimnazijos</w:t>
      </w:r>
      <w:r>
        <w:t xml:space="preserve"> metinio plano įgyvendinimas, teikiamos rekomendacijos darbo grupei, rengiančiai metinę veiklos programą.</w:t>
      </w:r>
      <w:r w:rsidR="00726F83">
        <w:t xml:space="preserve"> </w:t>
      </w:r>
    </w:p>
    <w:p w:rsidR="00283453" w:rsidRDefault="006E0B4F" w:rsidP="00820EF5">
      <w:pPr>
        <w:pStyle w:val="Sraopastraipa"/>
        <w:numPr>
          <w:ilvl w:val="0"/>
          <w:numId w:val="12"/>
        </w:numPr>
        <w:shd w:val="clear" w:color="auto" w:fill="FFFFFF"/>
        <w:tabs>
          <w:tab w:val="left" w:pos="709"/>
        </w:tabs>
        <w:spacing w:line="274" w:lineRule="exact"/>
        <w:ind w:left="0" w:right="1267" w:firstLine="284"/>
      </w:pPr>
      <w:r w:rsidRPr="00283453">
        <w:t xml:space="preserve">Strateginio plano tikslų įgyvendinimo patikra fiksuojama lentelėje: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389"/>
        <w:gridCol w:w="2126"/>
        <w:gridCol w:w="2263"/>
      </w:tblGrid>
      <w:tr w:rsidR="00283453" w:rsidTr="00287F61">
        <w:tc>
          <w:tcPr>
            <w:tcW w:w="9629" w:type="dxa"/>
            <w:gridSpan w:val="5"/>
          </w:tcPr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  <w:r w:rsidRPr="00283453">
              <w:t>Tikslas:</w:t>
            </w:r>
          </w:p>
        </w:tc>
      </w:tr>
      <w:tr w:rsidR="00283453" w:rsidTr="00283453">
        <w:tc>
          <w:tcPr>
            <w:tcW w:w="1925" w:type="dxa"/>
          </w:tcPr>
          <w:p w:rsidR="00283453" w:rsidRPr="00283453" w:rsidRDefault="00283453" w:rsidP="00283453">
            <w:pPr>
              <w:shd w:val="clear" w:color="auto" w:fill="FFFFFF"/>
              <w:spacing w:line="274" w:lineRule="exact"/>
              <w:ind w:firstLine="284"/>
            </w:pPr>
            <w:r w:rsidRPr="00283453">
              <w:t>Uždaviniai</w:t>
            </w:r>
          </w:p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</w:p>
        </w:tc>
        <w:tc>
          <w:tcPr>
            <w:tcW w:w="1926" w:type="dxa"/>
          </w:tcPr>
          <w:p w:rsidR="00283453" w:rsidRDefault="00283453" w:rsidP="00283453">
            <w:pPr>
              <w:shd w:val="clear" w:color="auto" w:fill="FFFFFF"/>
              <w:spacing w:line="274" w:lineRule="exact"/>
            </w:pPr>
            <w:r w:rsidRPr="00283453">
              <w:rPr>
                <w:spacing w:val="-2"/>
              </w:rPr>
              <w:t>Planuotas</w:t>
            </w:r>
            <w:r>
              <w:rPr>
                <w:spacing w:val="-2"/>
              </w:rPr>
              <w:br/>
            </w:r>
            <w:r w:rsidRPr="00283453">
              <w:rPr>
                <w:spacing w:val="-1"/>
              </w:rPr>
              <w:t>rezultatas</w:t>
            </w:r>
          </w:p>
        </w:tc>
        <w:tc>
          <w:tcPr>
            <w:tcW w:w="1389" w:type="dxa"/>
          </w:tcPr>
          <w:p w:rsidR="00283453" w:rsidRDefault="00283453" w:rsidP="00283453">
            <w:pPr>
              <w:shd w:val="clear" w:color="auto" w:fill="FFFFFF"/>
              <w:spacing w:line="274" w:lineRule="exact"/>
            </w:pPr>
            <w:r w:rsidRPr="00283453">
              <w:rPr>
                <w:spacing w:val="-1"/>
              </w:rPr>
              <w:t xml:space="preserve">Pasiektas </w:t>
            </w:r>
            <w:r>
              <w:rPr>
                <w:spacing w:val="-1"/>
              </w:rPr>
              <w:br/>
            </w:r>
            <w:r w:rsidRPr="00283453">
              <w:rPr>
                <w:spacing w:val="-1"/>
              </w:rPr>
              <w:t>rezultatas</w:t>
            </w:r>
          </w:p>
        </w:tc>
        <w:tc>
          <w:tcPr>
            <w:tcW w:w="2126" w:type="dxa"/>
          </w:tcPr>
          <w:p w:rsidR="00283453" w:rsidRDefault="00283453" w:rsidP="00283453">
            <w:pPr>
              <w:shd w:val="clear" w:color="auto" w:fill="FFFFFF"/>
              <w:spacing w:line="274" w:lineRule="exact"/>
            </w:pPr>
            <w:r w:rsidRPr="00283453">
              <w:rPr>
                <w:spacing w:val="-1"/>
              </w:rPr>
              <w:t>Planuoti finansiniai ištekliai</w:t>
            </w:r>
          </w:p>
        </w:tc>
        <w:tc>
          <w:tcPr>
            <w:tcW w:w="2263" w:type="dxa"/>
          </w:tcPr>
          <w:p w:rsidR="00283453" w:rsidRDefault="00283453" w:rsidP="00283453">
            <w:pPr>
              <w:shd w:val="clear" w:color="auto" w:fill="FFFFFF"/>
              <w:spacing w:line="274" w:lineRule="exact"/>
            </w:pPr>
            <w:r w:rsidRPr="00283453">
              <w:t xml:space="preserve">Panaudoti </w:t>
            </w:r>
            <w:r w:rsidRPr="00283453">
              <w:rPr>
                <w:spacing w:val="-1"/>
              </w:rPr>
              <w:t>finansiniai ištekliai</w:t>
            </w:r>
          </w:p>
        </w:tc>
      </w:tr>
      <w:tr w:rsidR="00283453" w:rsidTr="00283453">
        <w:tc>
          <w:tcPr>
            <w:tcW w:w="1925" w:type="dxa"/>
          </w:tcPr>
          <w:p w:rsidR="00283453" w:rsidRDefault="00283453" w:rsidP="00ED4D0C">
            <w:pPr>
              <w:pStyle w:val="Sraopastraipa"/>
              <w:numPr>
                <w:ilvl w:val="0"/>
                <w:numId w:val="22"/>
              </w:numPr>
              <w:tabs>
                <w:tab w:val="left" w:pos="709"/>
              </w:tabs>
              <w:spacing w:line="274" w:lineRule="exact"/>
              <w:ind w:right="1267"/>
            </w:pPr>
          </w:p>
        </w:tc>
        <w:tc>
          <w:tcPr>
            <w:tcW w:w="1926" w:type="dxa"/>
          </w:tcPr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</w:p>
        </w:tc>
        <w:tc>
          <w:tcPr>
            <w:tcW w:w="1389" w:type="dxa"/>
          </w:tcPr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</w:p>
        </w:tc>
        <w:tc>
          <w:tcPr>
            <w:tcW w:w="2126" w:type="dxa"/>
          </w:tcPr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</w:p>
        </w:tc>
        <w:tc>
          <w:tcPr>
            <w:tcW w:w="2263" w:type="dxa"/>
          </w:tcPr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</w:p>
        </w:tc>
      </w:tr>
      <w:tr w:rsidR="00283453" w:rsidTr="00283453">
        <w:tc>
          <w:tcPr>
            <w:tcW w:w="1925" w:type="dxa"/>
          </w:tcPr>
          <w:p w:rsidR="00283453" w:rsidRDefault="00283453" w:rsidP="00ED4D0C">
            <w:pPr>
              <w:pStyle w:val="Sraopastraipa"/>
              <w:numPr>
                <w:ilvl w:val="0"/>
                <w:numId w:val="22"/>
              </w:numPr>
              <w:tabs>
                <w:tab w:val="left" w:pos="709"/>
              </w:tabs>
              <w:spacing w:line="274" w:lineRule="exact"/>
              <w:ind w:right="1267"/>
            </w:pPr>
          </w:p>
        </w:tc>
        <w:tc>
          <w:tcPr>
            <w:tcW w:w="1926" w:type="dxa"/>
          </w:tcPr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</w:p>
        </w:tc>
        <w:tc>
          <w:tcPr>
            <w:tcW w:w="1389" w:type="dxa"/>
          </w:tcPr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</w:p>
        </w:tc>
        <w:tc>
          <w:tcPr>
            <w:tcW w:w="2126" w:type="dxa"/>
          </w:tcPr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</w:p>
        </w:tc>
        <w:tc>
          <w:tcPr>
            <w:tcW w:w="2263" w:type="dxa"/>
          </w:tcPr>
          <w:p w:rsidR="00283453" w:rsidRDefault="00283453" w:rsidP="00283453">
            <w:pPr>
              <w:tabs>
                <w:tab w:val="left" w:pos="709"/>
              </w:tabs>
              <w:spacing w:line="274" w:lineRule="exact"/>
              <w:ind w:right="1267"/>
            </w:pPr>
          </w:p>
        </w:tc>
      </w:tr>
      <w:tr w:rsidR="00283453" w:rsidTr="00287F61">
        <w:tc>
          <w:tcPr>
            <w:tcW w:w="9629" w:type="dxa"/>
            <w:gridSpan w:val="5"/>
          </w:tcPr>
          <w:p w:rsidR="00283453" w:rsidRDefault="00283453" w:rsidP="008A78B6">
            <w:pPr>
              <w:shd w:val="clear" w:color="auto" w:fill="FFFFFF"/>
              <w:tabs>
                <w:tab w:val="left" w:pos="594"/>
              </w:tabs>
            </w:pPr>
            <w:r w:rsidRPr="008A78B6">
              <w:rPr>
                <w:spacing w:val="-1"/>
              </w:rPr>
              <w:t>Išvados/nesėkmių priežastys:</w:t>
            </w:r>
          </w:p>
        </w:tc>
      </w:tr>
    </w:tbl>
    <w:p w:rsidR="006E0B4F" w:rsidRDefault="006E0B4F" w:rsidP="00820EF5">
      <w:pPr>
        <w:pStyle w:val="Sraopastraipa"/>
        <w:numPr>
          <w:ilvl w:val="0"/>
          <w:numId w:val="12"/>
        </w:numPr>
        <w:shd w:val="clear" w:color="auto" w:fill="FFFFFF"/>
        <w:tabs>
          <w:tab w:val="left" w:pos="709"/>
        </w:tabs>
        <w:spacing w:line="274" w:lineRule="exact"/>
        <w:ind w:left="0" w:firstLine="284"/>
        <w:jc w:val="both"/>
      </w:pPr>
      <w:r>
        <w:t xml:space="preserve">Strateginio plano įgyvendinimo priežiūros grupė stebėsenos rezultatus pristato </w:t>
      </w:r>
      <w:r w:rsidR="008A78B6">
        <w:rPr>
          <w:spacing w:val="-1"/>
        </w:rPr>
        <w:t>Progimnazijos</w:t>
      </w:r>
      <w:r w:rsidRPr="006E0B4F">
        <w:rPr>
          <w:spacing w:val="-1"/>
        </w:rPr>
        <w:t xml:space="preserve"> bendruomenei (</w:t>
      </w:r>
      <w:r w:rsidR="001C5CED">
        <w:rPr>
          <w:spacing w:val="-1"/>
        </w:rPr>
        <w:t>progimnazijos</w:t>
      </w:r>
      <w:r w:rsidRPr="006E0B4F">
        <w:rPr>
          <w:spacing w:val="-1"/>
        </w:rPr>
        <w:t xml:space="preserve"> tarybai, mokytojų tarybai, skelbia </w:t>
      </w:r>
      <w:r w:rsidR="001C5CED">
        <w:rPr>
          <w:spacing w:val="-1"/>
        </w:rPr>
        <w:t>progimnazijos</w:t>
      </w:r>
      <w:r w:rsidRPr="006E0B4F">
        <w:rPr>
          <w:spacing w:val="-1"/>
        </w:rPr>
        <w:t xml:space="preserve"> internetinėje </w:t>
      </w:r>
      <w:r>
        <w:t>svetainėje)</w:t>
      </w:r>
      <w:r w:rsidR="00726F83">
        <w:t xml:space="preserve"> </w:t>
      </w:r>
      <w:r w:rsidR="006E09AE">
        <w:t>mokslo metų pabaigoje.</w:t>
      </w:r>
      <w:r>
        <w:t xml:space="preserve"> </w:t>
      </w:r>
      <w:r w:rsidR="005159BE">
        <w:t>Progimnazijos</w:t>
      </w:r>
      <w:r>
        <w:t xml:space="preserve"> bendruomenė turi galimybę išsakyti savo nuomonę, teikti siūlymus, kaip įgyvendinti </w:t>
      </w:r>
      <w:r w:rsidR="001C5CED">
        <w:t>progimnazijos</w:t>
      </w:r>
      <w:r>
        <w:t xml:space="preserve"> strateginius tikslus ir uždavinius, tikslingiau panaudoti turimas </w:t>
      </w:r>
      <w:r w:rsidR="001C5CED">
        <w:t>progimnazijos</w:t>
      </w:r>
      <w:r>
        <w:t xml:space="preserve"> lėšas.</w:t>
      </w:r>
    </w:p>
    <w:p w:rsidR="006E0B4F" w:rsidRPr="00726F83" w:rsidRDefault="008A78B6" w:rsidP="00820EF5">
      <w:pPr>
        <w:pStyle w:val="Sraopastraipa"/>
        <w:numPr>
          <w:ilvl w:val="0"/>
          <w:numId w:val="12"/>
        </w:numPr>
        <w:shd w:val="clear" w:color="auto" w:fill="FFFFFF"/>
        <w:tabs>
          <w:tab w:val="left" w:pos="709"/>
        </w:tabs>
        <w:spacing w:line="274" w:lineRule="exact"/>
        <w:ind w:left="0" w:right="5" w:firstLine="284"/>
        <w:jc w:val="both"/>
        <w:rPr>
          <w:color w:val="FF0000"/>
        </w:rPr>
      </w:pPr>
      <w:r>
        <w:t>Progimnazijos</w:t>
      </w:r>
      <w:r w:rsidR="006E0B4F">
        <w:t xml:space="preserve"> metinės veiklos planavimo grupė, išnagrinėjusi strateginio plano įgyvendinimo priežiūros grupės ataskaitą ir rekomendacijas, </w:t>
      </w:r>
      <w:r w:rsidR="001C5CED">
        <w:t>progimnazijos</w:t>
      </w:r>
      <w:r w:rsidR="006E0B4F">
        <w:t xml:space="preserve"> bendruomenės </w:t>
      </w:r>
      <w:r w:rsidR="006E0B4F" w:rsidRPr="006E0B4F">
        <w:rPr>
          <w:spacing w:val="-1"/>
        </w:rPr>
        <w:t xml:space="preserve">siūlymus ir pastebėjimus, rengia metinį veiklos planą, numatydama konkrečias priemones ir </w:t>
      </w:r>
      <w:r w:rsidR="006E0B4F">
        <w:t>terminus strateginiams uždaviniams pasiekti.</w:t>
      </w:r>
    </w:p>
    <w:p w:rsidR="007B284B" w:rsidRPr="008A78B6" w:rsidRDefault="008E2D1E" w:rsidP="00C160D6">
      <w:pPr>
        <w:jc w:val="center"/>
        <w:rPr>
          <w:b/>
          <w:bCs/>
          <w:sz w:val="20"/>
          <w:szCs w:val="32"/>
        </w:rPr>
      </w:pPr>
      <w:r w:rsidRPr="008A78B6">
        <w:rPr>
          <w:b/>
          <w:bCs/>
          <w:sz w:val="20"/>
          <w:szCs w:val="32"/>
        </w:rPr>
        <w:t>________________________________________</w:t>
      </w:r>
    </w:p>
    <w:p w:rsidR="00C05253" w:rsidRDefault="00C05253" w:rsidP="0015213B">
      <w:pPr>
        <w:rPr>
          <w:bCs/>
        </w:rPr>
      </w:pPr>
      <w:r>
        <w:rPr>
          <w:bCs/>
        </w:rPr>
        <w:t>PRITARTA</w:t>
      </w:r>
    </w:p>
    <w:p w:rsidR="00C05253" w:rsidRDefault="00C05253" w:rsidP="0015213B">
      <w:pPr>
        <w:rPr>
          <w:bCs/>
        </w:rPr>
      </w:pPr>
      <w:r>
        <w:rPr>
          <w:bCs/>
        </w:rPr>
        <w:t>Šilalės rajono savivaldybės administracijos</w:t>
      </w:r>
    </w:p>
    <w:p w:rsidR="00C05253" w:rsidRDefault="00EB6522" w:rsidP="0015213B">
      <w:pPr>
        <w:rPr>
          <w:bCs/>
        </w:rPr>
      </w:pPr>
      <w:r>
        <w:rPr>
          <w:bCs/>
        </w:rPr>
        <w:t>direktoriaus 201</w:t>
      </w:r>
      <w:r w:rsidR="006E09AE">
        <w:rPr>
          <w:bCs/>
        </w:rPr>
        <w:t>8</w:t>
      </w:r>
      <w:r>
        <w:rPr>
          <w:bCs/>
        </w:rPr>
        <w:t xml:space="preserve"> m. </w:t>
      </w:r>
      <w:r w:rsidR="00693947">
        <w:rPr>
          <w:bCs/>
        </w:rPr>
        <w:t>sausio 24</w:t>
      </w:r>
      <w:r w:rsidR="00C05253">
        <w:rPr>
          <w:bCs/>
        </w:rPr>
        <w:t xml:space="preserve"> d. </w:t>
      </w:r>
    </w:p>
    <w:p w:rsidR="00E21BE2" w:rsidRDefault="00C05253">
      <w:pPr>
        <w:rPr>
          <w:bCs/>
        </w:rPr>
      </w:pPr>
      <w:r>
        <w:rPr>
          <w:bCs/>
        </w:rPr>
        <w:t xml:space="preserve">įsakymu Nr. </w:t>
      </w:r>
      <w:r w:rsidR="00693947">
        <w:rPr>
          <w:bCs/>
        </w:rPr>
        <w:t>DĮV-83</w:t>
      </w:r>
      <w:bookmarkStart w:id="0" w:name="_GoBack"/>
      <w:bookmarkEnd w:id="0"/>
    </w:p>
    <w:p w:rsidR="00113D7A" w:rsidRDefault="00113D7A">
      <w:pPr>
        <w:rPr>
          <w:bCs/>
        </w:rPr>
      </w:pPr>
    </w:p>
    <w:p w:rsidR="00113D7A" w:rsidRPr="00113D7A" w:rsidRDefault="00113D7A" w:rsidP="00113D7A">
      <w:r w:rsidRPr="00113D7A">
        <w:t>PRITARTA</w:t>
      </w:r>
    </w:p>
    <w:p w:rsidR="00113D7A" w:rsidRPr="00113D7A" w:rsidRDefault="00113D7A" w:rsidP="00113D7A">
      <w:r w:rsidRPr="00113D7A">
        <w:t xml:space="preserve">Šilalės Dariaus ir Girėno progimnazijos </w:t>
      </w:r>
    </w:p>
    <w:p w:rsidR="00113D7A" w:rsidRPr="00113D7A" w:rsidRDefault="00113D7A" w:rsidP="00113D7A">
      <w:r w:rsidRPr="00113D7A">
        <w:t>Mokyklos tarybos 201</w:t>
      </w:r>
      <w:r>
        <w:t xml:space="preserve">7 </w:t>
      </w:r>
      <w:r w:rsidRPr="00113D7A">
        <w:t xml:space="preserve">m. </w:t>
      </w:r>
      <w:r>
        <w:t xml:space="preserve">lapkričio </w:t>
      </w:r>
      <w:r w:rsidR="00934ACD">
        <w:t>30</w:t>
      </w:r>
      <w:r w:rsidR="00811B38">
        <w:t xml:space="preserve"> </w:t>
      </w:r>
      <w:r w:rsidRPr="00113D7A">
        <w:t xml:space="preserve">d. </w:t>
      </w:r>
    </w:p>
    <w:p w:rsidR="00113D7A" w:rsidRPr="00113D7A" w:rsidRDefault="00113D7A" w:rsidP="00113D7A">
      <w:r w:rsidRPr="00113D7A">
        <w:t xml:space="preserve">Protokolo </w:t>
      </w:r>
      <w:r>
        <w:t xml:space="preserve">Nr. </w:t>
      </w:r>
      <w:r w:rsidRPr="00113D7A">
        <w:t>P6</w:t>
      </w:r>
      <w:r>
        <w:t xml:space="preserve"> </w:t>
      </w:r>
      <w:r w:rsidRPr="00113D7A">
        <w:t>-</w:t>
      </w:r>
      <w:r w:rsidR="00811B38">
        <w:t xml:space="preserve"> </w:t>
      </w:r>
      <w:r w:rsidR="00934ACD">
        <w:t>1</w:t>
      </w:r>
      <w:r w:rsidR="00811B38">
        <w:t xml:space="preserve"> </w:t>
      </w:r>
      <w:r w:rsidRPr="00113D7A">
        <w:t xml:space="preserve">(1.4) Nutarimu Nr. </w:t>
      </w:r>
      <w:r w:rsidR="00934ACD">
        <w:t>5</w:t>
      </w:r>
    </w:p>
    <w:p w:rsidR="00F86FE0" w:rsidRDefault="00F86FE0" w:rsidP="009949F9">
      <w:pPr>
        <w:ind w:left="5783"/>
        <w:jc w:val="both"/>
      </w:pPr>
    </w:p>
    <w:p w:rsidR="00FF0874" w:rsidRDefault="00FF0874" w:rsidP="009949F9">
      <w:pPr>
        <w:ind w:left="5783"/>
        <w:jc w:val="both"/>
        <w:sectPr w:rsidR="00FF0874" w:rsidSect="006831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701" w:header="567" w:footer="567" w:gutter="0"/>
          <w:cols w:space="1296"/>
          <w:titlePg/>
          <w:docGrid w:linePitch="360"/>
        </w:sectPr>
      </w:pPr>
    </w:p>
    <w:p w:rsidR="00FF0874" w:rsidRDefault="00FF0874" w:rsidP="009949F9">
      <w:pPr>
        <w:ind w:left="5783"/>
        <w:jc w:val="both"/>
      </w:pPr>
    </w:p>
    <w:p w:rsidR="00F86FE0" w:rsidRPr="00F86FE0" w:rsidRDefault="00F86FE0" w:rsidP="00F86FE0">
      <w:pPr>
        <w:ind w:firstLine="5387"/>
      </w:pPr>
      <w:r>
        <w:t>Šilalės D</w:t>
      </w:r>
      <w:r w:rsidRPr="00F86FE0">
        <w:t xml:space="preserve">ariaus ir </w:t>
      </w:r>
      <w:r>
        <w:t>G</w:t>
      </w:r>
      <w:r w:rsidRPr="00F86FE0">
        <w:t>irėno progimnazijos</w:t>
      </w:r>
    </w:p>
    <w:p w:rsidR="00F86FE0" w:rsidRDefault="00F86FE0" w:rsidP="00F86FE0">
      <w:pPr>
        <w:ind w:firstLine="5387"/>
      </w:pPr>
      <w:r w:rsidRPr="00F86FE0">
        <w:t>2018</w:t>
      </w:r>
      <w:r w:rsidR="00AF0BA9">
        <w:t xml:space="preserve"> – </w:t>
      </w:r>
      <w:r w:rsidRPr="00F86FE0">
        <w:t>2020 metų strategini</w:t>
      </w:r>
      <w:r>
        <w:t>o</w:t>
      </w:r>
      <w:r w:rsidRPr="00F86FE0">
        <w:t xml:space="preserve"> plan</w:t>
      </w:r>
      <w:r>
        <w:t xml:space="preserve">o </w:t>
      </w:r>
    </w:p>
    <w:p w:rsidR="00F86FE0" w:rsidRPr="00F86FE0" w:rsidRDefault="00F86FE0" w:rsidP="00F86FE0">
      <w:pPr>
        <w:ind w:firstLine="5387"/>
        <w:rPr>
          <w:sz w:val="28"/>
          <w:szCs w:val="36"/>
        </w:rPr>
      </w:pPr>
      <w:r>
        <w:t>1 priedas</w:t>
      </w:r>
    </w:p>
    <w:p w:rsidR="00F86FE0" w:rsidRDefault="00F86FE0" w:rsidP="009949F9">
      <w:pPr>
        <w:ind w:left="5783"/>
        <w:jc w:val="both"/>
      </w:pPr>
    </w:p>
    <w:p w:rsidR="00E21BE2" w:rsidRPr="00E21BE2" w:rsidRDefault="00E21BE2" w:rsidP="005159BE">
      <w:pPr>
        <w:jc w:val="right"/>
        <w:rPr>
          <w:bCs/>
          <w:spacing w:val="6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3"/>
        <w:gridCol w:w="2928"/>
        <w:gridCol w:w="1308"/>
        <w:gridCol w:w="2509"/>
        <w:gridCol w:w="2420"/>
      </w:tblGrid>
      <w:tr w:rsidR="000A566B" w:rsidRPr="00C35DE3" w:rsidTr="005159BE">
        <w:tc>
          <w:tcPr>
            <w:tcW w:w="575" w:type="dxa"/>
            <w:gridSpan w:val="2"/>
          </w:tcPr>
          <w:p w:rsidR="000A566B" w:rsidRPr="00C35DE3" w:rsidRDefault="000A566B" w:rsidP="00AF536D">
            <w:pPr>
              <w:jc w:val="center"/>
              <w:rPr>
                <w:b/>
                <w:bCs/>
              </w:rPr>
            </w:pPr>
            <w:r w:rsidRPr="00C35DE3">
              <w:rPr>
                <w:b/>
                <w:bCs/>
              </w:rPr>
              <w:t>Eil. Nr.</w:t>
            </w:r>
          </w:p>
        </w:tc>
        <w:tc>
          <w:tcPr>
            <w:tcW w:w="2928" w:type="dxa"/>
          </w:tcPr>
          <w:p w:rsidR="000A566B" w:rsidRPr="00C35DE3" w:rsidRDefault="000A566B" w:rsidP="00AF536D">
            <w:pPr>
              <w:jc w:val="center"/>
              <w:rPr>
                <w:b/>
                <w:bCs/>
              </w:rPr>
            </w:pPr>
            <w:r w:rsidRPr="00C35DE3">
              <w:rPr>
                <w:b/>
                <w:bCs/>
              </w:rPr>
              <w:t>Priemonės pavadinimas</w:t>
            </w:r>
          </w:p>
        </w:tc>
        <w:tc>
          <w:tcPr>
            <w:tcW w:w="1308" w:type="dxa"/>
          </w:tcPr>
          <w:p w:rsidR="000A566B" w:rsidRPr="00C35DE3" w:rsidRDefault="000A566B" w:rsidP="00AF536D">
            <w:pPr>
              <w:jc w:val="center"/>
              <w:rPr>
                <w:b/>
                <w:bCs/>
              </w:rPr>
            </w:pPr>
            <w:r w:rsidRPr="00C35DE3">
              <w:rPr>
                <w:b/>
                <w:bCs/>
              </w:rPr>
              <w:t xml:space="preserve">Terminai </w:t>
            </w:r>
          </w:p>
        </w:tc>
        <w:tc>
          <w:tcPr>
            <w:tcW w:w="2509" w:type="dxa"/>
          </w:tcPr>
          <w:p w:rsidR="000A566B" w:rsidRPr="00C35DE3" w:rsidRDefault="000A566B" w:rsidP="00AF536D">
            <w:pPr>
              <w:jc w:val="center"/>
              <w:rPr>
                <w:b/>
                <w:bCs/>
              </w:rPr>
            </w:pPr>
            <w:r w:rsidRPr="00C35DE3">
              <w:rPr>
                <w:b/>
                <w:bCs/>
              </w:rPr>
              <w:t>Atsakingi asmenys</w:t>
            </w:r>
          </w:p>
        </w:tc>
        <w:tc>
          <w:tcPr>
            <w:tcW w:w="2420" w:type="dxa"/>
          </w:tcPr>
          <w:p w:rsidR="000A566B" w:rsidRPr="00C35DE3" w:rsidRDefault="000A566B" w:rsidP="00AF536D">
            <w:pPr>
              <w:jc w:val="center"/>
              <w:rPr>
                <w:b/>
                <w:bCs/>
              </w:rPr>
            </w:pPr>
            <w:r w:rsidRPr="00C35DE3">
              <w:rPr>
                <w:b/>
                <w:bCs/>
              </w:rPr>
              <w:t>Laukiamas rezultatas</w:t>
            </w:r>
          </w:p>
        </w:tc>
      </w:tr>
      <w:tr w:rsidR="000A566B" w:rsidRPr="00C35DE3" w:rsidTr="005159BE">
        <w:tc>
          <w:tcPr>
            <w:tcW w:w="575" w:type="dxa"/>
            <w:gridSpan w:val="2"/>
          </w:tcPr>
          <w:p w:rsidR="000A566B" w:rsidRPr="00C35DE3" w:rsidRDefault="000A566B" w:rsidP="00AF536D">
            <w:pPr>
              <w:jc w:val="center"/>
            </w:pPr>
            <w:r w:rsidRPr="00C35DE3">
              <w:t>1</w:t>
            </w:r>
          </w:p>
        </w:tc>
        <w:tc>
          <w:tcPr>
            <w:tcW w:w="2928" w:type="dxa"/>
          </w:tcPr>
          <w:p w:rsidR="000A566B" w:rsidRPr="00C35DE3" w:rsidRDefault="000A566B" w:rsidP="00AF536D">
            <w:pPr>
              <w:jc w:val="center"/>
            </w:pPr>
            <w:r w:rsidRPr="00C35DE3">
              <w:t>2</w:t>
            </w:r>
          </w:p>
        </w:tc>
        <w:tc>
          <w:tcPr>
            <w:tcW w:w="1308" w:type="dxa"/>
          </w:tcPr>
          <w:p w:rsidR="000A566B" w:rsidRPr="00C35DE3" w:rsidRDefault="000A566B" w:rsidP="00AF536D">
            <w:pPr>
              <w:jc w:val="center"/>
            </w:pPr>
            <w:r w:rsidRPr="00C35DE3">
              <w:t>3</w:t>
            </w:r>
          </w:p>
        </w:tc>
        <w:tc>
          <w:tcPr>
            <w:tcW w:w="2509" w:type="dxa"/>
          </w:tcPr>
          <w:p w:rsidR="000A566B" w:rsidRPr="00C35DE3" w:rsidRDefault="000A566B" w:rsidP="00AF536D">
            <w:pPr>
              <w:jc w:val="center"/>
            </w:pPr>
            <w:r w:rsidRPr="00C35DE3">
              <w:t>4</w:t>
            </w:r>
          </w:p>
        </w:tc>
        <w:tc>
          <w:tcPr>
            <w:tcW w:w="2420" w:type="dxa"/>
          </w:tcPr>
          <w:p w:rsidR="000A566B" w:rsidRPr="00C35DE3" w:rsidRDefault="000A566B" w:rsidP="00AF536D">
            <w:pPr>
              <w:jc w:val="center"/>
            </w:pPr>
            <w:r w:rsidRPr="00C35DE3">
              <w:t>5</w:t>
            </w:r>
          </w:p>
        </w:tc>
      </w:tr>
      <w:tr w:rsidR="009949F9" w:rsidRPr="00C35DE3" w:rsidTr="009949F9">
        <w:tc>
          <w:tcPr>
            <w:tcW w:w="9740" w:type="dxa"/>
            <w:gridSpan w:val="6"/>
          </w:tcPr>
          <w:p w:rsidR="009949F9" w:rsidRPr="00C35DE3" w:rsidRDefault="009949F9" w:rsidP="00AF536D">
            <w:pPr>
              <w:jc w:val="center"/>
            </w:pPr>
            <w:r w:rsidRPr="009949F9">
              <w:rPr>
                <w:b/>
                <w:bCs/>
              </w:rPr>
              <w:t>Mokiniams suprantamas mokytojo aiškinimas (2.3.3.)</w:t>
            </w:r>
          </w:p>
        </w:tc>
      </w:tr>
      <w:tr w:rsidR="000A566B" w:rsidRPr="00C35DE3" w:rsidTr="005159BE">
        <w:tc>
          <w:tcPr>
            <w:tcW w:w="575" w:type="dxa"/>
            <w:gridSpan w:val="2"/>
          </w:tcPr>
          <w:p w:rsidR="000A566B" w:rsidRPr="00DF2C3C" w:rsidRDefault="000A566B" w:rsidP="00ED4D0C">
            <w:pPr>
              <w:pStyle w:val="Sraopastraipa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2928" w:type="dxa"/>
          </w:tcPr>
          <w:p w:rsidR="000A566B" w:rsidRPr="00772BDA" w:rsidRDefault="000A566B" w:rsidP="00AF536D">
            <w:r>
              <w:t xml:space="preserve">Mokinių apklausos (pokalbiai) apie atskirų dalykų (temų) aiškinimo supratimą, analizė ir rekomendacijos.  </w:t>
            </w:r>
          </w:p>
        </w:tc>
        <w:tc>
          <w:tcPr>
            <w:tcW w:w="1308" w:type="dxa"/>
          </w:tcPr>
          <w:p w:rsidR="000A566B" w:rsidRPr="00772BDA" w:rsidRDefault="000A566B" w:rsidP="00AF536D">
            <w:pPr>
              <w:jc w:val="center"/>
            </w:pPr>
            <w:r>
              <w:t>Kartą per pusmetį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 xml:space="preserve">Direktoriaus pavaduotojos ugdymui, </w:t>
            </w:r>
            <w:r w:rsidRPr="009B3C99">
              <w:t>veiklos įsivertinimo darbo grupė.</w:t>
            </w:r>
          </w:p>
        </w:tc>
        <w:tc>
          <w:tcPr>
            <w:tcW w:w="2420" w:type="dxa"/>
            <w:vMerge w:val="restart"/>
          </w:tcPr>
          <w:tbl>
            <w:tblPr>
              <w:tblW w:w="25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9"/>
            </w:tblGrid>
            <w:tr w:rsidR="000A566B" w:rsidRPr="00772BDA" w:rsidTr="00057F78">
              <w:trPr>
                <w:trHeight w:val="1871"/>
              </w:trPr>
              <w:tc>
                <w:tcPr>
                  <w:tcW w:w="2599" w:type="dxa"/>
                </w:tcPr>
                <w:p w:rsidR="000A566B" w:rsidRPr="00772BDA" w:rsidRDefault="000A566B" w:rsidP="00AF536D">
                  <w:pPr>
                    <w:pStyle w:val="Default"/>
                    <w:ind w:left="-57"/>
                  </w:pPr>
                  <w:r w:rsidRPr="00772BDA">
                    <w:t xml:space="preserve">Tobulės mokytojų </w:t>
                  </w:r>
                  <w:r>
                    <w:t>m</w:t>
                  </w:r>
                  <w:r w:rsidRPr="00772BDA">
                    <w:t>etodinė kompetencija.</w:t>
                  </w:r>
                  <w:r>
                    <w:t xml:space="preserve"> Taikys įvairius mokymo būdus </w:t>
                  </w:r>
                  <w:r w:rsidRPr="00772BDA">
                    <w:t xml:space="preserve">mokinių mokymuisi </w:t>
                  </w:r>
                  <w:r>
                    <w:t xml:space="preserve">ir supratimui gerinti. </w:t>
                  </w:r>
                  <w:r w:rsidRPr="00772BDA">
                    <w:t xml:space="preserve"> </w:t>
                  </w:r>
                </w:p>
                <w:p w:rsidR="000A566B" w:rsidRPr="00772BDA" w:rsidRDefault="000A566B" w:rsidP="00AF536D">
                  <w:pPr>
                    <w:ind w:left="-24"/>
                  </w:pPr>
                  <w:r w:rsidRPr="00772BDA">
                    <w:t xml:space="preserve">Mokytojų </w:t>
                  </w:r>
                  <w:r>
                    <w:t xml:space="preserve">pasidalijimas savo patirtimi, kaip kuo aiškiau išaiškinti mokomąją medžiagą įtraukiant mokinį į ugdymo(si) procesą. </w:t>
                  </w:r>
                </w:p>
              </w:tc>
            </w:tr>
          </w:tbl>
          <w:p w:rsidR="000A566B" w:rsidRPr="00772BDA" w:rsidRDefault="000A566B" w:rsidP="00AF536D">
            <w:pPr>
              <w:jc w:val="both"/>
            </w:pPr>
          </w:p>
        </w:tc>
      </w:tr>
      <w:tr w:rsidR="000A566B" w:rsidRPr="00C35DE3" w:rsidTr="005159BE">
        <w:tc>
          <w:tcPr>
            <w:tcW w:w="575" w:type="dxa"/>
            <w:gridSpan w:val="2"/>
          </w:tcPr>
          <w:p w:rsidR="000A566B" w:rsidRPr="00DF2C3C" w:rsidRDefault="000A566B" w:rsidP="00ED4D0C">
            <w:pPr>
              <w:pStyle w:val="Sraopastraipa"/>
              <w:numPr>
                <w:ilvl w:val="0"/>
                <w:numId w:val="13"/>
              </w:numPr>
              <w:ind w:left="142" w:hanging="142"/>
              <w:jc w:val="center"/>
            </w:pPr>
          </w:p>
        </w:tc>
        <w:tc>
          <w:tcPr>
            <w:tcW w:w="2928" w:type="dxa"/>
          </w:tcPr>
          <w:p w:rsidR="000A566B" w:rsidRDefault="000A566B" w:rsidP="00AF536D">
            <w:r>
              <w:t>Mokinių apklausų rezultatų analizė ir rekomendacijos dėl jų taikymo.</w:t>
            </w:r>
          </w:p>
        </w:tc>
        <w:tc>
          <w:tcPr>
            <w:tcW w:w="1308" w:type="dxa"/>
          </w:tcPr>
          <w:p w:rsidR="000A566B" w:rsidRDefault="000A566B" w:rsidP="00AF536D">
            <w:pPr>
              <w:jc w:val="center"/>
            </w:pPr>
            <w:r>
              <w:t>Kartą per pusmetį</w:t>
            </w:r>
          </w:p>
        </w:tc>
        <w:tc>
          <w:tcPr>
            <w:tcW w:w="2509" w:type="dxa"/>
          </w:tcPr>
          <w:p w:rsidR="000A566B" w:rsidRDefault="000A566B" w:rsidP="00AF536D">
            <w:r>
              <w:t>Metodinė taryba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>
            <w:pPr>
              <w:pStyle w:val="Default"/>
            </w:pPr>
          </w:p>
        </w:tc>
      </w:tr>
      <w:tr w:rsidR="000A566B" w:rsidRPr="00C35DE3" w:rsidTr="005159BE">
        <w:tc>
          <w:tcPr>
            <w:tcW w:w="575" w:type="dxa"/>
            <w:gridSpan w:val="2"/>
          </w:tcPr>
          <w:p w:rsidR="000A566B" w:rsidRPr="00DF2C3C" w:rsidRDefault="000A566B" w:rsidP="00ED4D0C">
            <w:pPr>
              <w:pStyle w:val="Sraopastraipa"/>
              <w:numPr>
                <w:ilvl w:val="0"/>
                <w:numId w:val="13"/>
              </w:numPr>
              <w:ind w:left="142" w:hanging="142"/>
              <w:jc w:val="center"/>
            </w:pPr>
          </w:p>
        </w:tc>
        <w:tc>
          <w:tcPr>
            <w:tcW w:w="2928" w:type="dxa"/>
          </w:tcPr>
          <w:p w:rsidR="000A566B" w:rsidRPr="00772BDA" w:rsidRDefault="000A566B" w:rsidP="00AF536D">
            <w:r w:rsidRPr="00772BDA">
              <w:t xml:space="preserve">Organizuojami pamokų stebėjimai, pasidalijimas gerąja patirtimi. 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jc w:val="center"/>
            </w:pPr>
            <w:r>
              <w:t>201</w:t>
            </w:r>
            <w:r w:rsidR="006E09AE">
              <w:t>8</w:t>
            </w:r>
            <w:r>
              <w:t>-</w:t>
            </w:r>
            <w:r w:rsidR="00F27676">
              <w:t>2020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Direktoriaus pavaduotojos ugdymui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>
            <w:pPr>
              <w:pStyle w:val="Default"/>
            </w:pPr>
          </w:p>
        </w:tc>
      </w:tr>
      <w:tr w:rsidR="000A566B" w:rsidRPr="00C35DE3" w:rsidTr="005159BE">
        <w:trPr>
          <w:trHeight w:val="972"/>
        </w:trPr>
        <w:tc>
          <w:tcPr>
            <w:tcW w:w="575" w:type="dxa"/>
            <w:gridSpan w:val="2"/>
          </w:tcPr>
          <w:p w:rsidR="000A566B" w:rsidRPr="00DF2C3C" w:rsidRDefault="000A566B" w:rsidP="00ED4D0C">
            <w:pPr>
              <w:pStyle w:val="Sraopastraipa"/>
              <w:numPr>
                <w:ilvl w:val="0"/>
                <w:numId w:val="13"/>
              </w:numPr>
              <w:ind w:left="142" w:hanging="142"/>
              <w:jc w:val="center"/>
            </w:pPr>
          </w:p>
        </w:tc>
        <w:tc>
          <w:tcPr>
            <w:tcW w:w="2928" w:type="dxa"/>
          </w:tcPr>
          <w:p w:rsidR="000A566B" w:rsidRPr="00772BDA" w:rsidRDefault="000A566B" w:rsidP="00AF536D">
            <w:r>
              <w:t>Seminaro mokytojams apie įvairių metodų taikymą pamokoje organizavimas.</w:t>
            </w:r>
          </w:p>
        </w:tc>
        <w:tc>
          <w:tcPr>
            <w:tcW w:w="1308" w:type="dxa"/>
          </w:tcPr>
          <w:p w:rsidR="000A566B" w:rsidRPr="00772BDA" w:rsidRDefault="000A566B" w:rsidP="00AF536D">
            <w:pPr>
              <w:jc w:val="center"/>
            </w:pPr>
            <w:r>
              <w:t>Kartą per metus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Direktorius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9949F9" w:rsidRPr="00C35DE3" w:rsidTr="009949F9">
        <w:trPr>
          <w:trHeight w:val="207"/>
        </w:trPr>
        <w:tc>
          <w:tcPr>
            <w:tcW w:w="9740" w:type="dxa"/>
            <w:gridSpan w:val="6"/>
          </w:tcPr>
          <w:p w:rsidR="009949F9" w:rsidRPr="00772BDA" w:rsidRDefault="009949F9" w:rsidP="009949F9">
            <w:pPr>
              <w:jc w:val="center"/>
            </w:pPr>
            <w:r>
              <w:rPr>
                <w:b/>
                <w:bCs/>
              </w:rPr>
              <w:t>Mokymo nuostatos ir būdai (2.3.1.)</w:t>
            </w:r>
          </w:p>
        </w:tc>
      </w:tr>
      <w:tr w:rsidR="000A566B" w:rsidRPr="00C35DE3" w:rsidTr="005159BE">
        <w:trPr>
          <w:trHeight w:val="414"/>
        </w:trPr>
        <w:tc>
          <w:tcPr>
            <w:tcW w:w="575" w:type="dxa"/>
            <w:gridSpan w:val="2"/>
          </w:tcPr>
          <w:p w:rsidR="000A566B" w:rsidRPr="004B07DC" w:rsidRDefault="000A566B" w:rsidP="00ED4D0C">
            <w:pPr>
              <w:pStyle w:val="Sraopastraipa"/>
              <w:numPr>
                <w:ilvl w:val="0"/>
                <w:numId w:val="14"/>
              </w:numPr>
              <w:ind w:left="-34" w:hanging="15"/>
              <w:jc w:val="center"/>
            </w:pPr>
          </w:p>
        </w:tc>
        <w:tc>
          <w:tcPr>
            <w:tcW w:w="2928" w:type="dxa"/>
          </w:tcPr>
          <w:p w:rsidR="000A566B" w:rsidRPr="00772BDA" w:rsidRDefault="000A566B" w:rsidP="00AF536D">
            <w:r>
              <w:t>Mokinių požiūrio (nusistatymo) į mokslą tyrimas.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jc w:val="center"/>
            </w:pPr>
            <w:r w:rsidRPr="00772BDA">
              <w:t>Iki 201</w:t>
            </w:r>
            <w:r w:rsidR="006E09AE">
              <w:t>8</w:t>
            </w:r>
            <w:r w:rsidRPr="00772BDA">
              <w:t xml:space="preserve"> mokslo metų pabaigos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Vaiko gerovės komisija</w:t>
            </w:r>
          </w:p>
        </w:tc>
        <w:tc>
          <w:tcPr>
            <w:tcW w:w="2420" w:type="dxa"/>
            <w:vMerge w:val="restart"/>
          </w:tcPr>
          <w:p w:rsidR="000A566B" w:rsidRPr="00772BDA" w:rsidRDefault="000A566B" w:rsidP="00AF536D">
            <w:r w:rsidRPr="00772BDA">
              <w:t>Praktinis</w:t>
            </w:r>
            <w:r>
              <w:t xml:space="preserve"> </w:t>
            </w:r>
            <w:r w:rsidRPr="00772BDA">
              <w:t xml:space="preserve"> įgytų teorinių žinių pritaikymas pamokose, darbo kokybės </w:t>
            </w:r>
            <w:r>
              <w:t>pagerinimas. Vaikų savivertės didėjimas, teigiamų nuostatų mokymui(si) ir kompetencijų formavimasis.</w:t>
            </w:r>
          </w:p>
        </w:tc>
      </w:tr>
      <w:tr w:rsidR="000A566B" w:rsidRPr="00C35DE3" w:rsidTr="005159BE">
        <w:tc>
          <w:tcPr>
            <w:tcW w:w="575" w:type="dxa"/>
            <w:gridSpan w:val="2"/>
          </w:tcPr>
          <w:p w:rsidR="000A566B" w:rsidRPr="004B07DC" w:rsidRDefault="000A566B" w:rsidP="00ED4D0C">
            <w:pPr>
              <w:pStyle w:val="Sraopastraipa"/>
              <w:numPr>
                <w:ilvl w:val="0"/>
                <w:numId w:val="14"/>
              </w:numPr>
              <w:ind w:left="-34" w:hanging="15"/>
              <w:jc w:val="center"/>
            </w:pPr>
          </w:p>
        </w:tc>
        <w:tc>
          <w:tcPr>
            <w:tcW w:w="2928" w:type="dxa"/>
          </w:tcPr>
          <w:p w:rsidR="000A566B" w:rsidRPr="00772BDA" w:rsidRDefault="000A566B" w:rsidP="00AF536D">
            <w:r>
              <w:t xml:space="preserve">Paskaita apie mokymosi nuostatas ir būdus </w:t>
            </w:r>
            <w:r w:rsidRPr="00772BDA">
              <w:t>(mokiniams, mokytojams, tėvams)</w:t>
            </w:r>
            <w:r>
              <w:t>.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jc w:val="center"/>
            </w:pPr>
            <w:r w:rsidRPr="00772BDA">
              <w:t>201</w:t>
            </w:r>
            <w:r w:rsidR="006E09AE">
              <w:t>8</w:t>
            </w:r>
            <w:r w:rsidRPr="00772BDA">
              <w:t xml:space="preserve"> kalendoriniai metai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Administracija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0A566B" w:rsidRPr="00C35DE3" w:rsidTr="005159BE">
        <w:tc>
          <w:tcPr>
            <w:tcW w:w="575" w:type="dxa"/>
            <w:gridSpan w:val="2"/>
          </w:tcPr>
          <w:p w:rsidR="000A566B" w:rsidRPr="004B07DC" w:rsidRDefault="000A566B" w:rsidP="00ED4D0C">
            <w:pPr>
              <w:pStyle w:val="Sraopastraipa"/>
              <w:numPr>
                <w:ilvl w:val="0"/>
                <w:numId w:val="14"/>
              </w:numPr>
              <w:ind w:left="-34" w:hanging="15"/>
              <w:jc w:val="center"/>
            </w:pPr>
          </w:p>
        </w:tc>
        <w:tc>
          <w:tcPr>
            <w:tcW w:w="2928" w:type="dxa"/>
          </w:tcPr>
          <w:p w:rsidR="000A566B" w:rsidRPr="00772BDA" w:rsidRDefault="000A566B" w:rsidP="00AF536D">
            <w:r>
              <w:t xml:space="preserve">Mokytojų diskusija (nuostata ir būdai) apie galimybę išmokyti kiekvieną vaiką pagal jo galimybes. </w:t>
            </w:r>
          </w:p>
        </w:tc>
        <w:tc>
          <w:tcPr>
            <w:tcW w:w="1308" w:type="dxa"/>
          </w:tcPr>
          <w:p w:rsidR="000A566B" w:rsidRPr="00772BDA" w:rsidRDefault="000A566B" w:rsidP="00AF536D">
            <w:pPr>
              <w:jc w:val="center"/>
            </w:pPr>
            <w:r>
              <w:t>Kartą per pusmetį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Metodinė taryba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0A566B" w:rsidRPr="00C35DE3" w:rsidTr="005159BE">
        <w:tc>
          <w:tcPr>
            <w:tcW w:w="575" w:type="dxa"/>
            <w:gridSpan w:val="2"/>
          </w:tcPr>
          <w:p w:rsidR="000A566B" w:rsidRPr="004B07DC" w:rsidRDefault="000A566B" w:rsidP="00ED4D0C">
            <w:pPr>
              <w:pStyle w:val="Sraopastraipa"/>
              <w:numPr>
                <w:ilvl w:val="0"/>
                <w:numId w:val="14"/>
              </w:numPr>
              <w:ind w:left="-34" w:hanging="15"/>
              <w:jc w:val="center"/>
            </w:pPr>
          </w:p>
        </w:tc>
        <w:tc>
          <w:tcPr>
            <w:tcW w:w="2928" w:type="dxa"/>
          </w:tcPr>
          <w:p w:rsidR="000A566B" w:rsidRPr="00772BDA" w:rsidRDefault="000A566B" w:rsidP="00AF536D">
            <w:r>
              <w:t>Nuosekliojo socialinio ir emocinio ugdymo programos idėjų pritaikymas pamokose.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jc w:val="center"/>
            </w:pPr>
            <w:r>
              <w:t>201</w:t>
            </w:r>
            <w:r w:rsidR="006E09AE">
              <w:t>8</w:t>
            </w:r>
            <w:r>
              <w:t>-</w:t>
            </w:r>
            <w:r w:rsidR="00F27676">
              <w:t>2020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SEU komitetas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9949F9" w:rsidRPr="00C35DE3" w:rsidTr="009949F9">
        <w:tc>
          <w:tcPr>
            <w:tcW w:w="9740" w:type="dxa"/>
            <w:gridSpan w:val="6"/>
          </w:tcPr>
          <w:p w:rsidR="009949F9" w:rsidRPr="00772BDA" w:rsidRDefault="009949F9" w:rsidP="009949F9">
            <w:pPr>
              <w:jc w:val="center"/>
            </w:pPr>
            <w:r>
              <w:rPr>
                <w:b/>
                <w:bCs/>
              </w:rPr>
              <w:t>Išmokimo stebėjimas (2.3.4.)</w:t>
            </w:r>
          </w:p>
        </w:tc>
      </w:tr>
      <w:tr w:rsidR="000A566B" w:rsidRPr="00C35DE3" w:rsidTr="005159BE">
        <w:tc>
          <w:tcPr>
            <w:tcW w:w="575" w:type="dxa"/>
            <w:gridSpan w:val="2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928" w:type="dxa"/>
          </w:tcPr>
          <w:p w:rsidR="000A566B" w:rsidRPr="00772BDA" w:rsidRDefault="000A566B" w:rsidP="00AF536D">
            <w:r w:rsidRPr="00772BDA">
              <w:t xml:space="preserve">Seminaras </w:t>
            </w:r>
            <w:r>
              <w:t>apie mokinio individualią pažangą, pažangos pamatavimą pamokoje.</w:t>
            </w:r>
          </w:p>
        </w:tc>
        <w:tc>
          <w:tcPr>
            <w:tcW w:w="1308" w:type="dxa"/>
          </w:tcPr>
          <w:p w:rsidR="000A566B" w:rsidRPr="00772BDA" w:rsidRDefault="000A566B" w:rsidP="006E09AE">
            <w:r w:rsidRPr="00772BDA">
              <w:t>201</w:t>
            </w:r>
            <w:r w:rsidR="006E09AE">
              <w:t>8</w:t>
            </w:r>
            <w:r w:rsidRPr="00772BDA">
              <w:t xml:space="preserve"> m. </w:t>
            </w:r>
            <w:r>
              <w:br/>
            </w:r>
            <w:r w:rsidRPr="00772BDA">
              <w:t>2 pusmetis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Administracija</w:t>
            </w:r>
          </w:p>
        </w:tc>
        <w:tc>
          <w:tcPr>
            <w:tcW w:w="2420" w:type="dxa"/>
            <w:vMerge w:val="restart"/>
          </w:tcPr>
          <w:p w:rsidR="000A566B" w:rsidRPr="00772BDA" w:rsidRDefault="000A566B" w:rsidP="00AF536D">
            <w:r>
              <w:t xml:space="preserve">Mokytojai įgis  ir taikys žinias apie </w:t>
            </w:r>
            <w:r w:rsidRPr="00772BDA">
              <w:t>mokinių išmokim</w:t>
            </w:r>
            <w:r>
              <w:t>o stebėjimą</w:t>
            </w:r>
            <w:r w:rsidRPr="00772BDA">
              <w:t xml:space="preserve"> </w:t>
            </w:r>
            <w:r>
              <w:t>pamokoje</w:t>
            </w:r>
            <w:r w:rsidRPr="00772BDA">
              <w:t>.</w:t>
            </w:r>
          </w:p>
          <w:p w:rsidR="000A566B" w:rsidRPr="00772BDA" w:rsidRDefault="000A566B" w:rsidP="00AF536D">
            <w:r>
              <w:t>Mokinio individualios pažangos stebėjimas bendradarbiaujant su tėvais koreguos mokinio pažangą.</w:t>
            </w:r>
          </w:p>
        </w:tc>
      </w:tr>
      <w:tr w:rsidR="000A566B" w:rsidRPr="00C35DE3" w:rsidTr="005159BE">
        <w:trPr>
          <w:trHeight w:val="457"/>
        </w:trPr>
        <w:tc>
          <w:tcPr>
            <w:tcW w:w="575" w:type="dxa"/>
            <w:gridSpan w:val="2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928" w:type="dxa"/>
          </w:tcPr>
          <w:p w:rsidR="000A566B" w:rsidRPr="00772BDA" w:rsidRDefault="000A566B" w:rsidP="00AF536D">
            <w:r>
              <w:t>Mokinių išmokimo stebėjimas ir fiksavimas pamokose.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jc w:val="center"/>
            </w:pPr>
            <w:r>
              <w:t>201</w:t>
            </w:r>
            <w:r w:rsidR="006E09AE">
              <w:t>8</w:t>
            </w:r>
            <w:r>
              <w:t>–</w:t>
            </w:r>
            <w:r w:rsidR="00F27676">
              <w:t>2020</w:t>
            </w:r>
            <w:r>
              <w:t xml:space="preserve"> </w:t>
            </w:r>
          </w:p>
        </w:tc>
        <w:tc>
          <w:tcPr>
            <w:tcW w:w="2509" w:type="dxa"/>
          </w:tcPr>
          <w:p w:rsidR="000A566B" w:rsidRPr="00772BDA" w:rsidRDefault="000A566B" w:rsidP="00AF536D">
            <w:r w:rsidRPr="00772BDA">
              <w:t>Mokytojai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0A566B" w:rsidRPr="00C35DE3" w:rsidTr="005159BE">
        <w:trPr>
          <w:trHeight w:val="405"/>
        </w:trPr>
        <w:tc>
          <w:tcPr>
            <w:tcW w:w="575" w:type="dxa"/>
            <w:gridSpan w:val="2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928" w:type="dxa"/>
          </w:tcPr>
          <w:p w:rsidR="000A566B" w:rsidRPr="00772BDA" w:rsidRDefault="000A566B" w:rsidP="00AF536D">
            <w:r>
              <w:t>Mokinių tėvų dalyvavimas skatinant mokinius siekti individualios pažangos.</w:t>
            </w:r>
          </w:p>
        </w:tc>
        <w:tc>
          <w:tcPr>
            <w:tcW w:w="1308" w:type="dxa"/>
          </w:tcPr>
          <w:p w:rsidR="000A566B" w:rsidRPr="00772BDA" w:rsidRDefault="000A566B" w:rsidP="006E09AE">
            <w:r>
              <w:t>201</w:t>
            </w:r>
            <w:r w:rsidR="006E09AE">
              <w:t>8</w:t>
            </w:r>
            <w:r>
              <w:t>-</w:t>
            </w:r>
            <w:r w:rsidR="00F27676">
              <w:t>2020</w:t>
            </w:r>
          </w:p>
        </w:tc>
        <w:tc>
          <w:tcPr>
            <w:tcW w:w="2509" w:type="dxa"/>
          </w:tcPr>
          <w:p w:rsidR="000A566B" w:rsidRDefault="000A566B" w:rsidP="00AF536D">
            <w:r>
              <w:t>Administracija,</w:t>
            </w:r>
          </w:p>
          <w:p w:rsidR="000A566B" w:rsidRPr="00772BDA" w:rsidRDefault="000A566B" w:rsidP="00AF536D">
            <w:r>
              <w:t>Klasių auklėtojai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9949F9" w:rsidRPr="00C35DE3" w:rsidTr="009949F9">
        <w:trPr>
          <w:trHeight w:val="405"/>
        </w:trPr>
        <w:tc>
          <w:tcPr>
            <w:tcW w:w="9740" w:type="dxa"/>
            <w:gridSpan w:val="6"/>
          </w:tcPr>
          <w:p w:rsidR="009949F9" w:rsidRPr="00772BDA" w:rsidRDefault="009949F9" w:rsidP="009949F9">
            <w:pPr>
              <w:jc w:val="center"/>
            </w:pPr>
            <w:r>
              <w:rPr>
                <w:b/>
                <w:bCs/>
              </w:rPr>
              <w:lastRenderedPageBreak/>
              <w:t>Mokėjimas mokytis (2.4.2.)</w:t>
            </w:r>
          </w:p>
        </w:tc>
      </w:tr>
      <w:tr w:rsidR="000A566B" w:rsidRPr="00C35DE3" w:rsidTr="005159BE">
        <w:tc>
          <w:tcPr>
            <w:tcW w:w="532" w:type="dxa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971" w:type="dxa"/>
            <w:gridSpan w:val="2"/>
          </w:tcPr>
          <w:p w:rsidR="000A566B" w:rsidRPr="00772BDA" w:rsidRDefault="000A566B" w:rsidP="00AF536D">
            <w:r>
              <w:t xml:space="preserve">Mokinių mokymosi stilių nustatymas. </w:t>
            </w:r>
          </w:p>
        </w:tc>
        <w:tc>
          <w:tcPr>
            <w:tcW w:w="1308" w:type="dxa"/>
          </w:tcPr>
          <w:p w:rsidR="000A566B" w:rsidRPr="00772BDA" w:rsidRDefault="000A566B" w:rsidP="00AF536D">
            <w:pPr>
              <w:jc w:val="center"/>
            </w:pPr>
            <w:r w:rsidRPr="00772BDA">
              <w:t>201</w:t>
            </w:r>
            <w:r w:rsidR="006E09AE">
              <w:t>8</w:t>
            </w:r>
            <w:r w:rsidRPr="00772BDA">
              <w:t xml:space="preserve"> </w:t>
            </w:r>
            <w:r>
              <w:t>m. II pusmetis</w:t>
            </w:r>
          </w:p>
          <w:p w:rsidR="000A566B" w:rsidRPr="00772BDA" w:rsidRDefault="000A566B" w:rsidP="00AF536D">
            <w:pPr>
              <w:jc w:val="center"/>
            </w:pPr>
          </w:p>
        </w:tc>
        <w:tc>
          <w:tcPr>
            <w:tcW w:w="2509" w:type="dxa"/>
          </w:tcPr>
          <w:p w:rsidR="000A566B" w:rsidRPr="00772BDA" w:rsidRDefault="000A566B" w:rsidP="00AF536D">
            <w:r>
              <w:t>Psichologas, klasių auklėtojai</w:t>
            </w:r>
          </w:p>
        </w:tc>
        <w:tc>
          <w:tcPr>
            <w:tcW w:w="2420" w:type="dxa"/>
            <w:vMerge w:val="restart"/>
          </w:tcPr>
          <w:p w:rsidR="000A566B" w:rsidRPr="00772BDA" w:rsidRDefault="000A566B" w:rsidP="00AF536D">
            <w:r>
              <w:t>Mokytojas taikys mokymo metodus, atsižvelgdamas į mokinio mokymosi stilių. Mokinys s</w:t>
            </w:r>
            <w:r w:rsidRPr="00772BDA">
              <w:t xml:space="preserve">uvoks savo </w:t>
            </w:r>
            <w:r>
              <w:t xml:space="preserve">galimybes, </w:t>
            </w:r>
            <w:r w:rsidRPr="00772BDA">
              <w:t xml:space="preserve"> mokymosi sunkumus</w:t>
            </w:r>
            <w:r>
              <w:t>,</w:t>
            </w:r>
            <w:r w:rsidRPr="00772BDA">
              <w:t xml:space="preserve"> problemas ir</w:t>
            </w:r>
            <w:r>
              <w:t xml:space="preserve"> </w:t>
            </w:r>
            <w:r w:rsidRPr="00772BDA">
              <w:t xml:space="preserve"> </w:t>
            </w:r>
            <w:r>
              <w:t xml:space="preserve">padedant mokytojui </w:t>
            </w:r>
            <w:r w:rsidRPr="00772BDA">
              <w:t>gebės jas spręsti.</w:t>
            </w:r>
          </w:p>
        </w:tc>
      </w:tr>
      <w:tr w:rsidR="000A566B" w:rsidRPr="00C35DE3" w:rsidTr="005159BE">
        <w:tc>
          <w:tcPr>
            <w:tcW w:w="532" w:type="dxa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971" w:type="dxa"/>
            <w:gridSpan w:val="2"/>
          </w:tcPr>
          <w:p w:rsidR="000A566B" w:rsidRPr="00772BDA" w:rsidRDefault="000A566B" w:rsidP="00AF536D">
            <w:r w:rsidRPr="00772BDA">
              <w:t>Mokinių skatinimas dirbti savarankiškai (susirasti informaciją įvairiuose šaltiniuose, gebėti įsivertinti save ir savo mokymosi stilių, bendradarbiauti).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jc w:val="center"/>
            </w:pPr>
            <w:r w:rsidRPr="00772BDA">
              <w:t>201</w:t>
            </w:r>
            <w:r w:rsidR="006E09AE">
              <w:t>8</w:t>
            </w:r>
            <w:r w:rsidRPr="00772BDA">
              <w:t>-</w:t>
            </w:r>
            <w:r w:rsidR="00F27676">
              <w:t>2020</w:t>
            </w:r>
          </w:p>
        </w:tc>
        <w:tc>
          <w:tcPr>
            <w:tcW w:w="2509" w:type="dxa"/>
          </w:tcPr>
          <w:p w:rsidR="000A566B" w:rsidRDefault="000A566B" w:rsidP="00AF536D">
            <w:pPr>
              <w:jc w:val="center"/>
            </w:pPr>
            <w:r>
              <w:t>Administracija,</w:t>
            </w:r>
          </w:p>
          <w:p w:rsidR="000A566B" w:rsidRPr="00772BDA" w:rsidRDefault="000A566B" w:rsidP="00AF536D">
            <w:pPr>
              <w:jc w:val="center"/>
            </w:pPr>
            <w:r>
              <w:t>d</w:t>
            </w:r>
            <w:r w:rsidRPr="00772BDA">
              <w:t>alykų mokytojai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0A566B" w:rsidRPr="00C35DE3" w:rsidTr="005159BE">
        <w:tc>
          <w:tcPr>
            <w:tcW w:w="532" w:type="dxa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971" w:type="dxa"/>
            <w:gridSpan w:val="2"/>
          </w:tcPr>
          <w:p w:rsidR="000A566B" w:rsidRPr="00772BDA" w:rsidRDefault="000A566B" w:rsidP="00AF536D">
            <w:r>
              <w:t>Tėvų švietimas apie mokinio gebėjimus mokytis,</w:t>
            </w:r>
            <w:r w:rsidRPr="00772BDA">
              <w:t xml:space="preserve"> </w:t>
            </w:r>
            <w:r>
              <w:t xml:space="preserve">individualios </w:t>
            </w:r>
            <w:r w:rsidRPr="00772BDA">
              <w:t xml:space="preserve">pažangos </w:t>
            </w:r>
            <w:r>
              <w:t>stebėjimą ir pagalbą vaikui.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jc w:val="center"/>
            </w:pPr>
            <w:r>
              <w:t>201</w:t>
            </w:r>
            <w:r w:rsidR="006E09AE">
              <w:t>8</w:t>
            </w:r>
            <w:r>
              <w:t>-</w:t>
            </w:r>
            <w:r w:rsidR="00F27676">
              <w:t>2020</w:t>
            </w:r>
          </w:p>
        </w:tc>
        <w:tc>
          <w:tcPr>
            <w:tcW w:w="2509" w:type="dxa"/>
          </w:tcPr>
          <w:p w:rsidR="000A566B" w:rsidRPr="00772BDA" w:rsidRDefault="000A566B" w:rsidP="00AF536D">
            <w:pPr>
              <w:jc w:val="center"/>
            </w:pPr>
            <w:r>
              <w:t>Pagalbos mokiniui specialistai, administracija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9949F9" w:rsidRPr="00C35DE3" w:rsidTr="009949F9">
        <w:tc>
          <w:tcPr>
            <w:tcW w:w="9740" w:type="dxa"/>
            <w:gridSpan w:val="6"/>
          </w:tcPr>
          <w:p w:rsidR="009949F9" w:rsidRPr="00772BDA" w:rsidRDefault="009949F9" w:rsidP="009949F9">
            <w:pPr>
              <w:jc w:val="center"/>
            </w:pPr>
            <w:r w:rsidRPr="009949F9">
              <w:rPr>
                <w:b/>
                <w:bCs/>
              </w:rPr>
              <w:t>Mokymasis bendradarbiaujant (2.4.3.)</w:t>
            </w:r>
          </w:p>
        </w:tc>
      </w:tr>
      <w:tr w:rsidR="000A566B" w:rsidRPr="00C35DE3" w:rsidTr="005159BE">
        <w:trPr>
          <w:trHeight w:val="255"/>
        </w:trPr>
        <w:tc>
          <w:tcPr>
            <w:tcW w:w="532" w:type="dxa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1" w:type="dxa"/>
            <w:gridSpan w:val="2"/>
          </w:tcPr>
          <w:p w:rsidR="000A566B" w:rsidRPr="00772BDA" w:rsidRDefault="006E09AE" w:rsidP="00AF536D">
            <w:pPr>
              <w:jc w:val="both"/>
            </w:pPr>
            <w:r>
              <w:t>Seminaras apie bendra</w:t>
            </w:r>
            <w:r w:rsidR="000A566B">
              <w:t>darbia</w:t>
            </w:r>
            <w:r w:rsidR="000A566B" w:rsidRPr="00772BDA">
              <w:t>vim</w:t>
            </w:r>
            <w:r w:rsidR="000A566B">
              <w:t>o naudą ugdymui</w:t>
            </w:r>
            <w:r w:rsidR="000A566B" w:rsidRPr="00772BDA">
              <w:t xml:space="preserve"> pamokose</w:t>
            </w:r>
            <w:r w:rsidR="000A566B">
              <w:t>.</w:t>
            </w:r>
            <w:r w:rsidR="000A566B" w:rsidRPr="00772BDA">
              <w:t xml:space="preserve"> 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jc w:val="center"/>
            </w:pPr>
            <w:r>
              <w:t>201</w:t>
            </w:r>
            <w:r w:rsidR="006E09AE">
              <w:t>8</w:t>
            </w:r>
            <w:r>
              <w:t>-201</w:t>
            </w:r>
            <w:r w:rsidR="006E09AE">
              <w:t>9</w:t>
            </w:r>
          </w:p>
        </w:tc>
        <w:tc>
          <w:tcPr>
            <w:tcW w:w="2509" w:type="dxa"/>
          </w:tcPr>
          <w:p w:rsidR="000A566B" w:rsidRPr="00772BDA" w:rsidRDefault="000A566B" w:rsidP="00AF536D">
            <w:pPr>
              <w:jc w:val="both"/>
            </w:pPr>
            <w:r>
              <w:t>Administracija</w:t>
            </w:r>
          </w:p>
        </w:tc>
        <w:tc>
          <w:tcPr>
            <w:tcW w:w="2420" w:type="dxa"/>
            <w:vMerge w:val="restart"/>
          </w:tcPr>
          <w:p w:rsidR="000A566B" w:rsidRPr="00772BDA" w:rsidRDefault="000A566B" w:rsidP="00AF536D">
            <w:pPr>
              <w:jc w:val="both"/>
            </w:pPr>
            <w:r w:rsidRPr="00772BDA">
              <w:t>Mokytojai</w:t>
            </w:r>
            <w:r>
              <w:t xml:space="preserve"> dažniau taiko pamokoje darbą grupėse ir mokinių tarpusavio bendradarbiavimą.</w:t>
            </w:r>
          </w:p>
          <w:p w:rsidR="000A566B" w:rsidRPr="00772BDA" w:rsidRDefault="000A566B" w:rsidP="00AF536D">
            <w:pPr>
              <w:jc w:val="both"/>
            </w:pPr>
            <w:r w:rsidRPr="00772BDA">
              <w:t>Aptariam</w:t>
            </w:r>
            <w:r>
              <w:t>a</w:t>
            </w:r>
            <w:r w:rsidRPr="00772BDA">
              <w:t xml:space="preserve"> </w:t>
            </w:r>
            <w:r>
              <w:t>bendradarbiavimo nauda mokinio  ugdymo rezultatams.</w:t>
            </w:r>
          </w:p>
          <w:p w:rsidR="000A566B" w:rsidRPr="00772BDA" w:rsidRDefault="000A566B" w:rsidP="00AF536D">
            <w:r>
              <w:t>Mokytojai, taikantys</w:t>
            </w:r>
            <w:r w:rsidRPr="00772BDA">
              <w:t xml:space="preserve"> grupinio darbo </w:t>
            </w:r>
            <w:r>
              <w:t xml:space="preserve">metodiką, </w:t>
            </w:r>
            <w:r w:rsidRPr="00772BDA">
              <w:t>dalija</w:t>
            </w:r>
            <w:r>
              <w:t>si</w:t>
            </w:r>
            <w:r w:rsidRPr="00772BDA">
              <w:t xml:space="preserve"> savo patirtimi su kolegomis</w:t>
            </w:r>
            <w:r>
              <w:t>.</w:t>
            </w:r>
          </w:p>
        </w:tc>
      </w:tr>
      <w:tr w:rsidR="000A566B" w:rsidRPr="00C35DE3" w:rsidTr="005159BE">
        <w:trPr>
          <w:trHeight w:val="406"/>
        </w:trPr>
        <w:tc>
          <w:tcPr>
            <w:tcW w:w="532" w:type="dxa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1" w:type="dxa"/>
            <w:gridSpan w:val="2"/>
          </w:tcPr>
          <w:p w:rsidR="000A566B" w:rsidRPr="00772BDA" w:rsidRDefault="000A566B" w:rsidP="00AF536D">
            <w:r>
              <w:t>Mokinių bendradarbiavimo naudos ugdymui pamokose</w:t>
            </w:r>
            <w:r w:rsidRPr="00772BDA">
              <w:t xml:space="preserve"> aptarimas</w:t>
            </w:r>
            <w:r>
              <w:t>.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jc w:val="center"/>
            </w:pPr>
            <w:r>
              <w:t>201</w:t>
            </w:r>
            <w:r w:rsidR="006E09AE">
              <w:t>8</w:t>
            </w:r>
            <w:r>
              <w:t>-</w:t>
            </w:r>
            <w:r w:rsidR="00F27676">
              <w:t>2020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Metodinė taryba</w:t>
            </w:r>
          </w:p>
          <w:p w:rsidR="000A566B" w:rsidRPr="00772BDA" w:rsidRDefault="000A566B" w:rsidP="00AF536D"/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0A566B" w:rsidRPr="00C35DE3" w:rsidTr="005159BE">
        <w:trPr>
          <w:trHeight w:val="838"/>
        </w:trPr>
        <w:tc>
          <w:tcPr>
            <w:tcW w:w="532" w:type="dxa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1" w:type="dxa"/>
            <w:gridSpan w:val="2"/>
          </w:tcPr>
          <w:p w:rsidR="000A566B" w:rsidRPr="00772BDA" w:rsidRDefault="000A566B" w:rsidP="00AF536D">
            <w:r>
              <w:t>Atviros</w:t>
            </w:r>
            <w:r w:rsidRPr="00772BDA">
              <w:t xml:space="preserve"> pamokos </w:t>
            </w:r>
            <w:r>
              <w:t>dalinimuisi gerąją patirtimi.</w:t>
            </w:r>
          </w:p>
        </w:tc>
        <w:tc>
          <w:tcPr>
            <w:tcW w:w="1308" w:type="dxa"/>
          </w:tcPr>
          <w:p w:rsidR="000A566B" w:rsidRPr="00772BDA" w:rsidRDefault="000A566B" w:rsidP="006E09AE">
            <w:r>
              <w:t>201</w:t>
            </w:r>
            <w:r w:rsidR="006E09AE">
              <w:t>8</w:t>
            </w:r>
            <w:r>
              <w:t>-</w:t>
            </w:r>
            <w:r w:rsidR="00F27676">
              <w:t>2020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Administracija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/>
        </w:tc>
      </w:tr>
      <w:tr w:rsidR="009949F9" w:rsidRPr="00C35DE3" w:rsidTr="009949F9">
        <w:trPr>
          <w:trHeight w:val="409"/>
        </w:trPr>
        <w:tc>
          <w:tcPr>
            <w:tcW w:w="9740" w:type="dxa"/>
            <w:gridSpan w:val="6"/>
          </w:tcPr>
          <w:p w:rsidR="009949F9" w:rsidRPr="00772BDA" w:rsidRDefault="009949F9" w:rsidP="009949F9">
            <w:pPr>
              <w:jc w:val="center"/>
            </w:pPr>
            <w:r>
              <w:rPr>
                <w:b/>
                <w:bCs/>
              </w:rPr>
              <w:t>Mokymosi veiklos diferencijavimas (2.5.2.)</w:t>
            </w:r>
          </w:p>
        </w:tc>
      </w:tr>
      <w:tr w:rsidR="000A566B" w:rsidRPr="005A430E" w:rsidTr="005159BE">
        <w:trPr>
          <w:trHeight w:val="299"/>
        </w:trPr>
        <w:tc>
          <w:tcPr>
            <w:tcW w:w="532" w:type="dxa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971" w:type="dxa"/>
            <w:gridSpan w:val="2"/>
          </w:tcPr>
          <w:p w:rsidR="000A566B" w:rsidRPr="00772BDA" w:rsidRDefault="000A566B" w:rsidP="00AF536D">
            <w:pPr>
              <w:rPr>
                <w:bCs/>
              </w:rPr>
            </w:pPr>
            <w:r>
              <w:rPr>
                <w:bCs/>
              </w:rPr>
              <w:t>Anketinė apklausa apie ugdymo veiklos diferencijavimą pamokoje.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rPr>
                <w:bCs/>
              </w:rPr>
            </w:pPr>
            <w:r>
              <w:rPr>
                <w:bCs/>
              </w:rPr>
              <w:t>201</w:t>
            </w:r>
            <w:r w:rsidR="006E09AE">
              <w:rPr>
                <w:bCs/>
              </w:rPr>
              <w:t>8</w:t>
            </w:r>
            <w:r>
              <w:rPr>
                <w:bCs/>
              </w:rPr>
              <w:t>-</w:t>
            </w:r>
            <w:r w:rsidR="00F27676">
              <w:rPr>
                <w:bCs/>
              </w:rPr>
              <w:t>2020</w:t>
            </w:r>
            <w:r>
              <w:rPr>
                <w:bCs/>
              </w:rPr>
              <w:t xml:space="preserve"> kartą per metus</w:t>
            </w:r>
          </w:p>
        </w:tc>
        <w:tc>
          <w:tcPr>
            <w:tcW w:w="2509" w:type="dxa"/>
          </w:tcPr>
          <w:p w:rsidR="000A566B" w:rsidRPr="00772BDA" w:rsidRDefault="000A566B" w:rsidP="00AF536D">
            <w:pPr>
              <w:rPr>
                <w:bCs/>
              </w:rPr>
            </w:pPr>
            <w:r>
              <w:t>V</w:t>
            </w:r>
            <w:r w:rsidRPr="009B3C99">
              <w:t>eiklos įsivertinimo darbo grupė.</w:t>
            </w:r>
          </w:p>
        </w:tc>
        <w:tc>
          <w:tcPr>
            <w:tcW w:w="2420" w:type="dxa"/>
            <w:vMerge w:val="restart"/>
          </w:tcPr>
          <w:p w:rsidR="000A566B" w:rsidRPr="00772BDA" w:rsidRDefault="000A566B" w:rsidP="00AF536D">
            <w:pPr>
              <w:jc w:val="both"/>
            </w:pPr>
            <w:r w:rsidRPr="00772BDA">
              <w:t>Mokytojai</w:t>
            </w:r>
            <w:r>
              <w:t xml:space="preserve"> taiko užduočių diferencijavimą, atsižvelgdami į mokinių gebėjimus.</w:t>
            </w:r>
          </w:p>
          <w:p w:rsidR="000A566B" w:rsidRPr="00772BDA" w:rsidRDefault="000A566B" w:rsidP="00AF536D">
            <w:pPr>
              <w:rPr>
                <w:bCs/>
              </w:rPr>
            </w:pPr>
            <w:r>
              <w:t>Mokytojai, taikantys</w:t>
            </w:r>
            <w:r w:rsidRPr="00772BDA">
              <w:t xml:space="preserve"> </w:t>
            </w:r>
            <w:r>
              <w:t xml:space="preserve">užduočių diferencijavimą, </w:t>
            </w:r>
            <w:r w:rsidRPr="00772BDA">
              <w:t>dalija</w:t>
            </w:r>
            <w:r>
              <w:t>si</w:t>
            </w:r>
            <w:r w:rsidRPr="00772BDA">
              <w:t xml:space="preserve"> savo patirtimi su kolegomis</w:t>
            </w:r>
            <w:r>
              <w:t>.</w:t>
            </w:r>
          </w:p>
        </w:tc>
      </w:tr>
      <w:tr w:rsidR="000A566B" w:rsidRPr="005A430E" w:rsidTr="005159BE">
        <w:trPr>
          <w:trHeight w:val="299"/>
        </w:trPr>
        <w:tc>
          <w:tcPr>
            <w:tcW w:w="532" w:type="dxa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971" w:type="dxa"/>
            <w:gridSpan w:val="2"/>
          </w:tcPr>
          <w:p w:rsidR="000A566B" w:rsidRPr="00772BDA" w:rsidRDefault="000A566B" w:rsidP="00AF536D">
            <w:pPr>
              <w:rPr>
                <w:bCs/>
              </w:rPr>
            </w:pPr>
            <w:r>
              <w:rPr>
                <w:bCs/>
              </w:rPr>
              <w:t>Seminaras apie mokymosi veiklų diferencijavimą.</w:t>
            </w:r>
          </w:p>
        </w:tc>
        <w:tc>
          <w:tcPr>
            <w:tcW w:w="1308" w:type="dxa"/>
          </w:tcPr>
          <w:p w:rsidR="000A566B" w:rsidRPr="00772BDA" w:rsidRDefault="000A566B" w:rsidP="006E09AE">
            <w:pPr>
              <w:rPr>
                <w:bCs/>
              </w:rPr>
            </w:pPr>
            <w:r>
              <w:rPr>
                <w:bCs/>
              </w:rPr>
              <w:t>201</w:t>
            </w:r>
            <w:r w:rsidR="006E09AE">
              <w:rPr>
                <w:bCs/>
              </w:rPr>
              <w:t>8</w:t>
            </w:r>
            <w:r>
              <w:rPr>
                <w:bCs/>
              </w:rPr>
              <w:t xml:space="preserve"> m.</w:t>
            </w:r>
          </w:p>
        </w:tc>
        <w:tc>
          <w:tcPr>
            <w:tcW w:w="2509" w:type="dxa"/>
          </w:tcPr>
          <w:p w:rsidR="000A566B" w:rsidRPr="00772BDA" w:rsidRDefault="000A566B" w:rsidP="00AF536D">
            <w:pPr>
              <w:rPr>
                <w:bCs/>
              </w:rPr>
            </w:pPr>
            <w:r>
              <w:rPr>
                <w:bCs/>
              </w:rPr>
              <w:t>Administracija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>
            <w:pPr>
              <w:rPr>
                <w:bCs/>
              </w:rPr>
            </w:pPr>
          </w:p>
        </w:tc>
      </w:tr>
      <w:tr w:rsidR="000A566B" w:rsidRPr="005A430E" w:rsidTr="005159BE">
        <w:trPr>
          <w:trHeight w:val="299"/>
        </w:trPr>
        <w:tc>
          <w:tcPr>
            <w:tcW w:w="532" w:type="dxa"/>
          </w:tcPr>
          <w:p w:rsidR="000A566B" w:rsidRPr="0002488B" w:rsidRDefault="000A566B" w:rsidP="00ED4D0C">
            <w:pPr>
              <w:pStyle w:val="Sraopastraipa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971" w:type="dxa"/>
            <w:gridSpan w:val="2"/>
          </w:tcPr>
          <w:p w:rsidR="000A566B" w:rsidRPr="00772BDA" w:rsidRDefault="000A566B" w:rsidP="00AF536D">
            <w:pPr>
              <w:rPr>
                <w:bCs/>
              </w:rPr>
            </w:pPr>
            <w:r>
              <w:t>Atviros</w:t>
            </w:r>
            <w:r w:rsidRPr="00772BDA">
              <w:t xml:space="preserve"> pamokos </w:t>
            </w:r>
            <w:r>
              <w:t>dalinimuisi gerąją patirtimi.</w:t>
            </w:r>
          </w:p>
        </w:tc>
        <w:tc>
          <w:tcPr>
            <w:tcW w:w="1308" w:type="dxa"/>
          </w:tcPr>
          <w:p w:rsidR="000A566B" w:rsidRPr="00772BDA" w:rsidRDefault="006E09AE" w:rsidP="006E09AE">
            <w:r>
              <w:t>2018-</w:t>
            </w:r>
            <w:r w:rsidR="00F27676">
              <w:t>2020</w:t>
            </w:r>
          </w:p>
        </w:tc>
        <w:tc>
          <w:tcPr>
            <w:tcW w:w="2509" w:type="dxa"/>
          </w:tcPr>
          <w:p w:rsidR="000A566B" w:rsidRPr="00772BDA" w:rsidRDefault="000A566B" w:rsidP="00AF536D">
            <w:r>
              <w:t>Administracija</w:t>
            </w:r>
          </w:p>
        </w:tc>
        <w:tc>
          <w:tcPr>
            <w:tcW w:w="2420" w:type="dxa"/>
            <w:vMerge/>
          </w:tcPr>
          <w:p w:rsidR="000A566B" w:rsidRPr="00772BDA" w:rsidRDefault="000A566B" w:rsidP="00AF536D">
            <w:pPr>
              <w:rPr>
                <w:bCs/>
              </w:rPr>
            </w:pPr>
          </w:p>
        </w:tc>
      </w:tr>
      <w:tr w:rsidR="000A566B" w:rsidRPr="00C054BE" w:rsidTr="005159BE">
        <w:trPr>
          <w:trHeight w:val="299"/>
        </w:trPr>
        <w:tc>
          <w:tcPr>
            <w:tcW w:w="9740" w:type="dxa"/>
            <w:gridSpan w:val="6"/>
          </w:tcPr>
          <w:p w:rsidR="000A566B" w:rsidRDefault="00DC6DD3" w:rsidP="00AF53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Mokytojams trijų metų laikotarpyje rekomenduojama pravesti bent po vieną atvirą pamoką progimnazijos (rajono) mokytojams.</w:t>
            </w:r>
          </w:p>
          <w:p w:rsidR="00DC6DD3" w:rsidRDefault="00DC6DD3" w:rsidP="00AF53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Pokyčiai kasmet vertinami plačiojo ir giluminio (pagal susitarimą) progimnazijos veiklos kokybės įsivertinimo metu.</w:t>
            </w:r>
          </w:p>
        </w:tc>
      </w:tr>
    </w:tbl>
    <w:p w:rsidR="00E21BE2" w:rsidRDefault="00E21BE2" w:rsidP="0015213B">
      <w:pPr>
        <w:rPr>
          <w:bCs/>
        </w:rPr>
      </w:pPr>
    </w:p>
    <w:p w:rsidR="00113D7A" w:rsidRDefault="00113D7A" w:rsidP="00113D7A">
      <w:pPr>
        <w:rPr>
          <w:bCs/>
        </w:rPr>
      </w:pPr>
    </w:p>
    <w:p w:rsidR="00146A92" w:rsidRDefault="00146A92" w:rsidP="0015213B">
      <w:pPr>
        <w:rPr>
          <w:bCs/>
        </w:rPr>
      </w:pPr>
    </w:p>
    <w:sectPr w:rsidR="00146A92" w:rsidSect="00FB679A">
      <w:pgSz w:w="11906" w:h="16838"/>
      <w:pgMar w:top="1134" w:right="566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E2" w:rsidRDefault="00C868E2">
      <w:r>
        <w:separator/>
      </w:r>
    </w:p>
  </w:endnote>
  <w:endnote w:type="continuationSeparator" w:id="0">
    <w:p w:rsidR="00C868E2" w:rsidRDefault="00C8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9" w:rsidRDefault="009949F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17</w:t>
    </w:r>
    <w:r>
      <w:rPr>
        <w:rStyle w:val="Puslapionumeris"/>
      </w:rPr>
      <w:fldChar w:fldCharType="end"/>
    </w:r>
  </w:p>
  <w:p w:rsidR="009949F9" w:rsidRDefault="009949F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9" w:rsidRDefault="009949F9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9A" w:rsidRDefault="00FB679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E2" w:rsidRDefault="00C868E2">
      <w:r>
        <w:separator/>
      </w:r>
    </w:p>
  </w:footnote>
  <w:footnote w:type="continuationSeparator" w:id="0">
    <w:p w:rsidR="00C868E2" w:rsidRDefault="00C8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9" w:rsidRDefault="009949F9" w:rsidP="008E1F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949F9" w:rsidRDefault="009949F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389868"/>
      <w:docPartObj>
        <w:docPartGallery w:val="Page Numbers (Top of Page)"/>
        <w:docPartUnique/>
      </w:docPartObj>
    </w:sdtPr>
    <w:sdtEndPr/>
    <w:sdtContent>
      <w:p w:rsidR="00FB679A" w:rsidRDefault="00FB67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47">
          <w:rPr>
            <w:noProof/>
          </w:rPr>
          <w:t>10</w:t>
        </w:r>
        <w:r>
          <w:fldChar w:fldCharType="end"/>
        </w:r>
      </w:p>
    </w:sdtContent>
  </w:sdt>
  <w:p w:rsidR="00FB679A" w:rsidRDefault="00FB679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9A" w:rsidRDefault="00FB679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3EE"/>
    <w:multiLevelType w:val="multilevel"/>
    <w:tmpl w:val="A9CA4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5B702B"/>
    <w:multiLevelType w:val="multilevel"/>
    <w:tmpl w:val="497A50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E9B7D98"/>
    <w:multiLevelType w:val="hybridMultilevel"/>
    <w:tmpl w:val="F5C2B5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6066"/>
    <w:multiLevelType w:val="hybridMultilevel"/>
    <w:tmpl w:val="D0109A6C"/>
    <w:lvl w:ilvl="0" w:tplc="FD0C71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9F864A0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7DA"/>
    <w:multiLevelType w:val="multilevel"/>
    <w:tmpl w:val="76CAA0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C8A0009"/>
    <w:multiLevelType w:val="multilevel"/>
    <w:tmpl w:val="C520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B0527B6"/>
    <w:multiLevelType w:val="multilevel"/>
    <w:tmpl w:val="6D50F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CC694D"/>
    <w:multiLevelType w:val="multilevel"/>
    <w:tmpl w:val="1890AF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223B7B"/>
    <w:multiLevelType w:val="hybridMultilevel"/>
    <w:tmpl w:val="CFA466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57FD6"/>
    <w:multiLevelType w:val="multilevel"/>
    <w:tmpl w:val="6C185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740590D"/>
    <w:multiLevelType w:val="hybridMultilevel"/>
    <w:tmpl w:val="8230F3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7F10"/>
    <w:multiLevelType w:val="hybridMultilevel"/>
    <w:tmpl w:val="49FA4E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24BE"/>
    <w:multiLevelType w:val="multilevel"/>
    <w:tmpl w:val="13343512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2" w:hanging="1800"/>
      </w:pPr>
      <w:rPr>
        <w:rFonts w:hint="default"/>
      </w:rPr>
    </w:lvl>
  </w:abstractNum>
  <w:abstractNum w:abstractNumId="13" w15:restartNumberingAfterBreak="0">
    <w:nsid w:val="440A6654"/>
    <w:multiLevelType w:val="multilevel"/>
    <w:tmpl w:val="3D58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BA311E"/>
    <w:multiLevelType w:val="multilevel"/>
    <w:tmpl w:val="1FC2C57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4CF8143D"/>
    <w:multiLevelType w:val="hybridMultilevel"/>
    <w:tmpl w:val="163077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F3070"/>
    <w:multiLevelType w:val="multilevel"/>
    <w:tmpl w:val="46CC6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17" w15:restartNumberingAfterBreak="0">
    <w:nsid w:val="581C6CAB"/>
    <w:multiLevelType w:val="hybridMultilevel"/>
    <w:tmpl w:val="6108CA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461EB"/>
    <w:multiLevelType w:val="hybridMultilevel"/>
    <w:tmpl w:val="689C9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24285"/>
    <w:multiLevelType w:val="multilevel"/>
    <w:tmpl w:val="F252DD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312AE0"/>
    <w:multiLevelType w:val="multilevel"/>
    <w:tmpl w:val="C520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1CB4F6F"/>
    <w:multiLevelType w:val="multilevel"/>
    <w:tmpl w:val="61A09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B22451"/>
    <w:multiLevelType w:val="hybridMultilevel"/>
    <w:tmpl w:val="56D82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F1BB7"/>
    <w:multiLevelType w:val="hybridMultilevel"/>
    <w:tmpl w:val="CA9677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20"/>
  </w:num>
  <w:num w:numId="13">
    <w:abstractNumId w:val="8"/>
  </w:num>
  <w:num w:numId="14">
    <w:abstractNumId w:val="2"/>
  </w:num>
  <w:num w:numId="15">
    <w:abstractNumId w:val="22"/>
  </w:num>
  <w:num w:numId="16">
    <w:abstractNumId w:val="10"/>
  </w:num>
  <w:num w:numId="17">
    <w:abstractNumId w:val="23"/>
  </w:num>
  <w:num w:numId="18">
    <w:abstractNumId w:val="17"/>
  </w:num>
  <w:num w:numId="19">
    <w:abstractNumId w:val="3"/>
  </w:num>
  <w:num w:numId="20">
    <w:abstractNumId w:val="16"/>
  </w:num>
  <w:num w:numId="21">
    <w:abstractNumId w:val="4"/>
  </w:num>
  <w:num w:numId="22">
    <w:abstractNumId w:val="11"/>
  </w:num>
  <w:num w:numId="23">
    <w:abstractNumId w:val="5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autoHyphenation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18"/>
    <w:rsid w:val="00004794"/>
    <w:rsid w:val="000048AB"/>
    <w:rsid w:val="00005AC0"/>
    <w:rsid w:val="000062DB"/>
    <w:rsid w:val="00007A30"/>
    <w:rsid w:val="0002033B"/>
    <w:rsid w:val="00020FEF"/>
    <w:rsid w:val="00026D07"/>
    <w:rsid w:val="00026D92"/>
    <w:rsid w:val="00031026"/>
    <w:rsid w:val="00034E6C"/>
    <w:rsid w:val="000372D7"/>
    <w:rsid w:val="00041918"/>
    <w:rsid w:val="0004388B"/>
    <w:rsid w:val="00044788"/>
    <w:rsid w:val="000459FB"/>
    <w:rsid w:val="00046BFF"/>
    <w:rsid w:val="0005453D"/>
    <w:rsid w:val="000568F9"/>
    <w:rsid w:val="00057F78"/>
    <w:rsid w:val="00063FC9"/>
    <w:rsid w:val="00065171"/>
    <w:rsid w:val="00066190"/>
    <w:rsid w:val="0006672B"/>
    <w:rsid w:val="00073D4E"/>
    <w:rsid w:val="00077D7B"/>
    <w:rsid w:val="000824F1"/>
    <w:rsid w:val="0008340C"/>
    <w:rsid w:val="00095563"/>
    <w:rsid w:val="000A16C9"/>
    <w:rsid w:val="000A5274"/>
    <w:rsid w:val="000A566B"/>
    <w:rsid w:val="000A6115"/>
    <w:rsid w:val="000B00FB"/>
    <w:rsid w:val="000B07D4"/>
    <w:rsid w:val="000B27D5"/>
    <w:rsid w:val="000B288A"/>
    <w:rsid w:val="000B362B"/>
    <w:rsid w:val="000B4D6C"/>
    <w:rsid w:val="000B65FB"/>
    <w:rsid w:val="000B7B32"/>
    <w:rsid w:val="000C010F"/>
    <w:rsid w:val="000C5689"/>
    <w:rsid w:val="000C5D4B"/>
    <w:rsid w:val="000C6AB5"/>
    <w:rsid w:val="000C7D37"/>
    <w:rsid w:val="000D0173"/>
    <w:rsid w:val="000E2975"/>
    <w:rsid w:val="000E351E"/>
    <w:rsid w:val="000E5453"/>
    <w:rsid w:val="000E5C19"/>
    <w:rsid w:val="000E75BE"/>
    <w:rsid w:val="000F3883"/>
    <w:rsid w:val="000F3912"/>
    <w:rsid w:val="000F4CA0"/>
    <w:rsid w:val="000F4D83"/>
    <w:rsid w:val="00111DC3"/>
    <w:rsid w:val="001121FB"/>
    <w:rsid w:val="00112815"/>
    <w:rsid w:val="00113D7A"/>
    <w:rsid w:val="00123650"/>
    <w:rsid w:val="00123C67"/>
    <w:rsid w:val="0013252A"/>
    <w:rsid w:val="00132A6A"/>
    <w:rsid w:val="001431F6"/>
    <w:rsid w:val="001461D5"/>
    <w:rsid w:val="00146A92"/>
    <w:rsid w:val="00152004"/>
    <w:rsid w:val="0015213B"/>
    <w:rsid w:val="00152809"/>
    <w:rsid w:val="0015298F"/>
    <w:rsid w:val="00160C3B"/>
    <w:rsid w:val="0016380A"/>
    <w:rsid w:val="00171120"/>
    <w:rsid w:val="0017211D"/>
    <w:rsid w:val="0017222B"/>
    <w:rsid w:val="00173A4E"/>
    <w:rsid w:val="00176567"/>
    <w:rsid w:val="001803AB"/>
    <w:rsid w:val="00181809"/>
    <w:rsid w:val="00190414"/>
    <w:rsid w:val="00194B52"/>
    <w:rsid w:val="00195F60"/>
    <w:rsid w:val="001977FE"/>
    <w:rsid w:val="00197C83"/>
    <w:rsid w:val="001A1269"/>
    <w:rsid w:val="001A2AAC"/>
    <w:rsid w:val="001B67F7"/>
    <w:rsid w:val="001C1363"/>
    <w:rsid w:val="001C36DE"/>
    <w:rsid w:val="001C48B6"/>
    <w:rsid w:val="001C5CED"/>
    <w:rsid w:val="001C656D"/>
    <w:rsid w:val="001D12C4"/>
    <w:rsid w:val="001D2256"/>
    <w:rsid w:val="001D2F2B"/>
    <w:rsid w:val="001D48A1"/>
    <w:rsid w:val="001D4D5E"/>
    <w:rsid w:val="001D5302"/>
    <w:rsid w:val="001D54D1"/>
    <w:rsid w:val="001E229B"/>
    <w:rsid w:val="001E52AA"/>
    <w:rsid w:val="001E58F4"/>
    <w:rsid w:val="001E78DD"/>
    <w:rsid w:val="001F0BF2"/>
    <w:rsid w:val="001F4DD8"/>
    <w:rsid w:val="001F77C6"/>
    <w:rsid w:val="00202DF2"/>
    <w:rsid w:val="00203E0D"/>
    <w:rsid w:val="00212932"/>
    <w:rsid w:val="00214D8D"/>
    <w:rsid w:val="002165EC"/>
    <w:rsid w:val="002200D5"/>
    <w:rsid w:val="00224270"/>
    <w:rsid w:val="002272F2"/>
    <w:rsid w:val="00230022"/>
    <w:rsid w:val="00235510"/>
    <w:rsid w:val="00240AA9"/>
    <w:rsid w:val="00246FCA"/>
    <w:rsid w:val="00250368"/>
    <w:rsid w:val="002530E7"/>
    <w:rsid w:val="00256790"/>
    <w:rsid w:val="00261A30"/>
    <w:rsid w:val="00261D00"/>
    <w:rsid w:val="00262874"/>
    <w:rsid w:val="00263B5A"/>
    <w:rsid w:val="00271750"/>
    <w:rsid w:val="00272BCF"/>
    <w:rsid w:val="00273D0F"/>
    <w:rsid w:val="00281F48"/>
    <w:rsid w:val="00283453"/>
    <w:rsid w:val="0028523C"/>
    <w:rsid w:val="00286B62"/>
    <w:rsid w:val="00287F52"/>
    <w:rsid w:val="00287F61"/>
    <w:rsid w:val="00290E3A"/>
    <w:rsid w:val="00294313"/>
    <w:rsid w:val="0029535C"/>
    <w:rsid w:val="0029538F"/>
    <w:rsid w:val="00295EFF"/>
    <w:rsid w:val="002B0666"/>
    <w:rsid w:val="002B0AD4"/>
    <w:rsid w:val="002B1605"/>
    <w:rsid w:val="002B186B"/>
    <w:rsid w:val="002B363A"/>
    <w:rsid w:val="002B3D52"/>
    <w:rsid w:val="002B4BFE"/>
    <w:rsid w:val="002B62D7"/>
    <w:rsid w:val="002B6C7B"/>
    <w:rsid w:val="002B7CE9"/>
    <w:rsid w:val="002B7F9C"/>
    <w:rsid w:val="002C3B9C"/>
    <w:rsid w:val="002C6AB8"/>
    <w:rsid w:val="002D2D23"/>
    <w:rsid w:val="002D57CE"/>
    <w:rsid w:val="002D7B5D"/>
    <w:rsid w:val="002E0F4A"/>
    <w:rsid w:val="002E1C4C"/>
    <w:rsid w:val="002E3715"/>
    <w:rsid w:val="002F0488"/>
    <w:rsid w:val="002F10D7"/>
    <w:rsid w:val="002F2AE7"/>
    <w:rsid w:val="003038B5"/>
    <w:rsid w:val="0030741E"/>
    <w:rsid w:val="003077AB"/>
    <w:rsid w:val="0031249C"/>
    <w:rsid w:val="00313809"/>
    <w:rsid w:val="0031403A"/>
    <w:rsid w:val="00316BB6"/>
    <w:rsid w:val="00330B89"/>
    <w:rsid w:val="00331801"/>
    <w:rsid w:val="003348A8"/>
    <w:rsid w:val="00334956"/>
    <w:rsid w:val="0033650A"/>
    <w:rsid w:val="0033754B"/>
    <w:rsid w:val="00340566"/>
    <w:rsid w:val="00342F94"/>
    <w:rsid w:val="00346059"/>
    <w:rsid w:val="00355C11"/>
    <w:rsid w:val="00361105"/>
    <w:rsid w:val="0036128C"/>
    <w:rsid w:val="00363689"/>
    <w:rsid w:val="00365B19"/>
    <w:rsid w:val="00372C68"/>
    <w:rsid w:val="00377CED"/>
    <w:rsid w:val="003805CF"/>
    <w:rsid w:val="003826E7"/>
    <w:rsid w:val="00383395"/>
    <w:rsid w:val="00385737"/>
    <w:rsid w:val="0038631D"/>
    <w:rsid w:val="0038756B"/>
    <w:rsid w:val="00392260"/>
    <w:rsid w:val="00392E6A"/>
    <w:rsid w:val="003A3869"/>
    <w:rsid w:val="003A3949"/>
    <w:rsid w:val="003A4D15"/>
    <w:rsid w:val="003A74DB"/>
    <w:rsid w:val="003A7F97"/>
    <w:rsid w:val="003B1509"/>
    <w:rsid w:val="003B3E7D"/>
    <w:rsid w:val="003B6AFD"/>
    <w:rsid w:val="003C1765"/>
    <w:rsid w:val="003C5B05"/>
    <w:rsid w:val="003C641E"/>
    <w:rsid w:val="003D082F"/>
    <w:rsid w:val="003D303D"/>
    <w:rsid w:val="003D3F1E"/>
    <w:rsid w:val="003D6542"/>
    <w:rsid w:val="003D6C7B"/>
    <w:rsid w:val="003D7892"/>
    <w:rsid w:val="003E061F"/>
    <w:rsid w:val="003E0B10"/>
    <w:rsid w:val="003E5A39"/>
    <w:rsid w:val="003E5EB4"/>
    <w:rsid w:val="003E6093"/>
    <w:rsid w:val="003F057A"/>
    <w:rsid w:val="003F0AAB"/>
    <w:rsid w:val="003F148B"/>
    <w:rsid w:val="003F3CD0"/>
    <w:rsid w:val="003F495F"/>
    <w:rsid w:val="003F49E0"/>
    <w:rsid w:val="003F79FE"/>
    <w:rsid w:val="0040419A"/>
    <w:rsid w:val="00405576"/>
    <w:rsid w:val="00406CFC"/>
    <w:rsid w:val="00413E53"/>
    <w:rsid w:val="0041539F"/>
    <w:rsid w:val="00416D33"/>
    <w:rsid w:val="004211DA"/>
    <w:rsid w:val="0042221D"/>
    <w:rsid w:val="004230A0"/>
    <w:rsid w:val="00423C10"/>
    <w:rsid w:val="00424FCD"/>
    <w:rsid w:val="00425BA7"/>
    <w:rsid w:val="0043121C"/>
    <w:rsid w:val="00432C81"/>
    <w:rsid w:val="00437225"/>
    <w:rsid w:val="004374E8"/>
    <w:rsid w:val="00437EAA"/>
    <w:rsid w:val="00444230"/>
    <w:rsid w:val="004445C5"/>
    <w:rsid w:val="004451E9"/>
    <w:rsid w:val="00446DF4"/>
    <w:rsid w:val="00447B3C"/>
    <w:rsid w:val="00452C17"/>
    <w:rsid w:val="00454B58"/>
    <w:rsid w:val="004564B3"/>
    <w:rsid w:val="004572C3"/>
    <w:rsid w:val="004623C7"/>
    <w:rsid w:val="00465EC2"/>
    <w:rsid w:val="004663BA"/>
    <w:rsid w:val="00470553"/>
    <w:rsid w:val="00474F08"/>
    <w:rsid w:val="00484CDE"/>
    <w:rsid w:val="004875CD"/>
    <w:rsid w:val="004962FC"/>
    <w:rsid w:val="004A4C94"/>
    <w:rsid w:val="004B47BC"/>
    <w:rsid w:val="004B5828"/>
    <w:rsid w:val="004B688C"/>
    <w:rsid w:val="004B783D"/>
    <w:rsid w:val="004C22AB"/>
    <w:rsid w:val="004D19A4"/>
    <w:rsid w:val="004E1733"/>
    <w:rsid w:val="004E32B2"/>
    <w:rsid w:val="004E3889"/>
    <w:rsid w:val="004F058C"/>
    <w:rsid w:val="004F189A"/>
    <w:rsid w:val="004F51E8"/>
    <w:rsid w:val="004F61EE"/>
    <w:rsid w:val="005009B6"/>
    <w:rsid w:val="00506271"/>
    <w:rsid w:val="00511BB3"/>
    <w:rsid w:val="0051259D"/>
    <w:rsid w:val="0051321E"/>
    <w:rsid w:val="005159BE"/>
    <w:rsid w:val="005217DC"/>
    <w:rsid w:val="00523EC5"/>
    <w:rsid w:val="00525613"/>
    <w:rsid w:val="00526E4C"/>
    <w:rsid w:val="0052758E"/>
    <w:rsid w:val="005308FF"/>
    <w:rsid w:val="00531006"/>
    <w:rsid w:val="00531449"/>
    <w:rsid w:val="00533CE5"/>
    <w:rsid w:val="00533D9D"/>
    <w:rsid w:val="00536E28"/>
    <w:rsid w:val="00541215"/>
    <w:rsid w:val="00543D8E"/>
    <w:rsid w:val="00547452"/>
    <w:rsid w:val="0054795C"/>
    <w:rsid w:val="005509D7"/>
    <w:rsid w:val="0055768F"/>
    <w:rsid w:val="00561158"/>
    <w:rsid w:val="005613B7"/>
    <w:rsid w:val="00562BC6"/>
    <w:rsid w:val="00566871"/>
    <w:rsid w:val="00566B15"/>
    <w:rsid w:val="00570F52"/>
    <w:rsid w:val="005716D6"/>
    <w:rsid w:val="00572CD2"/>
    <w:rsid w:val="005748EB"/>
    <w:rsid w:val="00575562"/>
    <w:rsid w:val="005769A3"/>
    <w:rsid w:val="00577F66"/>
    <w:rsid w:val="0058031A"/>
    <w:rsid w:val="0058450B"/>
    <w:rsid w:val="00587D83"/>
    <w:rsid w:val="00592C8D"/>
    <w:rsid w:val="00592E15"/>
    <w:rsid w:val="005A17FC"/>
    <w:rsid w:val="005B3DDF"/>
    <w:rsid w:val="005B41D3"/>
    <w:rsid w:val="005D18EF"/>
    <w:rsid w:val="005D3340"/>
    <w:rsid w:val="005D64F0"/>
    <w:rsid w:val="005D710C"/>
    <w:rsid w:val="005E037D"/>
    <w:rsid w:val="005E04EB"/>
    <w:rsid w:val="005E15D9"/>
    <w:rsid w:val="005E5680"/>
    <w:rsid w:val="005E5C6A"/>
    <w:rsid w:val="005F1473"/>
    <w:rsid w:val="00601250"/>
    <w:rsid w:val="00611539"/>
    <w:rsid w:val="00611541"/>
    <w:rsid w:val="00612CAA"/>
    <w:rsid w:val="00617DE6"/>
    <w:rsid w:val="0062378B"/>
    <w:rsid w:val="00624610"/>
    <w:rsid w:val="0062507D"/>
    <w:rsid w:val="0062773C"/>
    <w:rsid w:val="00631C17"/>
    <w:rsid w:val="0063268C"/>
    <w:rsid w:val="006326B0"/>
    <w:rsid w:val="006437A5"/>
    <w:rsid w:val="00643FAE"/>
    <w:rsid w:val="0064440A"/>
    <w:rsid w:val="006475D6"/>
    <w:rsid w:val="00650236"/>
    <w:rsid w:val="00653F64"/>
    <w:rsid w:val="00656D21"/>
    <w:rsid w:val="006578B2"/>
    <w:rsid w:val="006619F4"/>
    <w:rsid w:val="00661F0F"/>
    <w:rsid w:val="00662E2A"/>
    <w:rsid w:val="006707F7"/>
    <w:rsid w:val="00671BE9"/>
    <w:rsid w:val="006730E4"/>
    <w:rsid w:val="006826CF"/>
    <w:rsid w:val="00683142"/>
    <w:rsid w:val="00684D78"/>
    <w:rsid w:val="00690CE1"/>
    <w:rsid w:val="00693947"/>
    <w:rsid w:val="006956CA"/>
    <w:rsid w:val="006A005B"/>
    <w:rsid w:val="006A269F"/>
    <w:rsid w:val="006A2AF4"/>
    <w:rsid w:val="006A5304"/>
    <w:rsid w:val="006A68C5"/>
    <w:rsid w:val="006A6AB4"/>
    <w:rsid w:val="006A6E64"/>
    <w:rsid w:val="006B1C77"/>
    <w:rsid w:val="006C354D"/>
    <w:rsid w:val="006C4D32"/>
    <w:rsid w:val="006D0D5C"/>
    <w:rsid w:val="006D15E3"/>
    <w:rsid w:val="006D2E16"/>
    <w:rsid w:val="006E0898"/>
    <w:rsid w:val="006E09AE"/>
    <w:rsid w:val="006E0B4F"/>
    <w:rsid w:val="006E2BDF"/>
    <w:rsid w:val="006E470A"/>
    <w:rsid w:val="006E786C"/>
    <w:rsid w:val="006F0284"/>
    <w:rsid w:val="006F31EF"/>
    <w:rsid w:val="006F4D80"/>
    <w:rsid w:val="006F6C22"/>
    <w:rsid w:val="006F6C25"/>
    <w:rsid w:val="00700587"/>
    <w:rsid w:val="007104DA"/>
    <w:rsid w:val="0071435C"/>
    <w:rsid w:val="00720025"/>
    <w:rsid w:val="00720BF6"/>
    <w:rsid w:val="00721AB2"/>
    <w:rsid w:val="00722023"/>
    <w:rsid w:val="00726F83"/>
    <w:rsid w:val="00731C43"/>
    <w:rsid w:val="00734D1D"/>
    <w:rsid w:val="00735061"/>
    <w:rsid w:val="00736D6A"/>
    <w:rsid w:val="00741747"/>
    <w:rsid w:val="00744061"/>
    <w:rsid w:val="007441B3"/>
    <w:rsid w:val="007459A0"/>
    <w:rsid w:val="007527AB"/>
    <w:rsid w:val="00754897"/>
    <w:rsid w:val="007576D0"/>
    <w:rsid w:val="007643D4"/>
    <w:rsid w:val="0076558D"/>
    <w:rsid w:val="00767434"/>
    <w:rsid w:val="00770673"/>
    <w:rsid w:val="00771A53"/>
    <w:rsid w:val="00773C76"/>
    <w:rsid w:val="00774657"/>
    <w:rsid w:val="00774849"/>
    <w:rsid w:val="00780622"/>
    <w:rsid w:val="0078071A"/>
    <w:rsid w:val="007810F0"/>
    <w:rsid w:val="00781C0F"/>
    <w:rsid w:val="00781D92"/>
    <w:rsid w:val="00785E10"/>
    <w:rsid w:val="00793EDB"/>
    <w:rsid w:val="0079559A"/>
    <w:rsid w:val="00795DAD"/>
    <w:rsid w:val="007A1C13"/>
    <w:rsid w:val="007A64F3"/>
    <w:rsid w:val="007B1AD9"/>
    <w:rsid w:val="007B284B"/>
    <w:rsid w:val="007B56A0"/>
    <w:rsid w:val="007D1590"/>
    <w:rsid w:val="007D28CC"/>
    <w:rsid w:val="007D31BB"/>
    <w:rsid w:val="007D5CBF"/>
    <w:rsid w:val="007D5CF3"/>
    <w:rsid w:val="007E1DC7"/>
    <w:rsid w:val="007E25D2"/>
    <w:rsid w:val="007E5D86"/>
    <w:rsid w:val="007E5FA2"/>
    <w:rsid w:val="007F2282"/>
    <w:rsid w:val="007F5CD7"/>
    <w:rsid w:val="007F6A4A"/>
    <w:rsid w:val="007F7291"/>
    <w:rsid w:val="008019D9"/>
    <w:rsid w:val="008035B6"/>
    <w:rsid w:val="00811B38"/>
    <w:rsid w:val="00813DC2"/>
    <w:rsid w:val="00814027"/>
    <w:rsid w:val="008168D5"/>
    <w:rsid w:val="00817451"/>
    <w:rsid w:val="00820EF5"/>
    <w:rsid w:val="00822DD4"/>
    <w:rsid w:val="00827034"/>
    <w:rsid w:val="008272E1"/>
    <w:rsid w:val="00832407"/>
    <w:rsid w:val="008367F6"/>
    <w:rsid w:val="00837007"/>
    <w:rsid w:val="0083788B"/>
    <w:rsid w:val="00840D40"/>
    <w:rsid w:val="00842C79"/>
    <w:rsid w:val="0084346F"/>
    <w:rsid w:val="008439AF"/>
    <w:rsid w:val="00850017"/>
    <w:rsid w:val="008503E2"/>
    <w:rsid w:val="00850E2C"/>
    <w:rsid w:val="00851246"/>
    <w:rsid w:val="00853216"/>
    <w:rsid w:val="00857BCC"/>
    <w:rsid w:val="00857CD5"/>
    <w:rsid w:val="00860F18"/>
    <w:rsid w:val="008615E8"/>
    <w:rsid w:val="0086439D"/>
    <w:rsid w:val="00871DD7"/>
    <w:rsid w:val="00873CAA"/>
    <w:rsid w:val="008746AC"/>
    <w:rsid w:val="0087691B"/>
    <w:rsid w:val="00882C0A"/>
    <w:rsid w:val="00882F94"/>
    <w:rsid w:val="0088381D"/>
    <w:rsid w:val="00885E99"/>
    <w:rsid w:val="00886838"/>
    <w:rsid w:val="0089259F"/>
    <w:rsid w:val="00896D4A"/>
    <w:rsid w:val="00897209"/>
    <w:rsid w:val="008A1861"/>
    <w:rsid w:val="008A2CB6"/>
    <w:rsid w:val="008A56A8"/>
    <w:rsid w:val="008A78B6"/>
    <w:rsid w:val="008C08D2"/>
    <w:rsid w:val="008C4DA7"/>
    <w:rsid w:val="008C677A"/>
    <w:rsid w:val="008C6787"/>
    <w:rsid w:val="008D1410"/>
    <w:rsid w:val="008D1461"/>
    <w:rsid w:val="008D1CFB"/>
    <w:rsid w:val="008D1D6C"/>
    <w:rsid w:val="008D31E3"/>
    <w:rsid w:val="008E1FF0"/>
    <w:rsid w:val="008E2D1E"/>
    <w:rsid w:val="008E30CA"/>
    <w:rsid w:val="008E6D1F"/>
    <w:rsid w:val="008E7733"/>
    <w:rsid w:val="008F2CF4"/>
    <w:rsid w:val="008F398E"/>
    <w:rsid w:val="008F3DEB"/>
    <w:rsid w:val="008F406E"/>
    <w:rsid w:val="009002DE"/>
    <w:rsid w:val="00901E7E"/>
    <w:rsid w:val="009031A6"/>
    <w:rsid w:val="00912A05"/>
    <w:rsid w:val="00912CCD"/>
    <w:rsid w:val="00912D68"/>
    <w:rsid w:val="00917C72"/>
    <w:rsid w:val="00934ACD"/>
    <w:rsid w:val="009360D7"/>
    <w:rsid w:val="0093677C"/>
    <w:rsid w:val="00940B09"/>
    <w:rsid w:val="00941E12"/>
    <w:rsid w:val="0094267E"/>
    <w:rsid w:val="009519E7"/>
    <w:rsid w:val="0095441C"/>
    <w:rsid w:val="00956082"/>
    <w:rsid w:val="009636EE"/>
    <w:rsid w:val="0096445E"/>
    <w:rsid w:val="009647C2"/>
    <w:rsid w:val="00974838"/>
    <w:rsid w:val="009750FB"/>
    <w:rsid w:val="0097619A"/>
    <w:rsid w:val="00976301"/>
    <w:rsid w:val="00977FA0"/>
    <w:rsid w:val="009820B5"/>
    <w:rsid w:val="009826F6"/>
    <w:rsid w:val="009844B3"/>
    <w:rsid w:val="00985E71"/>
    <w:rsid w:val="00985F45"/>
    <w:rsid w:val="0098757D"/>
    <w:rsid w:val="00994227"/>
    <w:rsid w:val="009949F9"/>
    <w:rsid w:val="00997D96"/>
    <w:rsid w:val="009A12B7"/>
    <w:rsid w:val="009A326E"/>
    <w:rsid w:val="009A5AB2"/>
    <w:rsid w:val="009A5EC5"/>
    <w:rsid w:val="009A5FE9"/>
    <w:rsid w:val="009A5FFF"/>
    <w:rsid w:val="009A7151"/>
    <w:rsid w:val="009B1125"/>
    <w:rsid w:val="009B1A00"/>
    <w:rsid w:val="009B1D0F"/>
    <w:rsid w:val="009C7F0B"/>
    <w:rsid w:val="009D0C81"/>
    <w:rsid w:val="009D39FE"/>
    <w:rsid w:val="009E2667"/>
    <w:rsid w:val="009E295B"/>
    <w:rsid w:val="009E49E1"/>
    <w:rsid w:val="009F0759"/>
    <w:rsid w:val="009F5CA5"/>
    <w:rsid w:val="009F682A"/>
    <w:rsid w:val="009F7E0E"/>
    <w:rsid w:val="00A02784"/>
    <w:rsid w:val="00A05CE4"/>
    <w:rsid w:val="00A06598"/>
    <w:rsid w:val="00A1442E"/>
    <w:rsid w:val="00A22675"/>
    <w:rsid w:val="00A22F53"/>
    <w:rsid w:val="00A25082"/>
    <w:rsid w:val="00A25906"/>
    <w:rsid w:val="00A2751D"/>
    <w:rsid w:val="00A3040A"/>
    <w:rsid w:val="00A30647"/>
    <w:rsid w:val="00A36433"/>
    <w:rsid w:val="00A37774"/>
    <w:rsid w:val="00A41CB4"/>
    <w:rsid w:val="00A44C9A"/>
    <w:rsid w:val="00A50513"/>
    <w:rsid w:val="00A51E3A"/>
    <w:rsid w:val="00A551D4"/>
    <w:rsid w:val="00A57653"/>
    <w:rsid w:val="00A576E8"/>
    <w:rsid w:val="00A61F6A"/>
    <w:rsid w:val="00A6505D"/>
    <w:rsid w:val="00A6644F"/>
    <w:rsid w:val="00A705F1"/>
    <w:rsid w:val="00A7403F"/>
    <w:rsid w:val="00A76D79"/>
    <w:rsid w:val="00A84C55"/>
    <w:rsid w:val="00A87AC2"/>
    <w:rsid w:val="00A926CF"/>
    <w:rsid w:val="00A9611D"/>
    <w:rsid w:val="00A964C9"/>
    <w:rsid w:val="00A96C83"/>
    <w:rsid w:val="00AA07A1"/>
    <w:rsid w:val="00AA3E63"/>
    <w:rsid w:val="00AA5B1B"/>
    <w:rsid w:val="00AA6A37"/>
    <w:rsid w:val="00AB4C5A"/>
    <w:rsid w:val="00AB74CD"/>
    <w:rsid w:val="00AC6A68"/>
    <w:rsid w:val="00AD03D3"/>
    <w:rsid w:val="00AD3519"/>
    <w:rsid w:val="00AD35B1"/>
    <w:rsid w:val="00AD596E"/>
    <w:rsid w:val="00AD6D0F"/>
    <w:rsid w:val="00AE48FD"/>
    <w:rsid w:val="00AE6680"/>
    <w:rsid w:val="00AE7F39"/>
    <w:rsid w:val="00AF0BA9"/>
    <w:rsid w:val="00AF49C2"/>
    <w:rsid w:val="00AF536D"/>
    <w:rsid w:val="00B00717"/>
    <w:rsid w:val="00B02E6F"/>
    <w:rsid w:val="00B031C5"/>
    <w:rsid w:val="00B03912"/>
    <w:rsid w:val="00B071C4"/>
    <w:rsid w:val="00B103AD"/>
    <w:rsid w:val="00B13368"/>
    <w:rsid w:val="00B1401A"/>
    <w:rsid w:val="00B15D10"/>
    <w:rsid w:val="00B160F0"/>
    <w:rsid w:val="00B211B8"/>
    <w:rsid w:val="00B223E1"/>
    <w:rsid w:val="00B46FC4"/>
    <w:rsid w:val="00B5330D"/>
    <w:rsid w:val="00B64244"/>
    <w:rsid w:val="00B66B1E"/>
    <w:rsid w:val="00B6790E"/>
    <w:rsid w:val="00B70014"/>
    <w:rsid w:val="00B7025C"/>
    <w:rsid w:val="00B71B98"/>
    <w:rsid w:val="00B72EA7"/>
    <w:rsid w:val="00B74EDE"/>
    <w:rsid w:val="00B83690"/>
    <w:rsid w:val="00B85B79"/>
    <w:rsid w:val="00B860D3"/>
    <w:rsid w:val="00B8743E"/>
    <w:rsid w:val="00B878AB"/>
    <w:rsid w:val="00B87B9E"/>
    <w:rsid w:val="00B91DB3"/>
    <w:rsid w:val="00B91F80"/>
    <w:rsid w:val="00B93B56"/>
    <w:rsid w:val="00B9419D"/>
    <w:rsid w:val="00B94DB0"/>
    <w:rsid w:val="00B96C1B"/>
    <w:rsid w:val="00B96DE7"/>
    <w:rsid w:val="00BA6FCC"/>
    <w:rsid w:val="00BA7C62"/>
    <w:rsid w:val="00BB053A"/>
    <w:rsid w:val="00BB32F7"/>
    <w:rsid w:val="00BB41E4"/>
    <w:rsid w:val="00BB4957"/>
    <w:rsid w:val="00BB6255"/>
    <w:rsid w:val="00BB653C"/>
    <w:rsid w:val="00BC0326"/>
    <w:rsid w:val="00BC2037"/>
    <w:rsid w:val="00BC2945"/>
    <w:rsid w:val="00BC33DD"/>
    <w:rsid w:val="00BC3E80"/>
    <w:rsid w:val="00BC6266"/>
    <w:rsid w:val="00BD3F08"/>
    <w:rsid w:val="00BD5161"/>
    <w:rsid w:val="00BD537E"/>
    <w:rsid w:val="00BD66D7"/>
    <w:rsid w:val="00BE19CD"/>
    <w:rsid w:val="00BE1BFA"/>
    <w:rsid w:val="00BE1D50"/>
    <w:rsid w:val="00BE4DDE"/>
    <w:rsid w:val="00BE6204"/>
    <w:rsid w:val="00BF22DE"/>
    <w:rsid w:val="00BF472A"/>
    <w:rsid w:val="00BF5259"/>
    <w:rsid w:val="00BF6E25"/>
    <w:rsid w:val="00BF7E4E"/>
    <w:rsid w:val="00C02BFC"/>
    <w:rsid w:val="00C05253"/>
    <w:rsid w:val="00C06940"/>
    <w:rsid w:val="00C07B21"/>
    <w:rsid w:val="00C160D6"/>
    <w:rsid w:val="00C207AD"/>
    <w:rsid w:val="00C26F30"/>
    <w:rsid w:val="00C27958"/>
    <w:rsid w:val="00C31AD2"/>
    <w:rsid w:val="00C35ED0"/>
    <w:rsid w:val="00C4101A"/>
    <w:rsid w:val="00C41AC7"/>
    <w:rsid w:val="00C41BE4"/>
    <w:rsid w:val="00C45393"/>
    <w:rsid w:val="00C45A30"/>
    <w:rsid w:val="00C4758A"/>
    <w:rsid w:val="00C47D16"/>
    <w:rsid w:val="00C536A0"/>
    <w:rsid w:val="00C56708"/>
    <w:rsid w:val="00C601B1"/>
    <w:rsid w:val="00C622AA"/>
    <w:rsid w:val="00C63757"/>
    <w:rsid w:val="00C66722"/>
    <w:rsid w:val="00C66F4B"/>
    <w:rsid w:val="00C6744A"/>
    <w:rsid w:val="00C71DE7"/>
    <w:rsid w:val="00C753C8"/>
    <w:rsid w:val="00C753E2"/>
    <w:rsid w:val="00C777BF"/>
    <w:rsid w:val="00C840AA"/>
    <w:rsid w:val="00C857CE"/>
    <w:rsid w:val="00C868E2"/>
    <w:rsid w:val="00C902D0"/>
    <w:rsid w:val="00C97DDE"/>
    <w:rsid w:val="00C97EFE"/>
    <w:rsid w:val="00CA00C9"/>
    <w:rsid w:val="00CA06BC"/>
    <w:rsid w:val="00CA3019"/>
    <w:rsid w:val="00CA6E10"/>
    <w:rsid w:val="00CB517E"/>
    <w:rsid w:val="00CB6268"/>
    <w:rsid w:val="00CB6493"/>
    <w:rsid w:val="00CC2DFF"/>
    <w:rsid w:val="00CC3A80"/>
    <w:rsid w:val="00CD0CFA"/>
    <w:rsid w:val="00CD15B5"/>
    <w:rsid w:val="00CD16F4"/>
    <w:rsid w:val="00CD4CB1"/>
    <w:rsid w:val="00CD6DED"/>
    <w:rsid w:val="00CE014F"/>
    <w:rsid w:val="00CE469E"/>
    <w:rsid w:val="00CE6555"/>
    <w:rsid w:val="00CE7AEA"/>
    <w:rsid w:val="00CF006E"/>
    <w:rsid w:val="00CF2757"/>
    <w:rsid w:val="00CF317D"/>
    <w:rsid w:val="00CF3AEC"/>
    <w:rsid w:val="00CF4AAD"/>
    <w:rsid w:val="00CF6C1F"/>
    <w:rsid w:val="00D010E4"/>
    <w:rsid w:val="00D03F06"/>
    <w:rsid w:val="00D11097"/>
    <w:rsid w:val="00D13340"/>
    <w:rsid w:val="00D20E1F"/>
    <w:rsid w:val="00D32E41"/>
    <w:rsid w:val="00D43420"/>
    <w:rsid w:val="00D44651"/>
    <w:rsid w:val="00D46684"/>
    <w:rsid w:val="00D51C70"/>
    <w:rsid w:val="00D51F27"/>
    <w:rsid w:val="00D561C5"/>
    <w:rsid w:val="00D6207F"/>
    <w:rsid w:val="00D63399"/>
    <w:rsid w:val="00D633D3"/>
    <w:rsid w:val="00D675CA"/>
    <w:rsid w:val="00D6763F"/>
    <w:rsid w:val="00D6779B"/>
    <w:rsid w:val="00D70D75"/>
    <w:rsid w:val="00D71320"/>
    <w:rsid w:val="00D72AD5"/>
    <w:rsid w:val="00D75EE0"/>
    <w:rsid w:val="00D8066E"/>
    <w:rsid w:val="00D80695"/>
    <w:rsid w:val="00D8254D"/>
    <w:rsid w:val="00D846EA"/>
    <w:rsid w:val="00D917EA"/>
    <w:rsid w:val="00D91AB0"/>
    <w:rsid w:val="00D91CDF"/>
    <w:rsid w:val="00D91D69"/>
    <w:rsid w:val="00D97267"/>
    <w:rsid w:val="00DA2FAF"/>
    <w:rsid w:val="00DA3DCB"/>
    <w:rsid w:val="00DA6C10"/>
    <w:rsid w:val="00DA7186"/>
    <w:rsid w:val="00DA742A"/>
    <w:rsid w:val="00DB1E37"/>
    <w:rsid w:val="00DB45AB"/>
    <w:rsid w:val="00DB4DF8"/>
    <w:rsid w:val="00DC5411"/>
    <w:rsid w:val="00DC6DD3"/>
    <w:rsid w:val="00DC72A5"/>
    <w:rsid w:val="00DD19D7"/>
    <w:rsid w:val="00DD1A4D"/>
    <w:rsid w:val="00DD6861"/>
    <w:rsid w:val="00DE16E6"/>
    <w:rsid w:val="00DE3EFC"/>
    <w:rsid w:val="00DE4BBC"/>
    <w:rsid w:val="00DE7E6B"/>
    <w:rsid w:val="00DF249A"/>
    <w:rsid w:val="00E01AE8"/>
    <w:rsid w:val="00E02D86"/>
    <w:rsid w:val="00E03716"/>
    <w:rsid w:val="00E0748F"/>
    <w:rsid w:val="00E10D00"/>
    <w:rsid w:val="00E12E5A"/>
    <w:rsid w:val="00E1322B"/>
    <w:rsid w:val="00E21BE2"/>
    <w:rsid w:val="00E25814"/>
    <w:rsid w:val="00E267BF"/>
    <w:rsid w:val="00E3123A"/>
    <w:rsid w:val="00E318D8"/>
    <w:rsid w:val="00E31C02"/>
    <w:rsid w:val="00E34E39"/>
    <w:rsid w:val="00E35E52"/>
    <w:rsid w:val="00E412AD"/>
    <w:rsid w:val="00E4290E"/>
    <w:rsid w:val="00E43CE3"/>
    <w:rsid w:val="00E456DE"/>
    <w:rsid w:val="00E4688C"/>
    <w:rsid w:val="00E51A3D"/>
    <w:rsid w:val="00E51EFD"/>
    <w:rsid w:val="00E53467"/>
    <w:rsid w:val="00E57BCE"/>
    <w:rsid w:val="00E70E60"/>
    <w:rsid w:val="00E71225"/>
    <w:rsid w:val="00E73A29"/>
    <w:rsid w:val="00E742E3"/>
    <w:rsid w:val="00E74CB9"/>
    <w:rsid w:val="00E80EA4"/>
    <w:rsid w:val="00E81E44"/>
    <w:rsid w:val="00E83008"/>
    <w:rsid w:val="00E8403A"/>
    <w:rsid w:val="00E84B10"/>
    <w:rsid w:val="00E87945"/>
    <w:rsid w:val="00E91A90"/>
    <w:rsid w:val="00E92C4E"/>
    <w:rsid w:val="00E940E8"/>
    <w:rsid w:val="00E978E6"/>
    <w:rsid w:val="00E97E07"/>
    <w:rsid w:val="00EA14F6"/>
    <w:rsid w:val="00EA22B7"/>
    <w:rsid w:val="00EA5F23"/>
    <w:rsid w:val="00EB6522"/>
    <w:rsid w:val="00ED1A7F"/>
    <w:rsid w:val="00ED4D0C"/>
    <w:rsid w:val="00EE1AD8"/>
    <w:rsid w:val="00EE2EBD"/>
    <w:rsid w:val="00EE3CFE"/>
    <w:rsid w:val="00EE51B7"/>
    <w:rsid w:val="00EF0472"/>
    <w:rsid w:val="00EF0815"/>
    <w:rsid w:val="00EF25E6"/>
    <w:rsid w:val="00EF2913"/>
    <w:rsid w:val="00F007B7"/>
    <w:rsid w:val="00F03468"/>
    <w:rsid w:val="00F0674B"/>
    <w:rsid w:val="00F10FB5"/>
    <w:rsid w:val="00F1213D"/>
    <w:rsid w:val="00F202BD"/>
    <w:rsid w:val="00F203A0"/>
    <w:rsid w:val="00F27676"/>
    <w:rsid w:val="00F2784B"/>
    <w:rsid w:val="00F31AC2"/>
    <w:rsid w:val="00F324ED"/>
    <w:rsid w:val="00F32BF0"/>
    <w:rsid w:val="00F332B3"/>
    <w:rsid w:val="00F33AC2"/>
    <w:rsid w:val="00F3597F"/>
    <w:rsid w:val="00F37425"/>
    <w:rsid w:val="00F37EDC"/>
    <w:rsid w:val="00F416A4"/>
    <w:rsid w:val="00F41E3F"/>
    <w:rsid w:val="00F46E53"/>
    <w:rsid w:val="00F50C91"/>
    <w:rsid w:val="00F50D2F"/>
    <w:rsid w:val="00F56AD6"/>
    <w:rsid w:val="00F5773D"/>
    <w:rsid w:val="00F626A7"/>
    <w:rsid w:val="00F63FF9"/>
    <w:rsid w:val="00F65A2C"/>
    <w:rsid w:val="00F6767F"/>
    <w:rsid w:val="00F705CA"/>
    <w:rsid w:val="00F728F0"/>
    <w:rsid w:val="00F729FB"/>
    <w:rsid w:val="00F73C8A"/>
    <w:rsid w:val="00F74B91"/>
    <w:rsid w:val="00F75AE1"/>
    <w:rsid w:val="00F76D27"/>
    <w:rsid w:val="00F84FDE"/>
    <w:rsid w:val="00F8552A"/>
    <w:rsid w:val="00F86FE0"/>
    <w:rsid w:val="00F870BC"/>
    <w:rsid w:val="00F91A4A"/>
    <w:rsid w:val="00F922E3"/>
    <w:rsid w:val="00F9425C"/>
    <w:rsid w:val="00F958E3"/>
    <w:rsid w:val="00FA1AA2"/>
    <w:rsid w:val="00FA77CC"/>
    <w:rsid w:val="00FB1F55"/>
    <w:rsid w:val="00FB23D5"/>
    <w:rsid w:val="00FB679A"/>
    <w:rsid w:val="00FC0BD4"/>
    <w:rsid w:val="00FC1003"/>
    <w:rsid w:val="00FC3BD6"/>
    <w:rsid w:val="00FD18D3"/>
    <w:rsid w:val="00FD2DDC"/>
    <w:rsid w:val="00FE1DEB"/>
    <w:rsid w:val="00FE3A69"/>
    <w:rsid w:val="00FE44D8"/>
    <w:rsid w:val="00FE468A"/>
    <w:rsid w:val="00FF0874"/>
    <w:rsid w:val="00FF5128"/>
    <w:rsid w:val="00FF5B34"/>
    <w:rsid w:val="00FF6E66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091C-776C-4848-8126-1E187A8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1120"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2"/>
      <w:szCs w:val="22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ind w:left="420"/>
      <w:jc w:val="center"/>
      <w:outlineLvl w:val="3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styleId="Grietas">
    <w:name w:val="Strong"/>
    <w:qFormat/>
    <w:rPr>
      <w:b/>
      <w:bCs/>
    </w:rPr>
  </w:style>
  <w:style w:type="paragraph" w:customStyle="1" w:styleId="prastasistinklapis">
    <w:name w:val="Įprastasis (tinklapis)"/>
    <w:basedOn w:val="prastasis"/>
    <w:link w:val="prastasistinklapisDiagrama"/>
    <w:pPr>
      <w:spacing w:before="100" w:beforeAutospacing="1" w:after="100" w:afterAutospacing="1"/>
    </w:pPr>
    <w:rPr>
      <w:lang w:val="en-US" w:eastAsia="en-US"/>
    </w:rPr>
  </w:style>
  <w:style w:type="paragraph" w:styleId="Pagrindinistekstas">
    <w:name w:val="Body Text"/>
    <w:basedOn w:val="prastasis"/>
    <w:semiHidden/>
    <w:pPr>
      <w:spacing w:line="360" w:lineRule="auto"/>
      <w:jc w:val="center"/>
    </w:pPr>
    <w:rPr>
      <w:b/>
      <w:sz w:val="22"/>
      <w:szCs w:val="22"/>
    </w:rPr>
  </w:style>
  <w:style w:type="paragraph" w:styleId="Pagrindinistekstas2">
    <w:name w:val="Body Text 2"/>
    <w:basedOn w:val="prastasis"/>
    <w:semiHidden/>
    <w:pPr>
      <w:spacing w:line="360" w:lineRule="auto"/>
      <w:jc w:val="both"/>
    </w:pPr>
  </w:style>
  <w:style w:type="table" w:styleId="Lentelstinklelis">
    <w:name w:val="Table Grid"/>
    <w:basedOn w:val="prastojilentel"/>
    <w:uiPriority w:val="59"/>
    <w:rsid w:val="002E1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ntaKAIREN">
    <w:name w:val="Lenta KAIREN"/>
    <w:basedOn w:val="prastasis"/>
    <w:rsid w:val="00572CD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en-GB" w:eastAsia="en-US"/>
    </w:rPr>
  </w:style>
  <w:style w:type="paragraph" w:styleId="Sraas">
    <w:name w:val="List"/>
    <w:basedOn w:val="prastasis"/>
    <w:rsid w:val="00572CD2"/>
    <w:pPr>
      <w:ind w:left="283" w:hanging="283"/>
    </w:pPr>
  </w:style>
  <w:style w:type="paragraph" w:customStyle="1" w:styleId="Pagrindinistekstas1">
    <w:name w:val="Pagrindinis tekstas1"/>
    <w:rsid w:val="00B96C1B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3A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E3A6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CF2757"/>
    <w:pPr>
      <w:ind w:left="1296"/>
    </w:pPr>
  </w:style>
  <w:style w:type="character" w:customStyle="1" w:styleId="prastasistinklapisDiagrama">
    <w:name w:val="Įprastasis (tinklapis) Diagrama"/>
    <w:link w:val="prastasistinklapis"/>
    <w:rsid w:val="008D1461"/>
    <w:rPr>
      <w:sz w:val="24"/>
      <w:szCs w:val="24"/>
      <w:lang w:val="en-US" w:eastAsia="en-US" w:bidi="ar-SA"/>
    </w:rPr>
  </w:style>
  <w:style w:type="paragraph" w:customStyle="1" w:styleId="Default">
    <w:name w:val="Default"/>
    <w:rsid w:val="000B07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6578B2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3D082F"/>
    <w:rPr>
      <w:color w:val="0563C1" w:themeColor="hyperlink"/>
      <w:u w:val="single"/>
    </w:rPr>
  </w:style>
  <w:style w:type="paragraph" w:styleId="Betarp">
    <w:name w:val="No Spacing"/>
    <w:uiPriority w:val="1"/>
    <w:qFormat/>
    <w:rsid w:val="00941E12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B6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riusgirenas.silale.lm.lt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Priešmokyklinė grupė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Lapas1!$B$1:$F$1</c:f>
              <c:strCache>
                <c:ptCount val="5"/>
                <c:pt idx="0">
                  <c:v>2016 m.</c:v>
                </c:pt>
                <c:pt idx="1">
                  <c:v>2017 m.</c:v>
                </c:pt>
                <c:pt idx="2">
                  <c:v>2018 m.</c:v>
                </c:pt>
                <c:pt idx="3">
                  <c:v>2019 m.</c:v>
                </c:pt>
                <c:pt idx="4">
                  <c:v>2020 m.</c:v>
                </c:pt>
              </c:strCache>
            </c:strRef>
          </c:cat>
          <c:val>
            <c:numRef>
              <c:f>Lapas1!$B$2:$F$2</c:f>
              <c:numCache>
                <c:formatCode>General</c:formatCode>
                <c:ptCount val="5"/>
                <c:pt idx="0">
                  <c:v>109</c:v>
                </c:pt>
                <c:pt idx="1">
                  <c:v>110</c:v>
                </c:pt>
                <c:pt idx="2">
                  <c:v>115</c:v>
                </c:pt>
                <c:pt idx="3">
                  <c:v>113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404-48E2-A1DA-EA2C02A3A164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1-4 klasės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Lapas1!$B$1:$F$1</c:f>
              <c:strCache>
                <c:ptCount val="5"/>
                <c:pt idx="0">
                  <c:v>2016 m.</c:v>
                </c:pt>
                <c:pt idx="1">
                  <c:v>2017 m.</c:v>
                </c:pt>
                <c:pt idx="2">
                  <c:v>2018 m.</c:v>
                </c:pt>
                <c:pt idx="3">
                  <c:v>2019 m.</c:v>
                </c:pt>
                <c:pt idx="4">
                  <c:v>2020 m.</c:v>
                </c:pt>
              </c:strCache>
            </c:strRef>
          </c:cat>
          <c:val>
            <c:numRef>
              <c:f>Lapas1!$B$3:$F$3</c:f>
              <c:numCache>
                <c:formatCode>General</c:formatCode>
                <c:ptCount val="5"/>
                <c:pt idx="0">
                  <c:v>344</c:v>
                </c:pt>
                <c:pt idx="1">
                  <c:v>358</c:v>
                </c:pt>
                <c:pt idx="2">
                  <c:v>385</c:v>
                </c:pt>
                <c:pt idx="3">
                  <c:v>417</c:v>
                </c:pt>
                <c:pt idx="4">
                  <c:v>447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404-48E2-A1DA-EA2C02A3A164}"/>
            </c:ext>
          </c:extLst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5-8 klasės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Lapas1!$B$1:$F$1</c:f>
              <c:strCache>
                <c:ptCount val="5"/>
                <c:pt idx="0">
                  <c:v>2016 m.</c:v>
                </c:pt>
                <c:pt idx="1">
                  <c:v>2017 m.</c:v>
                </c:pt>
                <c:pt idx="2">
                  <c:v>2018 m.</c:v>
                </c:pt>
                <c:pt idx="3">
                  <c:v>2019 m.</c:v>
                </c:pt>
                <c:pt idx="4">
                  <c:v>2020 m.</c:v>
                </c:pt>
              </c:strCache>
            </c:strRef>
          </c:cat>
          <c:val>
            <c:numRef>
              <c:f>Lapas1!$B$4:$F$4</c:f>
              <c:numCache>
                <c:formatCode>General</c:formatCode>
                <c:ptCount val="5"/>
                <c:pt idx="0">
                  <c:v>438</c:v>
                </c:pt>
                <c:pt idx="1">
                  <c:v>396</c:v>
                </c:pt>
                <c:pt idx="2">
                  <c:v>389</c:v>
                </c:pt>
                <c:pt idx="3">
                  <c:v>372</c:v>
                </c:pt>
                <c:pt idx="4">
                  <c:v>344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404-48E2-A1DA-EA2C02A3A164}"/>
            </c:ext>
          </c:extLst>
        </c:ser>
        <c:ser>
          <c:idx val="3"/>
          <c:order val="3"/>
          <c:tx>
            <c:strRef>
              <c:f>Lapas1!$A$5</c:f>
              <c:strCache>
                <c:ptCount val="1"/>
                <c:pt idx="0">
                  <c:v>Iš viso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Lapas1!$B$1:$F$1</c:f>
              <c:strCache>
                <c:ptCount val="5"/>
                <c:pt idx="0">
                  <c:v>2016 m.</c:v>
                </c:pt>
                <c:pt idx="1">
                  <c:v>2017 m.</c:v>
                </c:pt>
                <c:pt idx="2">
                  <c:v>2018 m.</c:v>
                </c:pt>
                <c:pt idx="3">
                  <c:v>2019 m.</c:v>
                </c:pt>
                <c:pt idx="4">
                  <c:v>2020 m.</c:v>
                </c:pt>
              </c:strCache>
            </c:strRef>
          </c:cat>
          <c:val>
            <c:numRef>
              <c:f>Lapas1!$B$5:$F$5</c:f>
              <c:numCache>
                <c:formatCode>General</c:formatCode>
                <c:ptCount val="5"/>
                <c:pt idx="0">
                  <c:v>891</c:v>
                </c:pt>
                <c:pt idx="1">
                  <c:v>864</c:v>
                </c:pt>
                <c:pt idx="2">
                  <c:v>889</c:v>
                </c:pt>
                <c:pt idx="3">
                  <c:v>902</c:v>
                </c:pt>
                <c:pt idx="4">
                  <c:v>891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404-48E2-A1DA-EA2C02A3A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795336"/>
        <c:axId val="402793376"/>
      </c:lineChart>
      <c:catAx>
        <c:axId val="40279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02793376"/>
        <c:crosses val="autoZero"/>
        <c:auto val="1"/>
        <c:lblAlgn val="ctr"/>
        <c:lblOffset val="100"/>
        <c:noMultiLvlLbl val="0"/>
      </c:catAx>
      <c:valAx>
        <c:axId val="40279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02795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2F5D-90AB-4C43-9A6B-EA356345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20461</Words>
  <Characters>11664</Characters>
  <Application>Microsoft Office Word</Application>
  <DocSecurity>0</DocSecurity>
  <Lines>97</Lines>
  <Paragraphs>64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Šilalės Dariaus ir Girėno progimnazija</Company>
  <LinksUpToDate>false</LinksUpToDate>
  <CharactersWithSpaces>32061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administratorius</dc:creator>
  <cp:keywords/>
  <cp:lastModifiedBy>User</cp:lastModifiedBy>
  <cp:revision>2</cp:revision>
  <cp:lastPrinted>2017-05-16T13:18:00Z</cp:lastPrinted>
  <dcterms:created xsi:type="dcterms:W3CDTF">2018-01-24T06:48:00Z</dcterms:created>
  <dcterms:modified xsi:type="dcterms:W3CDTF">2018-01-24T06:48:00Z</dcterms:modified>
</cp:coreProperties>
</file>