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26" w:rsidRDefault="005E6F26" w:rsidP="004346B4">
      <w:bookmarkStart w:id="0" w:name="_GoBack"/>
      <w:bookmarkEnd w:id="0"/>
    </w:p>
    <w:p w:rsidR="005E6F26" w:rsidRDefault="005E6F26" w:rsidP="004346B4"/>
    <w:p w:rsidR="005E6F26" w:rsidRDefault="005E6F26"/>
    <w:p w:rsidR="00C62BFD" w:rsidRPr="00A5765C" w:rsidRDefault="00C62BFD" w:rsidP="00C62BFD">
      <w:pPr>
        <w:tabs>
          <w:tab w:val="left" w:pos="5997"/>
        </w:tabs>
        <w:ind w:firstLine="720"/>
        <w:jc w:val="both"/>
        <w:rPr>
          <w:rFonts w:eastAsia="Calibri"/>
          <w:sz w:val="22"/>
          <w:szCs w:val="22"/>
          <w:u w:val="single"/>
          <w:lang w:eastAsia="en-US"/>
        </w:rPr>
      </w:pPr>
      <w:r w:rsidRPr="00A5765C">
        <w:rPr>
          <w:rFonts w:eastAsia="Calibri"/>
          <w:sz w:val="22"/>
          <w:szCs w:val="22"/>
          <w:lang w:eastAsia="en-US"/>
        </w:rPr>
        <w:t xml:space="preserve">Adresatui </w:t>
      </w:r>
      <w:r w:rsidRPr="00A5765C">
        <w:rPr>
          <w:rFonts w:eastAsia="Calibri"/>
          <w:sz w:val="22"/>
          <w:szCs w:val="22"/>
          <w:lang w:eastAsia="en-US"/>
        </w:rPr>
        <w:tab/>
      </w:r>
      <w:r w:rsidRPr="00A5765C">
        <w:rPr>
          <w:rFonts w:eastAsia="Calibri"/>
          <w:sz w:val="22"/>
          <w:szCs w:val="22"/>
          <w:u w:val="single"/>
          <w:lang w:eastAsia="en-US"/>
        </w:rPr>
        <w:t>XXXX-XX-XX</w:t>
      </w:r>
      <w:r w:rsidRPr="00A5765C">
        <w:rPr>
          <w:rFonts w:eastAsia="Calibri"/>
          <w:sz w:val="22"/>
          <w:szCs w:val="22"/>
          <w:lang w:eastAsia="en-US"/>
        </w:rPr>
        <w:t xml:space="preserve"> Nr. </w:t>
      </w:r>
      <w:r w:rsidRPr="00A5765C">
        <w:rPr>
          <w:rFonts w:eastAsia="Calibri"/>
          <w:sz w:val="22"/>
          <w:szCs w:val="22"/>
          <w:u w:val="single"/>
          <w:lang w:eastAsia="en-US"/>
        </w:rPr>
        <w:t xml:space="preserve">                             </w:t>
      </w:r>
      <w:r w:rsidRPr="00A5765C">
        <w:rPr>
          <w:rFonts w:eastAsia="Calibri"/>
          <w:sz w:val="22"/>
          <w:szCs w:val="22"/>
          <w:lang w:eastAsia="en-US"/>
        </w:rPr>
        <w:t>.</w:t>
      </w:r>
    </w:p>
    <w:p w:rsidR="00C62BFD" w:rsidRPr="00A5765C" w:rsidRDefault="00C62BFD" w:rsidP="00C62BFD">
      <w:pPr>
        <w:ind w:firstLine="720"/>
        <w:jc w:val="both"/>
        <w:rPr>
          <w:rFonts w:eastAsia="Calibri"/>
          <w:sz w:val="22"/>
          <w:szCs w:val="22"/>
          <w:lang w:eastAsia="en-US"/>
        </w:rPr>
      </w:pPr>
      <w:r w:rsidRPr="00A5765C">
        <w:rPr>
          <w:rFonts w:eastAsia="Calibri"/>
          <w:sz w:val="22"/>
          <w:szCs w:val="22"/>
          <w:lang w:eastAsia="en-US"/>
        </w:rPr>
        <w:t>Adresas</w:t>
      </w:r>
    </w:p>
    <w:p w:rsidR="00C62BFD" w:rsidRPr="00A5765C" w:rsidRDefault="00C62BFD" w:rsidP="00C62BFD">
      <w:pPr>
        <w:ind w:firstLine="720"/>
        <w:jc w:val="both"/>
        <w:rPr>
          <w:rFonts w:eastAsia="Calibri"/>
          <w:sz w:val="22"/>
          <w:szCs w:val="22"/>
          <w:lang w:eastAsia="en-US"/>
        </w:rPr>
      </w:pPr>
    </w:p>
    <w:p w:rsidR="00C62BFD" w:rsidRPr="00A5765C" w:rsidRDefault="00C62BFD" w:rsidP="00C62BFD">
      <w:pPr>
        <w:ind w:firstLine="720"/>
        <w:jc w:val="both"/>
        <w:rPr>
          <w:rFonts w:eastAsia="Calibri"/>
          <w:sz w:val="22"/>
          <w:szCs w:val="22"/>
          <w:lang w:eastAsia="en-US"/>
        </w:rPr>
      </w:pPr>
    </w:p>
    <w:p w:rsidR="00C62BFD" w:rsidRPr="00A5765C" w:rsidRDefault="00C62BFD" w:rsidP="00C62BFD">
      <w:pPr>
        <w:ind w:firstLine="720"/>
        <w:jc w:val="both"/>
        <w:rPr>
          <w:rFonts w:eastAsia="Calibri"/>
          <w:b/>
          <w:sz w:val="22"/>
          <w:szCs w:val="22"/>
          <w:lang w:eastAsia="en-US"/>
        </w:rPr>
      </w:pPr>
      <w:r w:rsidRPr="00A5765C">
        <w:rPr>
          <w:rFonts w:eastAsia="Calibri"/>
          <w:b/>
          <w:sz w:val="22"/>
          <w:szCs w:val="22"/>
          <w:lang w:eastAsia="en-US"/>
        </w:rPr>
        <w:t>DĖL PAGALBOS SKYRIMO/NESKYRIMO</w:t>
      </w:r>
    </w:p>
    <w:p w:rsidR="00C62BFD" w:rsidRPr="00A5765C" w:rsidRDefault="00C62BFD" w:rsidP="00C62BFD">
      <w:pPr>
        <w:ind w:firstLine="720"/>
        <w:jc w:val="both"/>
        <w:rPr>
          <w:rFonts w:eastAsia="Calibri"/>
          <w:b/>
          <w:sz w:val="22"/>
          <w:szCs w:val="22"/>
          <w:lang w:eastAsia="en-US"/>
        </w:rPr>
      </w:pPr>
    </w:p>
    <w:p w:rsidR="00C62BFD" w:rsidRPr="00A5765C" w:rsidRDefault="00C62BFD" w:rsidP="00C62BFD">
      <w:pPr>
        <w:ind w:firstLine="720"/>
        <w:jc w:val="both"/>
        <w:rPr>
          <w:rFonts w:eastAsia="Calibri"/>
          <w:b/>
          <w:sz w:val="22"/>
          <w:szCs w:val="22"/>
          <w:lang w:eastAsia="en-US"/>
        </w:rPr>
      </w:pPr>
    </w:p>
    <w:p w:rsidR="00C62BFD" w:rsidRPr="00A5765C" w:rsidRDefault="00C62BFD" w:rsidP="00C62BFD">
      <w:pPr>
        <w:tabs>
          <w:tab w:val="left" w:pos="709"/>
        </w:tabs>
        <w:ind w:firstLine="709"/>
        <w:rPr>
          <w:lang w:eastAsia="en-US"/>
        </w:rPr>
      </w:pPr>
      <w:r w:rsidRPr="00A5765C">
        <w:rPr>
          <w:lang w:eastAsia="en-US"/>
        </w:rPr>
        <w:t>Gerb. pareiškėjau,</w:t>
      </w:r>
    </w:p>
    <w:p w:rsidR="00C62BFD" w:rsidRPr="00A5765C" w:rsidRDefault="00C62BFD" w:rsidP="00C62BFD">
      <w:pPr>
        <w:tabs>
          <w:tab w:val="left" w:pos="5387"/>
        </w:tabs>
        <w:ind w:firstLine="709"/>
        <w:rPr>
          <w:rFonts w:eastAsia="Calibri"/>
          <w:lang w:eastAsia="en-US"/>
        </w:rPr>
      </w:pPr>
    </w:p>
    <w:p w:rsidR="00C62BFD" w:rsidRPr="00A5765C" w:rsidRDefault="00C62BFD" w:rsidP="00C62BFD">
      <w:pPr>
        <w:tabs>
          <w:tab w:val="left" w:pos="5387"/>
        </w:tabs>
        <w:ind w:firstLine="709"/>
        <w:jc w:val="both"/>
        <w:rPr>
          <w:rFonts w:eastAsia="Calibri"/>
          <w:lang w:eastAsia="en-US"/>
        </w:rPr>
      </w:pPr>
      <w:r w:rsidRPr="00A5765C">
        <w:rPr>
          <w:rFonts w:eastAsia="Calibri"/>
          <w:lang w:eastAsia="en-US"/>
        </w:rPr>
        <w:t xml:space="preserve">vadovaujantis Lietuvos kaimo plėtros 2014–2020 metų programos priemonės „Rizikos valdymas“ veiklos srities „Pasėlių, gyvūnų ir augalų draudimo įmokos“, susijusios su ūkinių gyvūnų draudimo įmokų kompensavimu, įgyvendinimo taisyklėmis, patvirtintomis Lietuvos Respublikos žemės ūkio ministro (įrašomas Nr.), pavadinimas savivaldybės </w:t>
      </w:r>
      <w:r w:rsidRPr="00A5765C">
        <w:rPr>
          <w:rFonts w:eastAsia="Calibri"/>
          <w:i/>
          <w:lang w:eastAsia="en-US"/>
        </w:rPr>
        <w:t>(įrašomi metai, mėnuo, diena)</w:t>
      </w:r>
      <w:r w:rsidRPr="00A5765C">
        <w:rPr>
          <w:rFonts w:eastAsia="Calibri"/>
          <w:lang w:eastAsia="en-US"/>
        </w:rPr>
        <w:t xml:space="preserve"> pateikta paraiška ir draudimo sutartis gauti pagalbą pagal Lietuvos kaimo plėtros 2014–2020 metų programos priemonės „Rizikos valdymas“ veiklos srities „Pasėlių, gyvūnų ir augalų draudimo įmokos“, susijusios su ūkinių gyvūnų draudimo įmokų kompensavimu, atitinka/neatitinka tinkamumo sąlygas ir reikalavimus gauti paramos </w:t>
      </w:r>
      <w:r w:rsidRPr="00A5765C">
        <w:rPr>
          <w:rFonts w:eastAsia="Calibri"/>
          <w:i/>
          <w:lang w:eastAsia="en-US"/>
        </w:rPr>
        <w:t>(įrašoma kompensuojama suma)</w:t>
      </w:r>
      <w:r w:rsidRPr="00A5765C">
        <w:rPr>
          <w:rFonts w:eastAsia="Calibri"/>
          <w:lang w:eastAsia="en-US"/>
        </w:rPr>
        <w:t xml:space="preserve">  eurų suma už gyvūnų draudimą.</w:t>
      </w:r>
    </w:p>
    <w:p w:rsidR="00C62BFD" w:rsidRPr="00A5765C" w:rsidRDefault="00C62BFD" w:rsidP="00C62BFD">
      <w:pPr>
        <w:tabs>
          <w:tab w:val="left" w:pos="5387"/>
        </w:tabs>
        <w:ind w:firstLine="709"/>
        <w:jc w:val="both"/>
        <w:rPr>
          <w:rFonts w:eastAsia="Calibri"/>
          <w:lang w:eastAsia="en-US"/>
        </w:rPr>
      </w:pPr>
      <w:r w:rsidRPr="00A5765C">
        <w:rPr>
          <w:rFonts w:eastAsia="Calibri"/>
          <w:lang w:eastAsia="en-US"/>
        </w:rPr>
        <w:t>Taip pat norėtume informuoti, kad Jūs turite teisę šį sprendimą apskųsti Lietuvos Respublikos administracinių bylų teisenos įstatymo nustatyta tvarka per vieną mėnesį nuo šio sprendimo gavimo dienos Vyriausiajai administracinių ginčų komisijai arba Vilniaus apygardos administraciniam teismui.</w:t>
      </w:r>
    </w:p>
    <w:p w:rsidR="00C62BFD" w:rsidRPr="00A5765C" w:rsidRDefault="00C62BFD" w:rsidP="00C62BFD">
      <w:pPr>
        <w:tabs>
          <w:tab w:val="left" w:pos="5387"/>
        </w:tabs>
        <w:ind w:firstLine="709"/>
        <w:jc w:val="both"/>
        <w:rPr>
          <w:rFonts w:eastAsia="Calibri"/>
          <w:lang w:eastAsia="en-US"/>
        </w:rPr>
      </w:pPr>
      <w:r w:rsidRPr="00A5765C">
        <w:rPr>
          <w:rFonts w:eastAsia="Calibri"/>
          <w:lang w:eastAsia="en-US"/>
        </w:rPr>
        <w:t>Dėl išsamesnės informacijos galite kreiptis telefonu (</w:t>
      </w:r>
      <w:r w:rsidRPr="00A5765C">
        <w:rPr>
          <w:rFonts w:eastAsia="Calibri"/>
          <w:i/>
          <w:lang w:eastAsia="en-US"/>
        </w:rPr>
        <w:t>nurodomos savivaldybės /atsakingo specialisto tel. Nr.</w:t>
      </w:r>
      <w:r w:rsidRPr="00A5765C">
        <w:rPr>
          <w:rFonts w:eastAsia="Calibri"/>
          <w:lang w:eastAsia="en-US"/>
        </w:rPr>
        <w:t xml:space="preserve">), elektroniniu paštu (adresu </w:t>
      </w:r>
      <w:r w:rsidRPr="00A5765C">
        <w:rPr>
          <w:rFonts w:eastAsia="Calibri"/>
          <w:i/>
          <w:lang w:eastAsia="en-US"/>
        </w:rPr>
        <w:t>nurodomos savivaldybės (atsakingo specialisto) el. paštas</w:t>
      </w:r>
      <w:r w:rsidRPr="00A5765C">
        <w:rPr>
          <w:rFonts w:eastAsia="Calibri"/>
          <w:lang w:eastAsia="en-US"/>
        </w:rPr>
        <w:t xml:space="preserve">) arba raštu. Klausdami raštu ar elektroniniu paštu, Jūs turėtumėte nurodyti asmens vardą/pavardę ar įmonės pavadinimą ir kodą, adresą, telefono numerį, valdos numerį. Taip pat išsamesnė informacija Jums bus suteikta tiesiogiai atvykus į </w:t>
      </w:r>
      <w:r w:rsidRPr="00A5765C">
        <w:rPr>
          <w:rFonts w:eastAsia="Calibri"/>
          <w:i/>
          <w:lang w:eastAsia="en-US"/>
        </w:rPr>
        <w:t>(nurodomas savivaldybės pavadinimas)</w:t>
      </w:r>
      <w:r w:rsidRPr="00A5765C">
        <w:rPr>
          <w:rFonts w:eastAsia="Calibri"/>
          <w:lang w:eastAsia="en-US"/>
        </w:rPr>
        <w:t xml:space="preserve"> adresu: </w:t>
      </w:r>
      <w:r w:rsidRPr="00A5765C">
        <w:rPr>
          <w:rFonts w:eastAsia="Calibri"/>
          <w:i/>
          <w:lang w:eastAsia="en-US"/>
        </w:rPr>
        <w:t>(nurodomas Savivaldybės adresas)</w:t>
      </w:r>
      <w:r w:rsidRPr="00A5765C">
        <w:rPr>
          <w:rFonts w:eastAsia="Calibri"/>
          <w:lang w:eastAsia="en-US"/>
        </w:rPr>
        <w:t xml:space="preserve">, </w:t>
      </w:r>
      <w:r w:rsidRPr="00A5765C">
        <w:rPr>
          <w:rFonts w:eastAsia="Calibri"/>
          <w:i/>
          <w:lang w:eastAsia="en-US"/>
        </w:rPr>
        <w:t>(nurodomas miestas).</w:t>
      </w:r>
      <w:r w:rsidRPr="00A5765C">
        <w:rPr>
          <w:rFonts w:eastAsia="Calibri"/>
          <w:lang w:eastAsia="en-US"/>
        </w:rPr>
        <w:t xml:space="preserve"> </w:t>
      </w:r>
    </w:p>
    <w:p w:rsidR="00C62BFD" w:rsidRPr="00A5765C" w:rsidRDefault="00C62BFD" w:rsidP="00C62BFD">
      <w:pPr>
        <w:tabs>
          <w:tab w:val="left" w:pos="5387"/>
        </w:tabs>
        <w:ind w:firstLine="709"/>
        <w:jc w:val="both"/>
        <w:rPr>
          <w:rFonts w:eastAsia="Calibri"/>
          <w:lang w:eastAsia="en-US"/>
        </w:rPr>
      </w:pPr>
      <w:r w:rsidRPr="00A5765C">
        <w:rPr>
          <w:rFonts w:eastAsia="Calibri"/>
          <w:lang w:eastAsia="en-US"/>
        </w:rPr>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rsidR="00C62BFD" w:rsidRPr="00A5765C" w:rsidRDefault="00C62BFD" w:rsidP="00C62BFD">
      <w:pPr>
        <w:tabs>
          <w:tab w:val="left" w:pos="5387"/>
        </w:tabs>
        <w:ind w:firstLine="709"/>
        <w:rPr>
          <w:rFonts w:eastAsia="Calibri"/>
          <w:sz w:val="23"/>
          <w:szCs w:val="23"/>
          <w:lang w:eastAsia="en-US"/>
        </w:rPr>
      </w:pPr>
    </w:p>
    <w:p w:rsidR="00C62BFD" w:rsidRPr="00A5765C" w:rsidRDefault="00C62BFD" w:rsidP="00C62BFD">
      <w:pPr>
        <w:ind w:firstLine="709"/>
        <w:jc w:val="both"/>
      </w:pPr>
      <w:r w:rsidRPr="00A5765C">
        <w:t>Pagarbiai</w:t>
      </w:r>
    </w:p>
    <w:p w:rsidR="00C62BFD" w:rsidRPr="00A5765C" w:rsidRDefault="00C62BFD" w:rsidP="00C62BFD">
      <w:pPr>
        <w:ind w:firstLine="720"/>
        <w:jc w:val="both"/>
        <w:rPr>
          <w:rFonts w:eastAsia="Calibri"/>
          <w:b/>
          <w:sz w:val="22"/>
          <w:szCs w:val="22"/>
          <w:lang w:eastAsia="en-US"/>
        </w:rPr>
      </w:pPr>
    </w:p>
    <w:p w:rsidR="00C62BFD" w:rsidRPr="00A5765C" w:rsidRDefault="00C62BFD" w:rsidP="00C62BFD">
      <w:pPr>
        <w:ind w:firstLine="720"/>
        <w:jc w:val="both"/>
        <w:rPr>
          <w:rFonts w:eastAsia="Calibri"/>
          <w:sz w:val="22"/>
          <w:szCs w:val="22"/>
          <w:lang w:eastAsia="en-US"/>
        </w:rPr>
      </w:pPr>
    </w:p>
    <w:p w:rsidR="00C62BFD" w:rsidRPr="00C62BFD" w:rsidRDefault="00C62BFD" w:rsidP="00C62BFD">
      <w:pPr>
        <w:jc w:val="both"/>
        <w:rPr>
          <w:rFonts w:eastAsia="Calibri"/>
          <w:sz w:val="22"/>
          <w:szCs w:val="22"/>
          <w:lang w:eastAsia="en-US"/>
        </w:rPr>
      </w:pPr>
      <w:r w:rsidRPr="00A5765C">
        <w:rPr>
          <w:rFonts w:eastAsia="Calibri"/>
          <w:sz w:val="22"/>
          <w:szCs w:val="22"/>
          <w:lang w:eastAsia="en-US"/>
        </w:rPr>
        <w:t>Pareigos                                                                                                                                       Vardas, pavardė</w:t>
      </w:r>
    </w:p>
    <w:sectPr w:rsidR="00C62BFD" w:rsidRPr="00C62BFD" w:rsidSect="00C62BFD">
      <w:headerReference w:type="first" r:id="rId7"/>
      <w:footerReference w:type="first" r:id="rId8"/>
      <w:pgSz w:w="11907" w:h="16840" w:code="9"/>
      <w:pgMar w:top="1134" w:right="567" w:bottom="993" w:left="1701" w:header="426"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52" w:rsidRDefault="00160652">
      <w:r>
        <w:separator/>
      </w:r>
    </w:p>
  </w:endnote>
  <w:endnote w:type="continuationSeparator" w:id="0">
    <w:p w:rsidR="00160652" w:rsidRDefault="0016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Borders>
        <w:top w:val="single" w:sz="4" w:space="0" w:color="auto"/>
      </w:tblBorders>
      <w:tblLook w:val="01E0" w:firstRow="1" w:lastRow="1" w:firstColumn="1" w:lastColumn="1" w:noHBand="0" w:noVBand="0"/>
    </w:tblPr>
    <w:tblGrid>
      <w:gridCol w:w="3285"/>
      <w:gridCol w:w="2703"/>
      <w:gridCol w:w="4200"/>
    </w:tblGrid>
    <w:tr w:rsidR="005E6F26" w:rsidTr="0066608E">
      <w:tc>
        <w:tcPr>
          <w:tcW w:w="3285" w:type="dxa"/>
          <w:tcBorders>
            <w:top w:val="single" w:sz="4" w:space="0" w:color="auto"/>
          </w:tcBorders>
        </w:tcPr>
        <w:p w:rsidR="005E6F26" w:rsidRPr="00ED0406" w:rsidRDefault="005E6F26" w:rsidP="004B5A04">
          <w:pPr>
            <w:rPr>
              <w:sz w:val="18"/>
              <w:szCs w:val="18"/>
            </w:rPr>
          </w:pPr>
          <w:r w:rsidRPr="00ED0406">
            <w:rPr>
              <w:sz w:val="18"/>
              <w:szCs w:val="18"/>
            </w:rPr>
            <w:t>Biudžetinė įstaiga</w:t>
          </w:r>
        </w:p>
        <w:p w:rsidR="005E6F26" w:rsidRDefault="005E6F26" w:rsidP="004B5A04">
          <w:r w:rsidRPr="00ED0406">
            <w:rPr>
              <w:sz w:val="18"/>
              <w:szCs w:val="18"/>
            </w:rPr>
            <w:t>J. Basanavičiaus g. 2, 75138 Šilalė</w:t>
          </w:r>
        </w:p>
      </w:tc>
      <w:tc>
        <w:tcPr>
          <w:tcW w:w="2703" w:type="dxa"/>
          <w:tcBorders>
            <w:top w:val="single" w:sz="4" w:space="0" w:color="auto"/>
          </w:tcBorders>
        </w:tcPr>
        <w:p w:rsidR="005E6F26" w:rsidRPr="00ED0406" w:rsidRDefault="005E6F26" w:rsidP="0066608E">
          <w:pPr>
            <w:pStyle w:val="Porat"/>
            <w:rPr>
              <w:sz w:val="18"/>
              <w:szCs w:val="18"/>
              <w:lang w:val="en-US"/>
            </w:rPr>
          </w:pPr>
          <w:r>
            <w:rPr>
              <w:sz w:val="18"/>
              <w:szCs w:val="18"/>
            </w:rPr>
            <w:t>Duomenys kaupiami ir saugomi</w:t>
          </w:r>
        </w:p>
        <w:p w:rsidR="005E6F26" w:rsidRPr="00ED0406" w:rsidRDefault="005E6F26" w:rsidP="0066608E">
          <w:pPr>
            <w:pStyle w:val="Porat"/>
            <w:rPr>
              <w:sz w:val="18"/>
              <w:szCs w:val="18"/>
              <w:lang w:val="en-US"/>
            </w:rPr>
          </w:pPr>
          <w:proofErr w:type="spellStart"/>
          <w:r>
            <w:rPr>
              <w:sz w:val="18"/>
              <w:szCs w:val="18"/>
              <w:lang w:val="en-US"/>
            </w:rPr>
            <w:t>Juridinių</w:t>
          </w:r>
          <w:proofErr w:type="spellEnd"/>
          <w:r>
            <w:rPr>
              <w:sz w:val="18"/>
              <w:szCs w:val="18"/>
              <w:lang w:val="en-US"/>
            </w:rPr>
            <w:t xml:space="preserve"> </w:t>
          </w:r>
          <w:proofErr w:type="spellStart"/>
          <w:r>
            <w:rPr>
              <w:sz w:val="18"/>
              <w:szCs w:val="18"/>
              <w:lang w:val="en-US"/>
            </w:rPr>
            <w:t>asmenų</w:t>
          </w:r>
          <w:proofErr w:type="spellEnd"/>
          <w:r>
            <w:rPr>
              <w:sz w:val="18"/>
              <w:szCs w:val="18"/>
              <w:lang w:val="en-US"/>
            </w:rPr>
            <w:t xml:space="preserve"> </w:t>
          </w:r>
          <w:proofErr w:type="spellStart"/>
          <w:r>
            <w:rPr>
              <w:sz w:val="18"/>
              <w:szCs w:val="18"/>
              <w:lang w:val="en-US"/>
            </w:rPr>
            <w:t>registre</w:t>
          </w:r>
          <w:proofErr w:type="spellEnd"/>
          <w:r w:rsidRPr="00ED0406">
            <w:rPr>
              <w:sz w:val="18"/>
              <w:szCs w:val="18"/>
              <w:lang w:val="en-US"/>
            </w:rPr>
            <w:t xml:space="preserve"> </w:t>
          </w:r>
        </w:p>
        <w:p w:rsidR="005E6F26" w:rsidRDefault="005E6F26" w:rsidP="0066608E">
          <w:proofErr w:type="spellStart"/>
          <w:r>
            <w:rPr>
              <w:sz w:val="18"/>
              <w:szCs w:val="18"/>
              <w:lang w:val="en-US"/>
            </w:rPr>
            <w:t>Kodas</w:t>
          </w:r>
          <w:proofErr w:type="spellEnd"/>
          <w:r>
            <w:rPr>
              <w:sz w:val="18"/>
              <w:szCs w:val="18"/>
              <w:lang w:val="en-US"/>
            </w:rPr>
            <w:t xml:space="preserve"> 188773720</w:t>
          </w:r>
        </w:p>
      </w:tc>
      <w:tc>
        <w:tcPr>
          <w:tcW w:w="4200" w:type="dxa"/>
          <w:tcBorders>
            <w:top w:val="single" w:sz="4" w:space="0" w:color="auto"/>
          </w:tcBorders>
        </w:tcPr>
        <w:p w:rsidR="005E6F26" w:rsidRPr="00ED0406" w:rsidRDefault="005E6F26" w:rsidP="0066608E">
          <w:pPr>
            <w:rPr>
              <w:sz w:val="18"/>
              <w:szCs w:val="18"/>
            </w:rPr>
          </w:pPr>
          <w:r>
            <w:rPr>
              <w:sz w:val="18"/>
              <w:szCs w:val="18"/>
            </w:rPr>
            <w:t>Skyriaus duomenys:</w:t>
          </w:r>
        </w:p>
        <w:p w:rsidR="005E6F26" w:rsidRPr="00ED0406" w:rsidRDefault="005E6F26" w:rsidP="0066608E">
          <w:pPr>
            <w:rPr>
              <w:sz w:val="18"/>
              <w:szCs w:val="18"/>
            </w:rPr>
          </w:pPr>
          <w:r>
            <w:rPr>
              <w:sz w:val="18"/>
              <w:szCs w:val="18"/>
            </w:rPr>
            <w:t>Savivaldybės administracijos struktūrinis padalinys</w:t>
          </w:r>
        </w:p>
        <w:p w:rsidR="005E6F26" w:rsidRDefault="005E6F26" w:rsidP="0066608E">
          <w:pPr>
            <w:rPr>
              <w:sz w:val="18"/>
              <w:szCs w:val="18"/>
            </w:rPr>
          </w:pPr>
          <w:r w:rsidRPr="00ED0406">
            <w:rPr>
              <w:sz w:val="18"/>
              <w:szCs w:val="18"/>
            </w:rPr>
            <w:t>J. Basanavičiaus g. 2, 75138 Šilalė</w:t>
          </w:r>
        </w:p>
        <w:p w:rsidR="005E6F26" w:rsidRDefault="005E6F26" w:rsidP="0066608E">
          <w:pPr>
            <w:rPr>
              <w:sz w:val="18"/>
              <w:szCs w:val="18"/>
            </w:rPr>
          </w:pPr>
          <w:r>
            <w:rPr>
              <w:sz w:val="18"/>
              <w:szCs w:val="18"/>
            </w:rPr>
            <w:t xml:space="preserve">Tel./faks.(8449) 74432, </w:t>
          </w:r>
          <w:proofErr w:type="spellStart"/>
          <w:r>
            <w:rPr>
              <w:sz w:val="18"/>
              <w:szCs w:val="18"/>
            </w:rPr>
            <w:t>el.p</w:t>
          </w:r>
          <w:proofErr w:type="spellEnd"/>
          <w:r>
            <w:rPr>
              <w:sz w:val="18"/>
              <w:szCs w:val="18"/>
            </w:rPr>
            <w:t>.</w:t>
          </w:r>
        </w:p>
        <w:p w:rsidR="005E6F26" w:rsidRDefault="005E6F26" w:rsidP="0066608E">
          <w:r w:rsidRPr="003B59D5">
            <w:rPr>
              <w:sz w:val="18"/>
              <w:szCs w:val="18"/>
              <w:u w:val="single"/>
            </w:rPr>
            <w:t>administratorius</w:t>
          </w:r>
          <w:r w:rsidRPr="003B59D5">
            <w:rPr>
              <w:sz w:val="18"/>
              <w:szCs w:val="18"/>
              <w:u w:val="single"/>
              <w:lang w:val="en-US"/>
            </w:rPr>
            <w:t>@</w:t>
          </w:r>
          <w:proofErr w:type="spellStart"/>
          <w:r w:rsidRPr="003B59D5">
            <w:rPr>
              <w:sz w:val="18"/>
              <w:szCs w:val="18"/>
              <w:u w:val="single"/>
              <w:lang w:val="en-US"/>
            </w:rPr>
            <w:t>silale.lt</w:t>
          </w:r>
          <w:proofErr w:type="spellEnd"/>
        </w:p>
      </w:tc>
    </w:tr>
  </w:tbl>
  <w:p w:rsidR="005E6F26" w:rsidRPr="004B5A04" w:rsidRDefault="005E6F26" w:rsidP="004B5A04">
    <w:pPr>
      <w:pStyle w:val="Pora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52" w:rsidRDefault="00160652">
      <w:r>
        <w:separator/>
      </w:r>
    </w:p>
  </w:footnote>
  <w:footnote w:type="continuationSeparator" w:id="0">
    <w:p w:rsidR="00160652" w:rsidRDefault="0016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FD" w:rsidRPr="00A5765C" w:rsidRDefault="00C62BFD" w:rsidP="00C62BFD">
    <w:pPr>
      <w:ind w:left="6066"/>
      <w:jc w:val="both"/>
    </w:pPr>
    <w:r w:rsidRPr="00A5765C">
      <w:t xml:space="preserve">Lietuvos kaimo plėtros 2014–2020 metų programos priemonės „Rizikos valdymas“ veiklos srities „Pasėlių, gyvūnų ir augalų draudimo įmokos“, susijusios su ūkinių gyvūnų draudimo įmokų kompensavimu, procedūros </w:t>
    </w:r>
    <w:r>
      <w:rPr>
        <w:lang w:eastAsia="en-US"/>
      </w:rPr>
      <w:t xml:space="preserve">Šilalės rajono savivaldybėje </w:t>
    </w:r>
    <w:r w:rsidRPr="00A5765C">
      <w:t>aprašo</w:t>
    </w:r>
  </w:p>
  <w:p w:rsidR="00C62BFD" w:rsidRPr="00926280" w:rsidRDefault="00C62BFD" w:rsidP="00C62BFD">
    <w:r w:rsidRPr="00A5765C">
      <w:tab/>
      <w:t xml:space="preserve">                                                                               13 priedas</w:t>
    </w:r>
  </w:p>
  <w:p w:rsidR="005E6F26" w:rsidRDefault="00C62BFD" w:rsidP="00A94E8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fillcolor="window">
          <v:imagedata r:id="rId1" o:title=""/>
        </v:shape>
      </w:pict>
    </w:r>
  </w:p>
  <w:p w:rsidR="005E6F26" w:rsidRDefault="005E6F26" w:rsidP="00A94E8A">
    <w:pPr>
      <w:jc w:val="center"/>
    </w:pPr>
  </w:p>
  <w:p w:rsidR="005E6F26" w:rsidRDefault="005E6F26"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5E6F26" w:rsidRDefault="005E6F26" w:rsidP="00A94E8A">
    <w:pPr>
      <w:jc w:val="center"/>
      <w:rPr>
        <w:b/>
        <w:caps/>
        <w:sz w:val="26"/>
        <w:szCs w:val="26"/>
      </w:rPr>
    </w:pPr>
    <w:r>
      <w:rPr>
        <w:b/>
        <w:caps/>
        <w:sz w:val="26"/>
        <w:szCs w:val="26"/>
      </w:rPr>
      <w:t>žemės ūkio skyrius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241F1"/>
    <w:multiLevelType w:val="hybridMultilevel"/>
    <w:tmpl w:val="A4C82C32"/>
    <w:lvl w:ilvl="0" w:tplc="1C125E64">
      <w:start w:val="1"/>
      <w:numFmt w:val="decimal"/>
      <w:lvlText w:val="%1."/>
      <w:lvlJc w:val="left"/>
      <w:pPr>
        <w:tabs>
          <w:tab w:val="num" w:pos="1020"/>
        </w:tabs>
        <w:ind w:left="1020" w:hanging="360"/>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CF7"/>
    <w:rsid w:val="00034529"/>
    <w:rsid w:val="00041307"/>
    <w:rsid w:val="00046F09"/>
    <w:rsid w:val="00073FBE"/>
    <w:rsid w:val="00074F3A"/>
    <w:rsid w:val="000837F8"/>
    <w:rsid w:val="00091A96"/>
    <w:rsid w:val="00095B1A"/>
    <w:rsid w:val="000A039E"/>
    <w:rsid w:val="000A3D69"/>
    <w:rsid w:val="000A4A01"/>
    <w:rsid w:val="000C59FD"/>
    <w:rsid w:val="000D1118"/>
    <w:rsid w:val="000D6E89"/>
    <w:rsid w:val="000E26C4"/>
    <w:rsid w:val="000E5185"/>
    <w:rsid w:val="000F4090"/>
    <w:rsid w:val="000F45FE"/>
    <w:rsid w:val="0010618D"/>
    <w:rsid w:val="00110615"/>
    <w:rsid w:val="001133B5"/>
    <w:rsid w:val="00145C77"/>
    <w:rsid w:val="00152630"/>
    <w:rsid w:val="001538E5"/>
    <w:rsid w:val="00160652"/>
    <w:rsid w:val="0016749D"/>
    <w:rsid w:val="00192587"/>
    <w:rsid w:val="001C1BCB"/>
    <w:rsid w:val="001D0109"/>
    <w:rsid w:val="001F6DBA"/>
    <w:rsid w:val="002101B5"/>
    <w:rsid w:val="002318C4"/>
    <w:rsid w:val="00254279"/>
    <w:rsid w:val="00256CF7"/>
    <w:rsid w:val="00257DEE"/>
    <w:rsid w:val="00263737"/>
    <w:rsid w:val="00271C03"/>
    <w:rsid w:val="00274F1C"/>
    <w:rsid w:val="00290713"/>
    <w:rsid w:val="002B636E"/>
    <w:rsid w:val="002B6CB7"/>
    <w:rsid w:val="002B7E66"/>
    <w:rsid w:val="002C63A4"/>
    <w:rsid w:val="002F0ECC"/>
    <w:rsid w:val="002F2295"/>
    <w:rsid w:val="002F7858"/>
    <w:rsid w:val="00316FC5"/>
    <w:rsid w:val="003258D5"/>
    <w:rsid w:val="00332A60"/>
    <w:rsid w:val="00335E46"/>
    <w:rsid w:val="00342A76"/>
    <w:rsid w:val="0038048B"/>
    <w:rsid w:val="003819DD"/>
    <w:rsid w:val="00383613"/>
    <w:rsid w:val="00395EE2"/>
    <w:rsid w:val="003964F7"/>
    <w:rsid w:val="0039711C"/>
    <w:rsid w:val="003A7877"/>
    <w:rsid w:val="003A7B57"/>
    <w:rsid w:val="003B28B5"/>
    <w:rsid w:val="003B32DD"/>
    <w:rsid w:val="003B4F63"/>
    <w:rsid w:val="003B59D5"/>
    <w:rsid w:val="003D6A53"/>
    <w:rsid w:val="003E269A"/>
    <w:rsid w:val="003E3749"/>
    <w:rsid w:val="003F5ED0"/>
    <w:rsid w:val="00403FFE"/>
    <w:rsid w:val="00405CBF"/>
    <w:rsid w:val="0042616E"/>
    <w:rsid w:val="004303FE"/>
    <w:rsid w:val="004346B4"/>
    <w:rsid w:val="00436B94"/>
    <w:rsid w:val="00441039"/>
    <w:rsid w:val="004519C5"/>
    <w:rsid w:val="00452A8B"/>
    <w:rsid w:val="00455F95"/>
    <w:rsid w:val="00463413"/>
    <w:rsid w:val="00466208"/>
    <w:rsid w:val="0047346C"/>
    <w:rsid w:val="00477227"/>
    <w:rsid w:val="004835DE"/>
    <w:rsid w:val="004917A0"/>
    <w:rsid w:val="00492F8F"/>
    <w:rsid w:val="004A3EE1"/>
    <w:rsid w:val="004A415A"/>
    <w:rsid w:val="004A506D"/>
    <w:rsid w:val="004A5153"/>
    <w:rsid w:val="004B5242"/>
    <w:rsid w:val="004B5362"/>
    <w:rsid w:val="004B5A04"/>
    <w:rsid w:val="004C0455"/>
    <w:rsid w:val="004D047E"/>
    <w:rsid w:val="004E678B"/>
    <w:rsid w:val="004F02A6"/>
    <w:rsid w:val="004F4178"/>
    <w:rsid w:val="004F7109"/>
    <w:rsid w:val="00500C1D"/>
    <w:rsid w:val="00504660"/>
    <w:rsid w:val="005075BF"/>
    <w:rsid w:val="005237E9"/>
    <w:rsid w:val="005375ED"/>
    <w:rsid w:val="0055529F"/>
    <w:rsid w:val="00555C2E"/>
    <w:rsid w:val="00560150"/>
    <w:rsid w:val="00564395"/>
    <w:rsid w:val="005668DE"/>
    <w:rsid w:val="005748FD"/>
    <w:rsid w:val="0059022C"/>
    <w:rsid w:val="00596EC1"/>
    <w:rsid w:val="005A13B3"/>
    <w:rsid w:val="005A4367"/>
    <w:rsid w:val="005A5DE9"/>
    <w:rsid w:val="005A63F6"/>
    <w:rsid w:val="005A7415"/>
    <w:rsid w:val="005C45FC"/>
    <w:rsid w:val="005C793D"/>
    <w:rsid w:val="005D494E"/>
    <w:rsid w:val="005E10BF"/>
    <w:rsid w:val="005E6F26"/>
    <w:rsid w:val="005E7B50"/>
    <w:rsid w:val="005F26C3"/>
    <w:rsid w:val="005F525C"/>
    <w:rsid w:val="005F5D8B"/>
    <w:rsid w:val="00603918"/>
    <w:rsid w:val="00617C9D"/>
    <w:rsid w:val="00627A25"/>
    <w:rsid w:val="006407F4"/>
    <w:rsid w:val="00640EA1"/>
    <w:rsid w:val="0066608E"/>
    <w:rsid w:val="00672506"/>
    <w:rsid w:val="00674C75"/>
    <w:rsid w:val="00676AA0"/>
    <w:rsid w:val="00687CCD"/>
    <w:rsid w:val="006A3F9E"/>
    <w:rsid w:val="006B21A1"/>
    <w:rsid w:val="006D5BC0"/>
    <w:rsid w:val="006E16AD"/>
    <w:rsid w:val="006F1D9D"/>
    <w:rsid w:val="00704E82"/>
    <w:rsid w:val="007159D1"/>
    <w:rsid w:val="00724CE8"/>
    <w:rsid w:val="007314B1"/>
    <w:rsid w:val="007323BF"/>
    <w:rsid w:val="00732A1A"/>
    <w:rsid w:val="00753391"/>
    <w:rsid w:val="007646F8"/>
    <w:rsid w:val="007824EA"/>
    <w:rsid w:val="007A0D47"/>
    <w:rsid w:val="007C777A"/>
    <w:rsid w:val="007D3DA3"/>
    <w:rsid w:val="007F31DC"/>
    <w:rsid w:val="0082282F"/>
    <w:rsid w:val="00824929"/>
    <w:rsid w:val="00846D26"/>
    <w:rsid w:val="0085317A"/>
    <w:rsid w:val="00863B55"/>
    <w:rsid w:val="00874870"/>
    <w:rsid w:val="00892E2E"/>
    <w:rsid w:val="008A16B1"/>
    <w:rsid w:val="008A69AF"/>
    <w:rsid w:val="008D0859"/>
    <w:rsid w:val="008E0385"/>
    <w:rsid w:val="008F30D9"/>
    <w:rsid w:val="008F3395"/>
    <w:rsid w:val="008F42AB"/>
    <w:rsid w:val="009010F3"/>
    <w:rsid w:val="00905127"/>
    <w:rsid w:val="009311D8"/>
    <w:rsid w:val="00934570"/>
    <w:rsid w:val="009408DE"/>
    <w:rsid w:val="0094421F"/>
    <w:rsid w:val="0096628D"/>
    <w:rsid w:val="0096687D"/>
    <w:rsid w:val="00967671"/>
    <w:rsid w:val="00977D23"/>
    <w:rsid w:val="00980C7E"/>
    <w:rsid w:val="00987CCF"/>
    <w:rsid w:val="00997CB2"/>
    <w:rsid w:val="009C2BF1"/>
    <w:rsid w:val="009C3798"/>
    <w:rsid w:val="009C7FD4"/>
    <w:rsid w:val="009D7B7B"/>
    <w:rsid w:val="00A07253"/>
    <w:rsid w:val="00A072DD"/>
    <w:rsid w:val="00A079F7"/>
    <w:rsid w:val="00A1436B"/>
    <w:rsid w:val="00A15924"/>
    <w:rsid w:val="00A26D67"/>
    <w:rsid w:val="00A37211"/>
    <w:rsid w:val="00A64F3E"/>
    <w:rsid w:val="00A7547F"/>
    <w:rsid w:val="00A8138F"/>
    <w:rsid w:val="00A94E8A"/>
    <w:rsid w:val="00AB0D11"/>
    <w:rsid w:val="00AB38A7"/>
    <w:rsid w:val="00AC2A7B"/>
    <w:rsid w:val="00AE77DC"/>
    <w:rsid w:val="00B04E14"/>
    <w:rsid w:val="00B17349"/>
    <w:rsid w:val="00B22917"/>
    <w:rsid w:val="00B23BB1"/>
    <w:rsid w:val="00B25743"/>
    <w:rsid w:val="00B36CC8"/>
    <w:rsid w:val="00B40B85"/>
    <w:rsid w:val="00B50643"/>
    <w:rsid w:val="00B52865"/>
    <w:rsid w:val="00B61FBA"/>
    <w:rsid w:val="00B77A3D"/>
    <w:rsid w:val="00B80B9D"/>
    <w:rsid w:val="00B8341F"/>
    <w:rsid w:val="00B96534"/>
    <w:rsid w:val="00BA77DF"/>
    <w:rsid w:val="00BD37BD"/>
    <w:rsid w:val="00C0157B"/>
    <w:rsid w:val="00C05B07"/>
    <w:rsid w:val="00C14E35"/>
    <w:rsid w:val="00C37ED0"/>
    <w:rsid w:val="00C41076"/>
    <w:rsid w:val="00C446EE"/>
    <w:rsid w:val="00C62BFD"/>
    <w:rsid w:val="00C63629"/>
    <w:rsid w:val="00C64DC4"/>
    <w:rsid w:val="00C84596"/>
    <w:rsid w:val="00C86127"/>
    <w:rsid w:val="00C97F0F"/>
    <w:rsid w:val="00CA0685"/>
    <w:rsid w:val="00CA463C"/>
    <w:rsid w:val="00CB03D8"/>
    <w:rsid w:val="00CC2AF1"/>
    <w:rsid w:val="00CD42A5"/>
    <w:rsid w:val="00CD4389"/>
    <w:rsid w:val="00CF6B6D"/>
    <w:rsid w:val="00D101F9"/>
    <w:rsid w:val="00D12A63"/>
    <w:rsid w:val="00D30114"/>
    <w:rsid w:val="00D424B1"/>
    <w:rsid w:val="00D60997"/>
    <w:rsid w:val="00D61523"/>
    <w:rsid w:val="00D622B1"/>
    <w:rsid w:val="00D7762D"/>
    <w:rsid w:val="00D865E4"/>
    <w:rsid w:val="00D87F81"/>
    <w:rsid w:val="00DA0675"/>
    <w:rsid w:val="00DA2E36"/>
    <w:rsid w:val="00DB23A7"/>
    <w:rsid w:val="00DC328D"/>
    <w:rsid w:val="00DD51FF"/>
    <w:rsid w:val="00DE327B"/>
    <w:rsid w:val="00DF4808"/>
    <w:rsid w:val="00E056BE"/>
    <w:rsid w:val="00E22665"/>
    <w:rsid w:val="00E306B1"/>
    <w:rsid w:val="00E369F4"/>
    <w:rsid w:val="00E5072E"/>
    <w:rsid w:val="00E508AB"/>
    <w:rsid w:val="00E6409D"/>
    <w:rsid w:val="00E7183C"/>
    <w:rsid w:val="00E71E14"/>
    <w:rsid w:val="00E852E8"/>
    <w:rsid w:val="00E92C7E"/>
    <w:rsid w:val="00EB449F"/>
    <w:rsid w:val="00ED0406"/>
    <w:rsid w:val="00ED63C2"/>
    <w:rsid w:val="00EE0A9C"/>
    <w:rsid w:val="00EF7CEC"/>
    <w:rsid w:val="00F01760"/>
    <w:rsid w:val="00F24F5F"/>
    <w:rsid w:val="00F26535"/>
    <w:rsid w:val="00F3244D"/>
    <w:rsid w:val="00F42AC5"/>
    <w:rsid w:val="00F53D9A"/>
    <w:rsid w:val="00F770DB"/>
    <w:rsid w:val="00F87D63"/>
    <w:rsid w:val="00F94309"/>
    <w:rsid w:val="00FB0F5A"/>
    <w:rsid w:val="00FD7968"/>
    <w:rsid w:val="00FE6BBD"/>
    <w:rsid w:val="00FE7249"/>
    <w:rsid w:val="00FF2E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6C6BEA-687D-47FC-AE8C-00E5CB26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327B"/>
    <w:rPr>
      <w:sz w:val="24"/>
      <w:szCs w:val="24"/>
    </w:rPr>
  </w:style>
  <w:style w:type="paragraph" w:styleId="Antrat1">
    <w:name w:val="heading 1"/>
    <w:basedOn w:val="prastasis"/>
    <w:next w:val="prastasis"/>
    <w:link w:val="Antrat1Diagrama"/>
    <w:uiPriority w:val="99"/>
    <w:qFormat/>
    <w:rsid w:val="004B5242"/>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A463C"/>
    <w:rPr>
      <w:rFonts w:ascii="Cambria" w:hAnsi="Cambria" w:cs="Times New Roman"/>
      <w:b/>
      <w:bCs/>
      <w:kern w:val="32"/>
      <w:sz w:val="32"/>
      <w:szCs w:val="32"/>
    </w:rPr>
  </w:style>
  <w:style w:type="paragraph" w:styleId="Antrats">
    <w:name w:val="header"/>
    <w:basedOn w:val="prastasis"/>
    <w:link w:val="AntratsDiagrama"/>
    <w:uiPriority w:val="99"/>
    <w:rsid w:val="00A94E8A"/>
    <w:pPr>
      <w:tabs>
        <w:tab w:val="center" w:pos="4819"/>
        <w:tab w:val="right" w:pos="9638"/>
      </w:tabs>
    </w:pPr>
  </w:style>
  <w:style w:type="character" w:customStyle="1" w:styleId="AntratsDiagrama">
    <w:name w:val="Antraštės Diagrama"/>
    <w:link w:val="Antrats"/>
    <w:uiPriority w:val="99"/>
    <w:semiHidden/>
    <w:locked/>
    <w:rsid w:val="00CA463C"/>
    <w:rPr>
      <w:rFonts w:cs="Times New Roman"/>
      <w:sz w:val="24"/>
      <w:szCs w:val="24"/>
    </w:rPr>
  </w:style>
  <w:style w:type="paragraph" w:styleId="Porat">
    <w:name w:val="footer"/>
    <w:basedOn w:val="prastasis"/>
    <w:link w:val="PoratDiagrama"/>
    <w:uiPriority w:val="99"/>
    <w:rsid w:val="00A94E8A"/>
    <w:pPr>
      <w:tabs>
        <w:tab w:val="center" w:pos="4819"/>
        <w:tab w:val="right" w:pos="9638"/>
      </w:tabs>
    </w:pPr>
  </w:style>
  <w:style w:type="character" w:customStyle="1" w:styleId="PoratDiagrama">
    <w:name w:val="Poraštė Diagrama"/>
    <w:link w:val="Porat"/>
    <w:uiPriority w:val="99"/>
    <w:semiHidden/>
    <w:locked/>
    <w:rsid w:val="00CA463C"/>
    <w:rPr>
      <w:rFonts w:cs="Times New Roman"/>
      <w:sz w:val="24"/>
      <w:szCs w:val="24"/>
    </w:rPr>
  </w:style>
  <w:style w:type="paragraph" w:styleId="Debesliotekstas">
    <w:name w:val="Balloon Text"/>
    <w:basedOn w:val="prastasis"/>
    <w:link w:val="DebesliotekstasDiagrama"/>
    <w:uiPriority w:val="99"/>
    <w:semiHidden/>
    <w:rsid w:val="00C446EE"/>
    <w:rPr>
      <w:rFonts w:ascii="Tahoma" w:hAnsi="Tahoma" w:cs="Tahoma"/>
      <w:sz w:val="16"/>
      <w:szCs w:val="16"/>
    </w:rPr>
  </w:style>
  <w:style w:type="character" w:customStyle="1" w:styleId="DebesliotekstasDiagrama">
    <w:name w:val="Debesėlio tekstas Diagrama"/>
    <w:link w:val="Debesliotekstas"/>
    <w:uiPriority w:val="99"/>
    <w:semiHidden/>
    <w:locked/>
    <w:rsid w:val="00CA463C"/>
    <w:rPr>
      <w:rFonts w:cs="Times New Roman"/>
      <w:sz w:val="2"/>
    </w:rPr>
  </w:style>
  <w:style w:type="table" w:styleId="Lentelstinklelis">
    <w:name w:val="Table Grid"/>
    <w:basedOn w:val="prastojilentel"/>
    <w:uiPriority w:val="99"/>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6E16AD"/>
    <w:rPr>
      <w:rFonts w:cs="Times New Roman"/>
      <w:color w:val="0000FF"/>
      <w:u w:val="single"/>
    </w:rPr>
  </w:style>
  <w:style w:type="paragraph" w:styleId="Pagrindinistekstas">
    <w:name w:val="Body Text"/>
    <w:basedOn w:val="prastasis"/>
    <w:link w:val="PagrindinistekstasDiagrama"/>
    <w:uiPriority w:val="99"/>
    <w:rsid w:val="004B5242"/>
    <w:rPr>
      <w:rFonts w:ascii="TimesLT" w:hAnsi="TimesLT"/>
      <w:szCs w:val="20"/>
      <w:lang w:eastAsia="en-US"/>
    </w:rPr>
  </w:style>
  <w:style w:type="character" w:customStyle="1" w:styleId="PagrindinistekstasDiagrama">
    <w:name w:val="Pagrindinis tekstas Diagrama"/>
    <w:link w:val="Pagrindinistekstas"/>
    <w:uiPriority w:val="99"/>
    <w:semiHidden/>
    <w:locked/>
    <w:rsid w:val="00CA463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Pages>
  <Words>1360</Words>
  <Characters>776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92</cp:revision>
  <cp:lastPrinted>2016-01-19T09:24:00Z</cp:lastPrinted>
  <dcterms:created xsi:type="dcterms:W3CDTF">2013-07-18T05:56:00Z</dcterms:created>
  <dcterms:modified xsi:type="dcterms:W3CDTF">2016-01-29T06:21:00Z</dcterms:modified>
</cp:coreProperties>
</file>