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1" w:rsidRPr="00BF27C1" w:rsidRDefault="00BF27C1" w:rsidP="00F71431">
      <w:pPr>
        <w:ind w:left="5040" w:firstLine="5733"/>
        <w:rPr>
          <w:rFonts w:eastAsia="Times New Roman"/>
          <w:bCs/>
          <w:szCs w:val="20"/>
          <w:lang w:eastAsia="en-US"/>
        </w:rPr>
      </w:pPr>
      <w:r w:rsidRPr="00BF27C1">
        <w:rPr>
          <w:rFonts w:eastAsia="Times New Roman"/>
          <w:bCs/>
          <w:szCs w:val="20"/>
          <w:lang w:eastAsia="en-US"/>
        </w:rPr>
        <w:t>PATVIRTINTA</w:t>
      </w:r>
    </w:p>
    <w:p w:rsidR="00BF27C1" w:rsidRDefault="00BF27C1" w:rsidP="00C342DC">
      <w:pPr>
        <w:tabs>
          <w:tab w:val="left" w:pos="5760"/>
        </w:tabs>
        <w:ind w:left="10773"/>
        <w:rPr>
          <w:rFonts w:eastAsia="Times New Roman"/>
          <w:bCs/>
          <w:szCs w:val="20"/>
          <w:lang w:eastAsia="en-US"/>
        </w:rPr>
      </w:pPr>
      <w:r w:rsidRPr="00BF27C1">
        <w:rPr>
          <w:rFonts w:eastAsia="Times New Roman"/>
          <w:bCs/>
          <w:szCs w:val="20"/>
          <w:lang w:eastAsia="en-US"/>
        </w:rPr>
        <w:t xml:space="preserve">Šilalės rajono savivaldybės </w:t>
      </w:r>
      <w:r w:rsidR="00C342DC">
        <w:rPr>
          <w:rFonts w:eastAsia="Times New Roman"/>
          <w:bCs/>
          <w:szCs w:val="20"/>
          <w:lang w:eastAsia="en-US"/>
        </w:rPr>
        <w:t xml:space="preserve">administracijos direktoriaus </w:t>
      </w:r>
      <w:r w:rsidRPr="00BF27C1">
        <w:rPr>
          <w:rFonts w:eastAsia="Times New Roman"/>
          <w:bCs/>
          <w:szCs w:val="20"/>
          <w:lang w:eastAsia="en-US"/>
        </w:rPr>
        <w:t>201</w:t>
      </w:r>
      <w:r w:rsidR="00C342DC">
        <w:rPr>
          <w:rFonts w:eastAsia="Times New Roman"/>
          <w:bCs/>
          <w:szCs w:val="20"/>
          <w:lang w:eastAsia="en-US"/>
        </w:rPr>
        <w:t>6</w:t>
      </w:r>
      <w:r w:rsidRPr="00BF27C1">
        <w:rPr>
          <w:rFonts w:eastAsia="Times New Roman"/>
          <w:bCs/>
          <w:szCs w:val="20"/>
          <w:lang w:eastAsia="en-US"/>
        </w:rPr>
        <w:t xml:space="preserve"> m. </w:t>
      </w:r>
      <w:r w:rsidR="00C342DC">
        <w:rPr>
          <w:rFonts w:eastAsia="Times New Roman"/>
          <w:bCs/>
          <w:szCs w:val="20"/>
          <w:lang w:eastAsia="en-US"/>
        </w:rPr>
        <w:t>sausio</w:t>
      </w:r>
      <w:r w:rsidRPr="00BF27C1">
        <w:rPr>
          <w:rFonts w:eastAsia="Times New Roman"/>
          <w:bCs/>
          <w:szCs w:val="20"/>
          <w:lang w:eastAsia="en-US"/>
        </w:rPr>
        <w:t xml:space="preserve"> </w:t>
      </w:r>
      <w:r w:rsidR="00E76A1B">
        <w:rPr>
          <w:rFonts w:eastAsia="Times New Roman"/>
          <w:bCs/>
          <w:szCs w:val="20"/>
          <w:lang w:val="es-ES" w:eastAsia="en-US"/>
        </w:rPr>
        <w:t>29</w:t>
      </w:r>
      <w:r w:rsidRPr="00BF27C1">
        <w:rPr>
          <w:rFonts w:eastAsia="Times New Roman"/>
          <w:bCs/>
          <w:szCs w:val="20"/>
          <w:lang w:eastAsia="en-US"/>
        </w:rPr>
        <w:t xml:space="preserve"> d.</w:t>
      </w:r>
    </w:p>
    <w:p w:rsidR="00BF27C1" w:rsidRPr="00BF27C1" w:rsidRDefault="00C342DC" w:rsidP="00C342DC">
      <w:pPr>
        <w:tabs>
          <w:tab w:val="left" w:pos="5760"/>
        </w:tabs>
        <w:ind w:left="10773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>įsakymu</w:t>
      </w:r>
      <w:r w:rsidR="00BF27C1" w:rsidRPr="00BF27C1">
        <w:rPr>
          <w:rFonts w:eastAsia="Times New Roman"/>
          <w:bCs/>
        </w:rPr>
        <w:t xml:space="preserve">  Nr. </w:t>
      </w:r>
      <w:r>
        <w:rPr>
          <w:rFonts w:eastAsia="Times New Roman"/>
          <w:bCs/>
        </w:rPr>
        <w:t>DĮV-</w:t>
      </w:r>
      <w:r w:rsidR="00E76A1B">
        <w:rPr>
          <w:rFonts w:eastAsia="Times New Roman"/>
          <w:bCs/>
          <w:szCs w:val="20"/>
          <w:lang w:eastAsia="en-US"/>
        </w:rPr>
        <w:t>136</w:t>
      </w:r>
      <w:bookmarkStart w:id="0" w:name="_GoBack"/>
      <w:bookmarkEnd w:id="0"/>
    </w:p>
    <w:p w:rsidR="00BF27C1" w:rsidRPr="00BF27C1" w:rsidRDefault="00BF27C1" w:rsidP="00BF27C1">
      <w:pPr>
        <w:ind w:left="10800"/>
        <w:rPr>
          <w:rFonts w:eastAsia="Calibri"/>
          <w:lang w:eastAsia="en-US"/>
        </w:rPr>
      </w:pPr>
    </w:p>
    <w:p w:rsidR="00BF27C1" w:rsidRPr="00BF27C1" w:rsidRDefault="00BF27C1" w:rsidP="00BF27C1">
      <w:pPr>
        <w:spacing w:line="312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ŠILALĖS RAJONO </w:t>
      </w:r>
      <w:r w:rsidRPr="00BF27C1">
        <w:rPr>
          <w:rFonts w:eastAsia="Calibri"/>
          <w:b/>
          <w:lang w:eastAsia="en-US"/>
        </w:rPr>
        <w:t xml:space="preserve"> SAVIVALDYBĖS 2015–2017 METŲ KORUPCIJOS PREVENCIJOS PROGRAMOS</w:t>
      </w:r>
      <w:r w:rsidR="00C342DC">
        <w:rPr>
          <w:rFonts w:eastAsia="Calibri"/>
          <w:b/>
          <w:lang w:eastAsia="en-US"/>
        </w:rPr>
        <w:t xml:space="preserve"> IR JOS </w:t>
      </w:r>
    </w:p>
    <w:p w:rsidR="00BF27C1" w:rsidRDefault="00C342DC" w:rsidP="00BF27C1">
      <w:pPr>
        <w:spacing w:line="312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ĮGYVENDINIMO PRIEMONIŲ PLANO 2015 METŲ ATASKAITA</w:t>
      </w:r>
    </w:p>
    <w:p w:rsidR="00BF27C1" w:rsidRDefault="00BF27C1" w:rsidP="00BF27C1">
      <w:pPr>
        <w:spacing w:line="312" w:lineRule="auto"/>
        <w:jc w:val="center"/>
        <w:rPr>
          <w:rFonts w:eastAsia="Calibri"/>
          <w:b/>
          <w:lang w:eastAsia="en-US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4"/>
        <w:gridCol w:w="1842"/>
        <w:gridCol w:w="1560"/>
        <w:gridCol w:w="2126"/>
        <w:gridCol w:w="4536"/>
      </w:tblGrid>
      <w:tr w:rsidR="00C342DC" w:rsidTr="00F71431">
        <w:tc>
          <w:tcPr>
            <w:tcW w:w="709" w:type="dxa"/>
          </w:tcPr>
          <w:p w:rsidR="00C342DC" w:rsidRPr="00C342DC" w:rsidRDefault="00C342DC" w:rsidP="00F53A61">
            <w:pPr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lang w:eastAsia="en-US"/>
              </w:rPr>
              <w:t>Eil.</w:t>
            </w:r>
          </w:p>
          <w:p w:rsidR="00C342DC" w:rsidRPr="00C342DC" w:rsidRDefault="00C342DC" w:rsidP="00F53A6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268" w:type="dxa"/>
          </w:tcPr>
          <w:p w:rsidR="00C342DC" w:rsidRPr="00C342DC" w:rsidRDefault="00C342DC" w:rsidP="00BF27C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bCs/>
                <w:lang w:eastAsia="en-US"/>
              </w:rPr>
              <w:t>Problema</w:t>
            </w:r>
          </w:p>
        </w:tc>
        <w:tc>
          <w:tcPr>
            <w:tcW w:w="2694" w:type="dxa"/>
          </w:tcPr>
          <w:p w:rsidR="00C342DC" w:rsidRPr="00C342DC" w:rsidRDefault="00C342DC" w:rsidP="00BF27C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bCs/>
                <w:lang w:eastAsia="en-US"/>
              </w:rPr>
              <w:t>Priemonės pavadinimas</w:t>
            </w:r>
          </w:p>
        </w:tc>
        <w:tc>
          <w:tcPr>
            <w:tcW w:w="1842" w:type="dxa"/>
          </w:tcPr>
          <w:p w:rsidR="00C342DC" w:rsidRPr="00C342DC" w:rsidRDefault="00C342DC" w:rsidP="00BF27C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lang w:eastAsia="en-US"/>
              </w:rPr>
              <w:t>Vykdytojas (-ai)</w:t>
            </w:r>
          </w:p>
        </w:tc>
        <w:tc>
          <w:tcPr>
            <w:tcW w:w="1560" w:type="dxa"/>
          </w:tcPr>
          <w:p w:rsidR="00C342DC" w:rsidRPr="00C342DC" w:rsidRDefault="00C342DC" w:rsidP="00BF27C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bCs/>
                <w:lang w:eastAsia="en-US"/>
              </w:rPr>
              <w:t>Įvykdymo terminas</w:t>
            </w:r>
          </w:p>
        </w:tc>
        <w:tc>
          <w:tcPr>
            <w:tcW w:w="2126" w:type="dxa"/>
          </w:tcPr>
          <w:p w:rsidR="00C342DC" w:rsidRPr="00C342DC" w:rsidRDefault="00C342DC" w:rsidP="00BF27C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lang w:eastAsia="en-US"/>
              </w:rPr>
              <w:t>Laukiamo rezultato vertinimo kriterijai</w:t>
            </w:r>
          </w:p>
        </w:tc>
        <w:tc>
          <w:tcPr>
            <w:tcW w:w="4536" w:type="dxa"/>
          </w:tcPr>
          <w:p w:rsidR="00C342DC" w:rsidRPr="00C342DC" w:rsidRDefault="00C342DC" w:rsidP="00BF27C1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C342DC">
              <w:rPr>
                <w:rFonts w:eastAsia="Calibri"/>
                <w:b/>
                <w:lang w:eastAsia="en-US"/>
              </w:rPr>
              <w:t>Įgyvendinimo rezultatas 2015 metais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spacing w:line="312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</w:t>
            </w:r>
          </w:p>
        </w:tc>
        <w:tc>
          <w:tcPr>
            <w:tcW w:w="2268" w:type="dxa"/>
          </w:tcPr>
          <w:p w:rsidR="00C342DC" w:rsidRPr="00BF27C1" w:rsidRDefault="00C342DC" w:rsidP="00F53A61">
            <w:pPr>
              <w:jc w:val="center"/>
              <w:rPr>
                <w:rFonts w:eastAsia="Calibri"/>
                <w:bCs/>
                <w:lang w:eastAsia="en-US"/>
              </w:rPr>
            </w:pPr>
            <w:r w:rsidRPr="00BF27C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2DC" w:rsidRPr="00BF27C1" w:rsidRDefault="00C342DC" w:rsidP="00F53A61">
            <w:pPr>
              <w:jc w:val="center"/>
              <w:rPr>
                <w:rFonts w:eastAsia="Calibri"/>
                <w:bCs/>
                <w:lang w:eastAsia="en-US"/>
              </w:rPr>
            </w:pPr>
            <w:r w:rsidRPr="00BF27C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42DC" w:rsidRPr="00BF27C1" w:rsidRDefault="00C342DC" w:rsidP="00F53A61">
            <w:pPr>
              <w:jc w:val="center"/>
              <w:rPr>
                <w:rFonts w:eastAsia="Calibri"/>
                <w:lang w:eastAsia="en-US"/>
              </w:rPr>
            </w:pPr>
            <w:r w:rsidRPr="00BF27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2DC" w:rsidRPr="00BF27C1" w:rsidRDefault="00C342DC" w:rsidP="00F53A61">
            <w:pPr>
              <w:jc w:val="center"/>
              <w:rPr>
                <w:rFonts w:eastAsia="Calibri"/>
                <w:bCs/>
                <w:lang w:eastAsia="en-US"/>
              </w:rPr>
            </w:pPr>
            <w:r w:rsidRPr="00BF27C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2DC" w:rsidRPr="00BF27C1" w:rsidRDefault="00C342DC" w:rsidP="00F53A61">
            <w:pPr>
              <w:jc w:val="center"/>
              <w:rPr>
                <w:rFonts w:eastAsia="Calibri"/>
                <w:lang w:eastAsia="en-US"/>
              </w:rPr>
            </w:pPr>
            <w:r w:rsidRPr="00BF27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6" w:type="dxa"/>
          </w:tcPr>
          <w:p w:rsidR="00C342DC" w:rsidRPr="00BF27C1" w:rsidRDefault="00C342DC" w:rsidP="00F53A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C342DC" w:rsidRDefault="00C342DC" w:rsidP="00206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42DC">
              <w:rPr>
                <w:rFonts w:eastAsia="Calibri"/>
                <w:bCs/>
                <w:sz w:val="22"/>
                <w:szCs w:val="22"/>
                <w:lang w:eastAsia="en-US"/>
              </w:rPr>
              <w:t>Gyventojai jiems priimtinu būdu sužino iš kur savivaldybė gauna pajamas ir kaip išleidžia biudžeto lėšas per metus</w:t>
            </w:r>
          </w:p>
        </w:tc>
        <w:tc>
          <w:tcPr>
            <w:tcW w:w="2694" w:type="dxa"/>
          </w:tcPr>
          <w:p w:rsidR="00C342DC" w:rsidRPr="00C342DC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42DC">
              <w:rPr>
                <w:rFonts w:eastAsia="Calibri"/>
                <w:bCs/>
                <w:sz w:val="22"/>
                <w:szCs w:val="22"/>
                <w:lang w:eastAsia="en-US"/>
              </w:rPr>
              <w:t>Sukurti savivaldybės įstaigų išlaidų ir pajamų viešinimo sistemą</w:t>
            </w:r>
          </w:p>
        </w:tc>
        <w:tc>
          <w:tcPr>
            <w:tcW w:w="1842" w:type="dxa"/>
          </w:tcPr>
          <w:p w:rsidR="00C342DC" w:rsidRPr="00C342DC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42DC">
              <w:rPr>
                <w:rFonts w:eastAsia="Calibri"/>
                <w:sz w:val="22"/>
                <w:szCs w:val="22"/>
                <w:lang w:eastAsia="en-US"/>
              </w:rPr>
              <w:t>Buhalterinės apskaitos ir Finansų skyriai</w:t>
            </w:r>
          </w:p>
        </w:tc>
        <w:tc>
          <w:tcPr>
            <w:tcW w:w="1560" w:type="dxa"/>
          </w:tcPr>
          <w:p w:rsidR="00C342DC" w:rsidRPr="00C342DC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42DC">
              <w:rPr>
                <w:rFonts w:eastAsia="Calibri"/>
                <w:sz w:val="22"/>
                <w:szCs w:val="22"/>
                <w:lang w:eastAsia="en-US"/>
              </w:rPr>
              <w:t>2015-2017 m.</w:t>
            </w:r>
          </w:p>
        </w:tc>
        <w:tc>
          <w:tcPr>
            <w:tcW w:w="2126" w:type="dxa"/>
          </w:tcPr>
          <w:p w:rsidR="00C342DC" w:rsidRPr="00C342DC" w:rsidRDefault="00C342DC" w:rsidP="00A164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42DC">
              <w:rPr>
                <w:rFonts w:eastAsia="Calibri"/>
                <w:sz w:val="22"/>
                <w:szCs w:val="22"/>
                <w:lang w:eastAsia="en-US"/>
              </w:rPr>
              <w:t>Gyventojai kas pusmetį Savivaldybės interneto svetainėje informuojami apie gautas pajamas ir patirtas išlaidas</w:t>
            </w:r>
          </w:p>
        </w:tc>
        <w:tc>
          <w:tcPr>
            <w:tcW w:w="4536" w:type="dxa"/>
          </w:tcPr>
          <w:p w:rsidR="00C342DC" w:rsidRPr="00246F11" w:rsidRDefault="00246F11" w:rsidP="00A164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Informacija apie Savivaldybės gautas pajamas ir išlaidas bus paskelbta 2016 m. I ketvirtyje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246F11" w:rsidRDefault="00C342DC" w:rsidP="00945DE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46F11">
              <w:rPr>
                <w:rFonts w:eastAsia="Calibri"/>
                <w:bCs/>
                <w:sz w:val="22"/>
                <w:szCs w:val="22"/>
                <w:lang w:eastAsia="en-US"/>
              </w:rPr>
              <w:t>Nepakankama skaidrumo stoka sveikatos priežiūros srityje</w:t>
            </w:r>
          </w:p>
          <w:p w:rsidR="00C342DC" w:rsidRPr="00246F1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F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informacijos šaltinis: </w:t>
            </w:r>
            <w:r w:rsidRPr="00246F11">
              <w:rPr>
                <w:sz w:val="22"/>
                <w:szCs w:val="22"/>
              </w:rPr>
              <w:t>http://transparency.lt/research/lithuanian-corruption-map/</w:t>
            </w:r>
          </w:p>
        </w:tc>
        <w:tc>
          <w:tcPr>
            <w:tcW w:w="2694" w:type="dxa"/>
          </w:tcPr>
          <w:p w:rsidR="00C342DC" w:rsidRPr="00246F1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F11">
              <w:rPr>
                <w:rFonts w:eastAsia="Calibri"/>
                <w:sz w:val="22"/>
                <w:szCs w:val="22"/>
                <w:lang w:eastAsia="en-US"/>
              </w:rPr>
              <w:t>Įpareigoti Savivaldybės gydytoją informaciniuose stenduose ir sveikatos priežiūros internetiniuose tinklalapiuose skelbti, kur gyventojai gali kreiptis susidūrę su korupcijos problemomis</w:t>
            </w:r>
          </w:p>
        </w:tc>
        <w:tc>
          <w:tcPr>
            <w:tcW w:w="1842" w:type="dxa"/>
          </w:tcPr>
          <w:p w:rsidR="00C342DC" w:rsidRPr="00246F1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F11">
              <w:rPr>
                <w:rFonts w:eastAsia="Calibri"/>
                <w:sz w:val="22"/>
                <w:szCs w:val="22"/>
                <w:lang w:eastAsia="en-US"/>
              </w:rPr>
              <w:t>Savivaldybės gydytojas</w:t>
            </w:r>
          </w:p>
        </w:tc>
        <w:tc>
          <w:tcPr>
            <w:tcW w:w="1560" w:type="dxa"/>
          </w:tcPr>
          <w:p w:rsidR="00C342DC" w:rsidRPr="00246F1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F11">
              <w:rPr>
                <w:rFonts w:eastAsia="Calibri"/>
                <w:sz w:val="22"/>
                <w:szCs w:val="22"/>
                <w:lang w:eastAsia="en-US"/>
              </w:rPr>
              <w:t>2015-2017 m.</w:t>
            </w:r>
          </w:p>
        </w:tc>
        <w:tc>
          <w:tcPr>
            <w:tcW w:w="2126" w:type="dxa"/>
          </w:tcPr>
          <w:p w:rsidR="00C342DC" w:rsidRPr="00246F11" w:rsidRDefault="00C342DC" w:rsidP="00206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F11">
              <w:rPr>
                <w:rFonts w:eastAsia="Calibri"/>
                <w:sz w:val="22"/>
                <w:szCs w:val="22"/>
                <w:lang w:eastAsia="en-US"/>
              </w:rPr>
              <w:t>Korupcijos problemos viešinimas pagerins gyventojų nuomonę apie korupcijos prevenciją sveikatos priežiūros ir socialinės apsaugos srityse 15 proc.</w:t>
            </w:r>
          </w:p>
        </w:tc>
        <w:tc>
          <w:tcPr>
            <w:tcW w:w="4536" w:type="dxa"/>
          </w:tcPr>
          <w:p w:rsidR="00C342DC" w:rsidRPr="00246F11" w:rsidRDefault="00F71431" w:rsidP="00246F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Įvykdyta. S</w:t>
            </w:r>
            <w:r w:rsidR="00246F11">
              <w:rPr>
                <w:rFonts w:eastAsia="Calibri"/>
                <w:sz w:val="22"/>
                <w:szCs w:val="22"/>
                <w:lang w:eastAsia="en-US"/>
              </w:rPr>
              <w:t>veikatos priežiūros įstaigose ant gydytojų kabinetų durų iškabinti lipdukai „Šypsena geriausia dovana“, stenduose nurodyta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46F11">
              <w:rPr>
                <w:rFonts w:eastAsia="Calibri"/>
                <w:sz w:val="22"/>
                <w:szCs w:val="22"/>
                <w:lang w:eastAsia="en-US"/>
              </w:rPr>
              <w:t xml:space="preserve"> kur kreiptis pastebėjus korupcijos apraiškas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945DE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Gyventojų nuomonės tyrimas rodo, kad didžioji dalis gyventojų neigiamai vertina valdžios bendravimą su gyventojais,  jų </w:t>
            </w: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priimtus sprendimus, tvirtinamas programas, vykdomus projektus</w:t>
            </w:r>
          </w:p>
          <w:p w:rsidR="00C342DC" w:rsidRPr="00135591" w:rsidRDefault="00C342DC" w:rsidP="00945DE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informacijos šaltinis: </w:t>
            </w:r>
            <w:r w:rsidRPr="00135591">
              <w:rPr>
                <w:sz w:val="22"/>
                <w:szCs w:val="22"/>
              </w:rPr>
              <w:t>http://transparency.lt/research/lithuanian-corruption-map/</w:t>
            </w:r>
          </w:p>
        </w:tc>
        <w:tc>
          <w:tcPr>
            <w:tcW w:w="2694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Organizuoti gyventojų įtraukimą į svarbiausių Savivaldybės sprendimų projektų svarstymą ir pasiūlymų teikimą. Vykdyti gyventojų apklausas</w:t>
            </w:r>
          </w:p>
        </w:tc>
        <w:tc>
          <w:tcPr>
            <w:tcW w:w="1842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Personalo ir ūkio skyrius, Administracijos direktoriaus įpareigotas valstybės tarnautojas</w:t>
            </w:r>
          </w:p>
        </w:tc>
        <w:tc>
          <w:tcPr>
            <w:tcW w:w="1560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2015-2017 m.</w:t>
            </w:r>
          </w:p>
        </w:tc>
        <w:tc>
          <w:tcPr>
            <w:tcW w:w="2126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Gyventojai teikia pasiūlymus dėl teisės aktų projektų įgyvendinimo – 10 proc. iš visų teikiamų norminių aktų</w:t>
            </w:r>
          </w:p>
        </w:tc>
        <w:tc>
          <w:tcPr>
            <w:tcW w:w="4536" w:type="dxa"/>
          </w:tcPr>
          <w:p w:rsidR="00C342DC" w:rsidRPr="00135591" w:rsidRDefault="00246F11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Gyventojų apklausų vykdymas numatomas 2016 metais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945DE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>Atliekant Savivaldybės įstaigų auditą, vertinti, ar nėra pastebėtuose trūkumuose korupcijos pasireiškimo tikimybės apraiškų</w:t>
            </w:r>
          </w:p>
        </w:tc>
        <w:tc>
          <w:tcPr>
            <w:tcW w:w="2694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Teikti Savivaldybės administracijos direktoriui audito išvadas ir nurodyti pastebėtas galimas korupcijos pasireiškimo tikimybės apraiškas savivaldybės įstaigų veiklos srityje</w:t>
            </w:r>
          </w:p>
        </w:tc>
        <w:tc>
          <w:tcPr>
            <w:tcW w:w="1842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Centralizuotas vidaus audito skyrius</w:t>
            </w:r>
          </w:p>
        </w:tc>
        <w:tc>
          <w:tcPr>
            <w:tcW w:w="1560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2015-2017 m.</w:t>
            </w:r>
          </w:p>
        </w:tc>
        <w:tc>
          <w:tcPr>
            <w:tcW w:w="2126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Atliktų auditų ir pateiktų išvadų, susijusių su korupcijos pasireiškimo galimybėmis, skaičius</w:t>
            </w:r>
          </w:p>
        </w:tc>
        <w:tc>
          <w:tcPr>
            <w:tcW w:w="4536" w:type="dxa"/>
          </w:tcPr>
          <w:p w:rsidR="00C342DC" w:rsidRPr="00135591" w:rsidRDefault="00246F11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Išvados bus pradėtos teikti nuo 2016 metų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FE2DA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Yra rizika, kad priimami teisės aktai gali būti inicijuoti ir priimti sprendimai galimai palankūs vienai suinteresuotai gyventojų grupei, nepaisant daugumos suinteresuotų šalių interesų </w:t>
            </w:r>
          </w:p>
        </w:tc>
        <w:tc>
          <w:tcPr>
            <w:tcW w:w="2694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Antikorupciniu požiūriu vertinti teisės aktų projektus, vadovaujantis Savivaldybės tarybos sprendimu patvirtinta Savivaldybės teisės aktų ar jų projektų antikorupcinio vertinimo taisyklės</w:t>
            </w:r>
          </w:p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Savivaldybės administracijos direktoriaus įpareigotas valstybės tarnautojas, teisės aktų projektų rengėjai</w:t>
            </w:r>
          </w:p>
        </w:tc>
        <w:tc>
          <w:tcPr>
            <w:tcW w:w="1560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2015–2017 m.</w:t>
            </w:r>
          </w:p>
        </w:tc>
        <w:tc>
          <w:tcPr>
            <w:tcW w:w="2126" w:type="dxa"/>
          </w:tcPr>
          <w:p w:rsidR="00C342DC" w:rsidRPr="00135591" w:rsidRDefault="00C342DC" w:rsidP="00206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Antikorupciniu požiūriu įvertinta 80 proc. visų teisės aktų projektų </w:t>
            </w:r>
          </w:p>
        </w:tc>
        <w:tc>
          <w:tcPr>
            <w:tcW w:w="4536" w:type="dxa"/>
          </w:tcPr>
          <w:p w:rsidR="00C342DC" w:rsidRPr="00135591" w:rsidRDefault="00246F11" w:rsidP="00206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2015 m. įvertinta daugiau </w:t>
            </w:r>
            <w:r w:rsidR="00DC6CA5" w:rsidRPr="00135591">
              <w:rPr>
                <w:rFonts w:eastAsia="Calibri"/>
                <w:sz w:val="22"/>
                <w:szCs w:val="22"/>
                <w:lang w:eastAsia="en-US"/>
              </w:rPr>
              <w:t>kaip 80 proc. teisės aktų antikorupcijos požiūriu, trūkumų nebuvo nustatyta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Nėra sukurtas veiksmingas asmenų, pranešusių apie korupcinio pobūdžio nusikalstamas veikas, dalyvaujančių jas atskleidžiant ir tiriant, apsaugos mechanizmas.</w:t>
            </w:r>
          </w:p>
          <w:p w:rsidR="00C342DC" w:rsidRPr="00135591" w:rsidRDefault="00C342DC" w:rsidP="00945DE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„Transparency international“ pateikta pastaba </w:t>
            </w:r>
          </w:p>
        </w:tc>
        <w:tc>
          <w:tcPr>
            <w:tcW w:w="2694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Apsaugoti darbuotojus ir kitus asmenis nuo neteisėto poveikio, kai jie praneša apie kitų asmenų teisės pažeidimus, užtikrinant informacijos konfidencialumą ir pranešėjo anonimiškumą</w:t>
            </w:r>
          </w:p>
        </w:tc>
        <w:tc>
          <w:tcPr>
            <w:tcW w:w="1842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Personalo ir ūkio skyrius</w:t>
            </w:r>
          </w:p>
        </w:tc>
        <w:tc>
          <w:tcPr>
            <w:tcW w:w="1560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</w:rPr>
              <w:t>2015–2016 m.</w:t>
            </w:r>
          </w:p>
        </w:tc>
        <w:tc>
          <w:tcPr>
            <w:tcW w:w="2126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Parengtas tvarkos aprašas dėl apsaugos darbuotojui, kuris pateikia informaciją apie kito darbuotojo teisės aktų pažeidimus</w:t>
            </w:r>
          </w:p>
        </w:tc>
        <w:tc>
          <w:tcPr>
            <w:tcW w:w="4536" w:type="dxa"/>
          </w:tcPr>
          <w:p w:rsidR="00C342DC" w:rsidRPr="00135591" w:rsidRDefault="00DC6CA5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Tvarkos aprašas bus parengtas 2016 metais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Nėra numatyta, kaip bus saugoma pranešimo apie </w:t>
            </w: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korupcinio pobūdžio nusikalstamas veikas ir su pranešimo autoryste susijusi informacija.</w:t>
            </w:r>
          </w:p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>„Transparency international“ pateikta pastaba</w:t>
            </w:r>
          </w:p>
        </w:tc>
        <w:tc>
          <w:tcPr>
            <w:tcW w:w="2694" w:type="dxa"/>
          </w:tcPr>
          <w:p w:rsidR="00C342DC" w:rsidRPr="00135591" w:rsidRDefault="00C342DC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Apsaugoti pranešėją nuo neteisėto poveikio. Numatyti dokumento </w:t>
            </w: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saugojimo vietą gavus anoniminį ir(ar) neanoniminį pranešimą</w:t>
            </w:r>
          </w:p>
        </w:tc>
        <w:tc>
          <w:tcPr>
            <w:tcW w:w="1842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Personalo ir ūkio skyrius</w:t>
            </w:r>
          </w:p>
        </w:tc>
        <w:tc>
          <w:tcPr>
            <w:tcW w:w="1560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2015-2016 m.</w:t>
            </w:r>
          </w:p>
        </w:tc>
        <w:tc>
          <w:tcPr>
            <w:tcW w:w="2126" w:type="dxa"/>
          </w:tcPr>
          <w:p w:rsidR="00C342DC" w:rsidRPr="00135591" w:rsidRDefault="00C342DC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Parengta dokumentų saugojimo tvarka, kad būtų apsaugoti </w:t>
            </w: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pranešusieji apie korupcinio pobūdžio nusikalstamas veikas</w:t>
            </w:r>
          </w:p>
        </w:tc>
        <w:tc>
          <w:tcPr>
            <w:tcW w:w="4536" w:type="dxa"/>
          </w:tcPr>
          <w:p w:rsidR="00C342DC" w:rsidRPr="00135591" w:rsidRDefault="00DC6CA5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Įvykdyta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F53A61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Nėra grįžtamojo ryšio su pranešėju, pranešusiu apie korupcinio pobūdžio nusikalstamas veikas, nenurodyta per kokį laikotarpį bus teikiamas atsakymas.</w:t>
            </w:r>
          </w:p>
          <w:p w:rsidR="00C342DC" w:rsidRPr="00135591" w:rsidRDefault="00C342DC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>„Transparency international“ pateikta pastaba</w:t>
            </w:r>
          </w:p>
        </w:tc>
        <w:tc>
          <w:tcPr>
            <w:tcW w:w="2694" w:type="dxa"/>
          </w:tcPr>
          <w:p w:rsidR="00C342DC" w:rsidRPr="00135591" w:rsidRDefault="00C342DC" w:rsidP="001600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Informuoti pranešėją, kad jam bus pateiktas atsakymas apie vykdomą tyrimą ir numatyti per kokį laiko tarpą bus pateiktas atsakymas</w:t>
            </w:r>
          </w:p>
        </w:tc>
        <w:tc>
          <w:tcPr>
            <w:tcW w:w="1842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Personalo ir ūkio skyrius</w:t>
            </w:r>
          </w:p>
        </w:tc>
        <w:tc>
          <w:tcPr>
            <w:tcW w:w="1560" w:type="dxa"/>
          </w:tcPr>
          <w:p w:rsidR="00C342DC" w:rsidRPr="00135591" w:rsidRDefault="00C342DC" w:rsidP="00945DEA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2015-2016 m.</w:t>
            </w:r>
          </w:p>
        </w:tc>
        <w:tc>
          <w:tcPr>
            <w:tcW w:w="2126" w:type="dxa"/>
          </w:tcPr>
          <w:p w:rsidR="00C342DC" w:rsidRPr="00135591" w:rsidRDefault="00C342DC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Nurodyta ir viešai paskelbta informacija apie laiko tarpą per kurį bus pateiktas atsakymas pranešėjui, pranešusiam apie korupcinio pobūdžio nusikalstamas veikas</w:t>
            </w:r>
          </w:p>
        </w:tc>
        <w:tc>
          <w:tcPr>
            <w:tcW w:w="4536" w:type="dxa"/>
          </w:tcPr>
          <w:p w:rsidR="00C342DC" w:rsidRPr="00135591" w:rsidRDefault="00F71431" w:rsidP="00861A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Įvykdyta. G</w:t>
            </w:r>
            <w:r w:rsidR="00DC6CA5" w:rsidRPr="00135591">
              <w:rPr>
                <w:rFonts w:eastAsia="Calibri"/>
                <w:sz w:val="22"/>
                <w:szCs w:val="22"/>
                <w:lang w:eastAsia="en-US"/>
              </w:rPr>
              <w:t>rįžtamasis ryšys yra numatytas, pareiškėjui atsakoma per 20 darbo dienų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98024B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9802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Nėra darbuotojų pranešimų apie kitų darbuotojų vykdomus teisės aktų pažeidimus</w:t>
            </w:r>
          </w:p>
        </w:tc>
        <w:tc>
          <w:tcPr>
            <w:tcW w:w="2694" w:type="dxa"/>
          </w:tcPr>
          <w:p w:rsidR="00C342DC" w:rsidRPr="00135591" w:rsidRDefault="00C342DC" w:rsidP="009802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Skatinti darbuotojus pranešti apie neteisėtus kolegų veiksmus</w:t>
            </w:r>
          </w:p>
        </w:tc>
        <w:tc>
          <w:tcPr>
            <w:tcW w:w="1842" w:type="dxa"/>
          </w:tcPr>
          <w:p w:rsidR="00C342DC" w:rsidRPr="00135591" w:rsidRDefault="00C342DC" w:rsidP="009802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Savivaldybės administracijos direktoriaus įpareigotas valstybės tarnautojas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98024B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2015–2017 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98024B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 xml:space="preserve">Darbuotojai periodiškai (kartą per ketvirtį) informuojami apie galimybę pranešti apie korupcinį veiksmą, paskatinami už pranešimus </w:t>
            </w:r>
          </w:p>
        </w:tc>
        <w:tc>
          <w:tcPr>
            <w:tcW w:w="4536" w:type="dxa"/>
          </w:tcPr>
          <w:p w:rsidR="00C342DC" w:rsidRPr="00135591" w:rsidRDefault="00DC6CA5" w:rsidP="0098024B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 xml:space="preserve">Darbuotojai yra informuojami apie galimybę pranešti apie korupcinio pobūdžio veiksmus, tačiau per </w:t>
            </w:r>
            <w:r w:rsidR="00F71431">
              <w:rPr>
                <w:rFonts w:eastAsia="Calibri"/>
                <w:sz w:val="22"/>
                <w:szCs w:val="22"/>
              </w:rPr>
              <w:t>2015 metus tokių pranešimų</w:t>
            </w:r>
            <w:r w:rsidRPr="00135591">
              <w:rPr>
                <w:rFonts w:eastAsia="Calibri"/>
                <w:sz w:val="22"/>
                <w:szCs w:val="22"/>
              </w:rPr>
              <w:t xml:space="preserve"> nėra gauta</w:t>
            </w:r>
            <w:r w:rsidR="00F7143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Savivaldybės mero potvarkiais, Administracijos direktoriaus įsakymais sudaromos komisijos ir darbo grupės įvairiems klausimams spręsti. Į jas gali būti įtraukiami asmenys, suinteresuoti savanaudiškai spręsti problemas</w:t>
            </w:r>
          </w:p>
        </w:tc>
        <w:tc>
          <w:tcPr>
            <w:tcW w:w="2694" w:type="dxa"/>
          </w:tcPr>
          <w:p w:rsidR="00C342DC" w:rsidRPr="00135591" w:rsidRDefault="00C342DC" w:rsidP="00AF6E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Tikrinti, kad į Savivaldybės administracijos direktoriaus </w:t>
            </w:r>
            <w:r w:rsidRPr="00135591">
              <w:rPr>
                <w:rFonts w:eastAsia="Calibri"/>
                <w:color w:val="000000"/>
                <w:sz w:val="22"/>
                <w:szCs w:val="22"/>
                <w:lang w:eastAsia="en-US"/>
              </w:rPr>
              <w:t>sudaromas komisijas ir darbo grupes įtrauktų valstybės tarnautojų dalyvavimas šių komisijų ir darbo grupių veikloje nesukeltų interesų konflikto</w:t>
            </w:r>
          </w:p>
        </w:tc>
        <w:tc>
          <w:tcPr>
            <w:tcW w:w="1842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Savivaldybės administracijos direktoriaus įpareigotas valstybės tarnautojas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2015–2017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bCs/>
                <w:sz w:val="22"/>
                <w:szCs w:val="22"/>
              </w:rPr>
              <w:t>Savivaldybėje, jos įstaigose ir įmonėse valstybės tarnautojams ir kitiems atsakingiems darbuotojams  sumažės galimybių sukelti viešųjų ir privačių interesų konfliktą.</w:t>
            </w:r>
          </w:p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Atliktų kontrolės veiksmų skaičius.</w:t>
            </w:r>
          </w:p>
        </w:tc>
        <w:tc>
          <w:tcPr>
            <w:tcW w:w="4536" w:type="dxa"/>
          </w:tcPr>
          <w:p w:rsidR="00C342DC" w:rsidRPr="00135591" w:rsidRDefault="00DC6CA5" w:rsidP="00F71431">
            <w:pPr>
              <w:rPr>
                <w:rFonts w:eastAsia="Calibri"/>
                <w:bCs/>
                <w:sz w:val="22"/>
                <w:szCs w:val="22"/>
              </w:rPr>
            </w:pPr>
            <w:r w:rsidRPr="00135591">
              <w:rPr>
                <w:rFonts w:eastAsia="Calibri"/>
                <w:bCs/>
                <w:sz w:val="22"/>
                <w:szCs w:val="22"/>
              </w:rPr>
              <w:t>Vykdoma</w:t>
            </w:r>
            <w:r w:rsidR="00F71431">
              <w:rPr>
                <w:rFonts w:eastAsia="Calibri"/>
                <w:bCs/>
                <w:sz w:val="22"/>
                <w:szCs w:val="22"/>
              </w:rPr>
              <w:t>.</w:t>
            </w:r>
            <w:r w:rsidRPr="00135591">
              <w:rPr>
                <w:rFonts w:eastAsia="Calibri"/>
                <w:bCs/>
                <w:sz w:val="22"/>
                <w:szCs w:val="22"/>
              </w:rPr>
              <w:t xml:space="preserve"> Administracijos direktoriaus įpareigotas darbuotojas tikrina</w:t>
            </w:r>
            <w:r w:rsidR="00F71431">
              <w:rPr>
                <w:rFonts w:eastAsia="Calibri"/>
                <w:bCs/>
                <w:sz w:val="22"/>
                <w:szCs w:val="22"/>
              </w:rPr>
              <w:t>,</w:t>
            </w:r>
            <w:r w:rsidRPr="00135591">
              <w:rPr>
                <w:rFonts w:eastAsia="Calibri"/>
                <w:bCs/>
                <w:sz w:val="22"/>
                <w:szCs w:val="22"/>
              </w:rPr>
              <w:t xml:space="preserve"> ar skiriami valstybės tarnautojai į sudaromas komisijas nesukelia interesų konflikto</w:t>
            </w:r>
            <w:r w:rsidR="00F7143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Jaučiamas atotrūkis tarp valstybės ir Savivaldybės antikorupcinių iniciatyvų ir nevalstybinių institucijų pastangų įveikti korupciją</w:t>
            </w:r>
          </w:p>
        </w:tc>
        <w:tc>
          <w:tcPr>
            <w:tcW w:w="2694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Bendradarbiauti ir keistis informacija korupcijos prevencijos srityje su kompetentingomis valstybės ir nevalstybinėmis institucijomis</w:t>
            </w:r>
          </w:p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Antikorupcijos komisija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2015–2017 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Pagerės bendradarbiavimas tarp viešojo administravimo subjektų. Bendradarbiavimo iniciatyvų skaičius.</w:t>
            </w:r>
          </w:p>
        </w:tc>
        <w:tc>
          <w:tcPr>
            <w:tcW w:w="4536" w:type="dxa"/>
          </w:tcPr>
          <w:p w:rsidR="00C342DC" w:rsidRPr="00135591" w:rsidRDefault="00DC6CA5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Antikorupcijos komisija patvirtinta 2015 m. spalio 21 d. sprendimu Nr. T</w:t>
            </w:r>
            <w:r w:rsidR="00135591" w:rsidRPr="00135591">
              <w:rPr>
                <w:rFonts w:eastAsia="Calibri"/>
                <w:sz w:val="22"/>
                <w:szCs w:val="22"/>
              </w:rPr>
              <w:t>1-258, kuri numatė bendradarbiavimo galimybes 2016 metais</w:t>
            </w:r>
            <w:r w:rsidR="00F7143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Priimant sprendimus Savivaldybės taryboje, suinteresuoti Tarybos nariai konkrečiais svarstomais klausimais nusišalina nuo sprendimų priėmimo, tačiau toks nusišalinimas lieka nežinomas visuomenei</w:t>
            </w:r>
          </w:p>
        </w:tc>
        <w:tc>
          <w:tcPr>
            <w:tcW w:w="2694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 xml:space="preserve">Savivaldybės interneto svetainėje skelbti informaciją apie nusišalinimą nuo Savivaldybės tarybos sprendimų priėmimo </w:t>
            </w:r>
          </w:p>
        </w:tc>
        <w:tc>
          <w:tcPr>
            <w:tcW w:w="1842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Savivaldybės tarybos sekretorius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2015–2017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82396E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Kartą kas pusmetį visuomenė bus informuojama, kas nusišalino nuo balsavimo dėl Savivaldybės tarybos svarstomų sprendimų projektų. Paskelbtų nusišalinimų skaičius.</w:t>
            </w:r>
          </w:p>
        </w:tc>
        <w:tc>
          <w:tcPr>
            <w:tcW w:w="4536" w:type="dxa"/>
          </w:tcPr>
          <w:p w:rsidR="00C342DC" w:rsidRPr="00135591" w:rsidRDefault="00135591" w:rsidP="0082396E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Bus skelbiama 2016 metais</w:t>
            </w:r>
            <w:r w:rsidR="00F7143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Nėra galimybės gyventojams anoniminiu telefonu paskambinti ir pranešti apie galimus teisės aktų pažeidimus ar korupcijos pasireiškimą</w:t>
            </w:r>
          </w:p>
        </w:tc>
        <w:tc>
          <w:tcPr>
            <w:tcW w:w="2694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Užtikrinti Savivaldybės specialiosios antikorupcinių veiksmų anoniminių pranešimų linijos (karštosios linijos) veikimą</w:t>
            </w:r>
          </w:p>
        </w:tc>
        <w:tc>
          <w:tcPr>
            <w:tcW w:w="1842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Savivaldybės administracijos direktoriaus įpareigotas valstybės tarnautojas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2015–2017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Užtikrintas tinkamas anoniminės telefono linijos administravimas. Užregistruotų anoniminių ir kitų pranešimų skaičius.</w:t>
            </w:r>
          </w:p>
        </w:tc>
        <w:tc>
          <w:tcPr>
            <w:tcW w:w="4536" w:type="dxa"/>
          </w:tcPr>
          <w:p w:rsidR="00C342DC" w:rsidRPr="00135591" w:rsidRDefault="00135591" w:rsidP="00AF6EF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Pateikti Šilalės rajono savivaldybės Antikorupcijos komisijos telefonai ir el. pašto adresai, komisija garantuoja visišką anonimiškumą</w:t>
            </w:r>
            <w:r w:rsidR="00F7143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Galimas piktnaudžiavimas atliekant mažos vertės pirkimus</w:t>
            </w:r>
          </w:p>
        </w:tc>
        <w:tc>
          <w:tcPr>
            <w:tcW w:w="2694" w:type="dxa"/>
            <w:shd w:val="clear" w:color="auto" w:fill="auto"/>
          </w:tcPr>
          <w:p w:rsidR="00C342DC" w:rsidRPr="00135591" w:rsidRDefault="00C342DC" w:rsidP="009739CA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Peržiūrėti Savivaldybės administracijos Supaprastintų viešųjų pirkimų vykdymo taisykles, siekiant sumažinti piktnaudžiavimų vykdant tokius pirkimus galimybę</w:t>
            </w:r>
          </w:p>
        </w:tc>
        <w:tc>
          <w:tcPr>
            <w:tcW w:w="1842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>Specialistas, atsakingas už viešuosius pirkimus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 xml:space="preserve">2015 m. 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Turėtų būti peržiūrėtos Savivaldybės administracijos Supaprastintų viešųjų pirkimų vykdymo taisyklės, siekiant išvengti piktnaudžiavimo</w:t>
            </w:r>
          </w:p>
        </w:tc>
        <w:tc>
          <w:tcPr>
            <w:tcW w:w="4536" w:type="dxa"/>
          </w:tcPr>
          <w:p w:rsidR="00C342DC" w:rsidRPr="00135591" w:rsidRDefault="00135591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Įvykdyta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Korupcijos užuomazgos atsiranda jaunystėje per kontrabandinių rūkalų ir svaigalų vartojimą</w:t>
            </w:r>
          </w:p>
        </w:tc>
        <w:tc>
          <w:tcPr>
            <w:tcW w:w="2694" w:type="dxa"/>
            <w:shd w:val="clear" w:color="auto" w:fill="auto"/>
          </w:tcPr>
          <w:p w:rsidR="00C342DC" w:rsidRPr="00135591" w:rsidRDefault="00C342DC" w:rsidP="00B237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Skatinti švietimo įstaigas įgyvendinti antikorupcinio </w:t>
            </w:r>
          </w:p>
          <w:p w:rsidR="00C342DC" w:rsidRPr="00135591" w:rsidRDefault="00C342DC" w:rsidP="00B237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švietimo programas,  organizuoti renginius, skatinti pedagogus ir </w:t>
            </w: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mokinius domėtis korupcijos prevencija ir pilietiškumo ugdymu</w:t>
            </w:r>
          </w:p>
        </w:tc>
        <w:tc>
          <w:tcPr>
            <w:tcW w:w="1842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lastRenderedPageBreak/>
              <w:t xml:space="preserve">Savivaldybės administracijos Švietimo, kultūros ir sporto skyrius 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2015–2017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 xml:space="preserve">Surengtų renginių skaičius, mokinių, supažindintų su antikorupcijos iniciatyvomis ir </w:t>
            </w:r>
            <w:r w:rsidRPr="00135591">
              <w:rPr>
                <w:rFonts w:eastAsia="Calibri"/>
                <w:sz w:val="22"/>
                <w:szCs w:val="22"/>
                <w:lang w:eastAsia="en-US"/>
              </w:rPr>
              <w:lastRenderedPageBreak/>
              <w:t>korupcijos grėsmėmis, skaičius.</w:t>
            </w:r>
          </w:p>
        </w:tc>
        <w:tc>
          <w:tcPr>
            <w:tcW w:w="4536" w:type="dxa"/>
          </w:tcPr>
          <w:p w:rsidR="00C342DC" w:rsidRPr="00135591" w:rsidRDefault="00135591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Bus vykdoma 2016-2017 metais</w:t>
            </w:r>
            <w:r w:rsidR="00F714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342DC" w:rsidTr="00F71431">
        <w:tc>
          <w:tcPr>
            <w:tcW w:w="709" w:type="dxa"/>
          </w:tcPr>
          <w:p w:rsidR="00C342DC" w:rsidRPr="00F53A61" w:rsidRDefault="00C342DC" w:rsidP="00AF6EFC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Savivaldybės administracijos darbuotojai yra nepakankamai įsitraukę į korupcijos prevencijos ir neteisėtų veikų nustatymo veiklą</w:t>
            </w:r>
          </w:p>
        </w:tc>
        <w:tc>
          <w:tcPr>
            <w:tcW w:w="2694" w:type="dxa"/>
            <w:shd w:val="clear" w:color="auto" w:fill="auto"/>
          </w:tcPr>
          <w:p w:rsidR="00C342DC" w:rsidRPr="00135591" w:rsidRDefault="00C342DC" w:rsidP="004844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Siųsti Savivaldybės  administracijos darbuotojus į mokymus antikorupcijos temomis</w:t>
            </w:r>
          </w:p>
        </w:tc>
        <w:tc>
          <w:tcPr>
            <w:tcW w:w="1842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</w:rPr>
              <w:t xml:space="preserve">Savivaldybės administracijos direktorius </w:t>
            </w:r>
          </w:p>
        </w:tc>
        <w:tc>
          <w:tcPr>
            <w:tcW w:w="1560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</w:rPr>
            </w:pPr>
            <w:r w:rsidRPr="00135591">
              <w:rPr>
                <w:rFonts w:eastAsia="Calibri"/>
                <w:sz w:val="22"/>
                <w:szCs w:val="22"/>
                <w:lang w:eastAsia="en-US"/>
              </w:rPr>
              <w:t>2015–2017 m.</w:t>
            </w:r>
          </w:p>
        </w:tc>
        <w:tc>
          <w:tcPr>
            <w:tcW w:w="2126" w:type="dxa"/>
            <w:shd w:val="clear" w:color="auto" w:fill="auto"/>
          </w:tcPr>
          <w:p w:rsidR="00C342DC" w:rsidRPr="00135591" w:rsidRDefault="00C342DC" w:rsidP="00AF6E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5591">
              <w:rPr>
                <w:rFonts w:eastAsia="Calibri"/>
                <w:bCs/>
                <w:sz w:val="22"/>
                <w:szCs w:val="22"/>
                <w:lang w:eastAsia="en-US"/>
              </w:rPr>
              <w:t>Savivaldybės tarnautojai ir darbuotojai bus supažindinti su korupcijos pasekmėmis ir prevencinėmis priemonėmis</w:t>
            </w:r>
            <w:r w:rsidRPr="00135591">
              <w:rPr>
                <w:rFonts w:eastAsia="Calibri"/>
                <w:sz w:val="22"/>
                <w:szCs w:val="22"/>
                <w:lang w:eastAsia="en-US"/>
              </w:rPr>
              <w:t>. Mokymo renginių ir juose dalyvavusių asmenų skaičius per metus 10 proc.</w:t>
            </w:r>
          </w:p>
        </w:tc>
        <w:tc>
          <w:tcPr>
            <w:tcW w:w="4536" w:type="dxa"/>
          </w:tcPr>
          <w:p w:rsidR="00C342DC" w:rsidRPr="00135591" w:rsidRDefault="00135591" w:rsidP="00AF6EF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2015 metais mokymuose dalyvavo 3 valstybės tarnautojai, 2016 metais planuojama kviesti lektorius į Šilalės rajono savivaldybę</w:t>
            </w:r>
            <w:r w:rsidR="00F71431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907287" w:rsidRDefault="00907287" w:rsidP="00D7448E">
      <w:pPr>
        <w:spacing w:line="360" w:lineRule="auto"/>
        <w:jc w:val="center"/>
        <w:rPr>
          <w:rFonts w:eastAsia="Times New Roman"/>
          <w:lang w:eastAsia="en-US"/>
        </w:rPr>
      </w:pPr>
    </w:p>
    <w:p w:rsidR="00907287" w:rsidRDefault="00907287" w:rsidP="00D7448E">
      <w:pPr>
        <w:spacing w:line="360" w:lineRule="auto"/>
        <w:jc w:val="center"/>
        <w:rPr>
          <w:rFonts w:eastAsia="Times New Roman"/>
          <w:lang w:eastAsia="en-US"/>
        </w:rPr>
      </w:pPr>
    </w:p>
    <w:p w:rsidR="00907287" w:rsidRDefault="00907287" w:rsidP="00D7448E">
      <w:pPr>
        <w:spacing w:line="360" w:lineRule="auto"/>
        <w:jc w:val="center"/>
        <w:rPr>
          <w:rFonts w:eastAsia="Times New Roman"/>
          <w:lang w:eastAsia="en-US"/>
        </w:rPr>
      </w:pPr>
    </w:p>
    <w:p w:rsidR="008E1EB4" w:rsidRDefault="00BF27C1" w:rsidP="00D7448E">
      <w:pPr>
        <w:spacing w:line="360" w:lineRule="auto"/>
        <w:jc w:val="center"/>
        <w:rPr>
          <w:rFonts w:eastAsia="Times New Roman"/>
          <w:lang w:eastAsia="en-US"/>
        </w:rPr>
      </w:pPr>
      <w:r w:rsidRPr="00BF27C1">
        <w:rPr>
          <w:rFonts w:eastAsia="Times New Roman"/>
          <w:lang w:eastAsia="en-US"/>
        </w:rPr>
        <w:t>_________________________________________</w:t>
      </w:r>
    </w:p>
    <w:p w:rsidR="00907287" w:rsidRPr="00D7448E" w:rsidRDefault="00907287" w:rsidP="00D7448E">
      <w:pPr>
        <w:spacing w:line="360" w:lineRule="auto"/>
        <w:jc w:val="center"/>
        <w:rPr>
          <w:rFonts w:eastAsia="Times New Roman"/>
          <w:lang w:eastAsia="en-US"/>
        </w:rPr>
      </w:pPr>
    </w:p>
    <w:sectPr w:rsidR="00907287" w:rsidRPr="00D7448E" w:rsidSect="00206C91">
      <w:headerReference w:type="default" r:id="rId7"/>
      <w:pgSz w:w="16838" w:h="11906" w:orient="landscape" w:code="9"/>
      <w:pgMar w:top="1134" w:right="678" w:bottom="567" w:left="1134" w:header="567" w:footer="6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B4" w:rsidRDefault="00046BB4" w:rsidP="00206C91">
      <w:r>
        <w:separator/>
      </w:r>
    </w:p>
  </w:endnote>
  <w:endnote w:type="continuationSeparator" w:id="0">
    <w:p w:rsidR="00046BB4" w:rsidRDefault="00046BB4" w:rsidP="0020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B4" w:rsidRDefault="00046BB4" w:rsidP="00206C91">
      <w:r>
        <w:separator/>
      </w:r>
    </w:p>
  </w:footnote>
  <w:footnote w:type="continuationSeparator" w:id="0">
    <w:p w:rsidR="00046BB4" w:rsidRDefault="00046BB4" w:rsidP="0020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845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C91" w:rsidRDefault="00206C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C91" w:rsidRDefault="00206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AE6"/>
    <w:multiLevelType w:val="hybridMultilevel"/>
    <w:tmpl w:val="95927B0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C1"/>
    <w:rsid w:val="00046BB4"/>
    <w:rsid w:val="0007270F"/>
    <w:rsid w:val="000B7AE4"/>
    <w:rsid w:val="00135591"/>
    <w:rsid w:val="00160011"/>
    <w:rsid w:val="001744A3"/>
    <w:rsid w:val="001A2206"/>
    <w:rsid w:val="001F29D8"/>
    <w:rsid w:val="00206C91"/>
    <w:rsid w:val="00222F10"/>
    <w:rsid w:val="00233119"/>
    <w:rsid w:val="00246F11"/>
    <w:rsid w:val="00274CF3"/>
    <w:rsid w:val="0032243D"/>
    <w:rsid w:val="0043731B"/>
    <w:rsid w:val="00451478"/>
    <w:rsid w:val="0045294C"/>
    <w:rsid w:val="00484477"/>
    <w:rsid w:val="004A3CF0"/>
    <w:rsid w:val="005910FF"/>
    <w:rsid w:val="005E15C6"/>
    <w:rsid w:val="005E6ECE"/>
    <w:rsid w:val="00723115"/>
    <w:rsid w:val="00795EB6"/>
    <w:rsid w:val="008001F6"/>
    <w:rsid w:val="0082396E"/>
    <w:rsid w:val="00834B17"/>
    <w:rsid w:val="00861AFB"/>
    <w:rsid w:val="008836FC"/>
    <w:rsid w:val="008C705B"/>
    <w:rsid w:val="008D269E"/>
    <w:rsid w:val="008E0538"/>
    <w:rsid w:val="008E1EB4"/>
    <w:rsid w:val="00907287"/>
    <w:rsid w:val="009133DA"/>
    <w:rsid w:val="00945DEA"/>
    <w:rsid w:val="009739CA"/>
    <w:rsid w:val="0098024B"/>
    <w:rsid w:val="00A10A77"/>
    <w:rsid w:val="00A1648A"/>
    <w:rsid w:val="00A419EC"/>
    <w:rsid w:val="00A90A4D"/>
    <w:rsid w:val="00A960D6"/>
    <w:rsid w:val="00AC4602"/>
    <w:rsid w:val="00AD0F11"/>
    <w:rsid w:val="00AE1030"/>
    <w:rsid w:val="00AF6EFC"/>
    <w:rsid w:val="00B06A15"/>
    <w:rsid w:val="00B237A5"/>
    <w:rsid w:val="00B7553A"/>
    <w:rsid w:val="00BF27C1"/>
    <w:rsid w:val="00C342DC"/>
    <w:rsid w:val="00D50EB6"/>
    <w:rsid w:val="00D7448E"/>
    <w:rsid w:val="00D901F6"/>
    <w:rsid w:val="00DC6CA5"/>
    <w:rsid w:val="00E04A1D"/>
    <w:rsid w:val="00E525A7"/>
    <w:rsid w:val="00E562CD"/>
    <w:rsid w:val="00E76A1B"/>
    <w:rsid w:val="00F01EAD"/>
    <w:rsid w:val="00F53A61"/>
    <w:rsid w:val="00F71431"/>
    <w:rsid w:val="00F946B7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37A"/>
  <w15:chartTrackingRefBased/>
  <w15:docId w15:val="{5D3A4B22-E0C5-4481-A41C-6A951B4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77"/>
    <w:pPr>
      <w:spacing w:after="0" w:line="240" w:lineRule="auto"/>
    </w:pPr>
    <w:rPr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semiHidden/>
    <w:unhideWhenUsed/>
    <w:qFormat/>
    <w:rsid w:val="000B7AE4"/>
    <w:pPr>
      <w:spacing w:after="200"/>
    </w:pPr>
    <w:rPr>
      <w:rFonts w:cs="Mangal"/>
      <w:i/>
      <w:iCs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rsid w:val="00F5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8E"/>
    <w:rPr>
      <w:rFonts w:ascii="Segoe UI" w:hAnsi="Segoe UI" w:cs="Segoe UI"/>
      <w:sz w:val="18"/>
      <w:szCs w:val="1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06C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C91"/>
    <w:rPr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206C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C91"/>
    <w:rPr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451478"/>
    <w:rPr>
      <w:color w:val="00CC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6157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civiline</dc:creator>
  <cp:keywords/>
  <dc:description/>
  <cp:lastModifiedBy>civiline</cp:lastModifiedBy>
  <cp:revision>4</cp:revision>
  <cp:lastPrinted>2016-01-21T13:23:00Z</cp:lastPrinted>
  <dcterms:created xsi:type="dcterms:W3CDTF">2016-01-13T13:40:00Z</dcterms:created>
  <dcterms:modified xsi:type="dcterms:W3CDTF">2016-01-29T06:54:00Z</dcterms:modified>
</cp:coreProperties>
</file>