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E8" w:rsidRDefault="002803E8" w:rsidP="002803E8">
      <w:pPr>
        <w:rPr>
          <w:lang w:val="lt-LT"/>
        </w:rPr>
      </w:pPr>
      <w:r>
        <w:rPr>
          <w:lang w:val="lt-LT"/>
        </w:rPr>
        <w:t xml:space="preserve">                                                                                         Šilalės rajono savivaldybės teisės aktų </w:t>
      </w:r>
    </w:p>
    <w:p w:rsidR="002803E8" w:rsidRDefault="002803E8" w:rsidP="002803E8">
      <w:pPr>
        <w:ind w:firstLine="5387"/>
        <w:rPr>
          <w:lang w:val="lt-LT"/>
        </w:rPr>
      </w:pPr>
      <w:r>
        <w:rPr>
          <w:lang w:val="lt-LT"/>
        </w:rPr>
        <w:t>projektų antikorupcinio</w:t>
      </w:r>
    </w:p>
    <w:p w:rsidR="002803E8" w:rsidRDefault="002803E8" w:rsidP="002803E8">
      <w:pPr>
        <w:ind w:firstLine="5387"/>
        <w:rPr>
          <w:lang w:val="lt-LT"/>
        </w:rPr>
      </w:pPr>
      <w:r>
        <w:rPr>
          <w:lang w:val="lt-LT"/>
        </w:rPr>
        <w:t>vertinimo taisyklių</w:t>
      </w:r>
    </w:p>
    <w:p w:rsidR="002803E8" w:rsidRDefault="002803E8" w:rsidP="002803E8">
      <w:pPr>
        <w:ind w:firstLine="5387"/>
        <w:rPr>
          <w:lang w:val="lt-LT"/>
        </w:rPr>
      </w:pPr>
      <w:r>
        <w:rPr>
          <w:lang w:val="lt-LT"/>
        </w:rPr>
        <w:t>2 priedas</w:t>
      </w:r>
    </w:p>
    <w:p w:rsidR="002803E8" w:rsidRDefault="002803E8" w:rsidP="002803E8">
      <w:pPr>
        <w:pStyle w:val="Pagrindiniotekstotrauka"/>
        <w:tabs>
          <w:tab w:val="left" w:pos="1247"/>
        </w:tabs>
        <w:ind w:firstLine="0"/>
        <w:jc w:val="center"/>
        <w:rPr>
          <w:rFonts w:ascii="Times New Roman" w:hAnsi="Times New Roman"/>
          <w:b/>
          <w:bCs/>
        </w:rPr>
      </w:pPr>
    </w:p>
    <w:p w:rsidR="002803E8" w:rsidRDefault="002803E8" w:rsidP="002803E8">
      <w:pPr>
        <w:pStyle w:val="Pagrindiniotekstotrauka"/>
        <w:tabs>
          <w:tab w:val="left" w:pos="1247"/>
        </w:tabs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AIŠKINAMASIS RAŠTAS</w:t>
      </w:r>
    </w:p>
    <w:p w:rsidR="002803E8" w:rsidRDefault="002803E8" w:rsidP="002803E8">
      <w:pPr>
        <w:pStyle w:val="Pagrindiniotekstotrauka"/>
        <w:tabs>
          <w:tab w:val="left" w:pos="1247"/>
        </w:tabs>
        <w:ind w:firstLine="0"/>
        <w:jc w:val="center"/>
        <w:rPr>
          <w:rFonts w:ascii="Times New Roman" w:hAnsi="Times New Roman"/>
        </w:rPr>
      </w:pPr>
    </w:p>
    <w:p w:rsidR="002803E8" w:rsidRDefault="002803E8" w:rsidP="002803E8">
      <w:pPr>
        <w:pStyle w:val="Pagrindiniotekstotrauka"/>
        <w:tabs>
          <w:tab w:val="left" w:pos="8505"/>
        </w:tabs>
        <w:ind w:firstLine="0"/>
        <w:jc w:val="center"/>
        <w:rPr>
          <w:rFonts w:ascii="Times New Roman" w:hAnsi="Times New Roman"/>
          <w:u w:val="single"/>
        </w:rPr>
      </w:pPr>
      <w:r>
        <w:rPr>
          <w:b/>
        </w:rPr>
        <w:t>Šilalės rajono savivaldybės administracijos Jaunimo reikalų koordinatorė</w:t>
      </w:r>
    </w:p>
    <w:p w:rsidR="002803E8" w:rsidRDefault="002803E8" w:rsidP="002803E8">
      <w:pPr>
        <w:jc w:val="center"/>
        <w:rPr>
          <w:b/>
          <w:caps/>
          <w:lang w:val="lt-LT"/>
        </w:rPr>
      </w:pPr>
    </w:p>
    <w:p w:rsidR="002803E8" w:rsidRDefault="002803E8" w:rsidP="002803E8">
      <w:pPr>
        <w:jc w:val="center"/>
        <w:rPr>
          <w:b/>
          <w:lang w:val="lt-LT"/>
        </w:rPr>
      </w:pPr>
      <w:r>
        <w:rPr>
          <w:b/>
          <w:lang w:val="lt-LT"/>
        </w:rPr>
        <w:t>Dėl Šilalės rajono savivaldybės tarybos 2015m. birželio 26 d. sprendimo “Dėl Šilalės rajono gabių moksleivių ir studentų paramos bei skatinimo programos, atrankos komisijos ir nuostatų patvirtinimo“ pakeitimo</w:t>
      </w:r>
    </w:p>
    <w:p w:rsidR="002803E8" w:rsidRDefault="002803E8" w:rsidP="005561EC">
      <w:pPr>
        <w:jc w:val="both"/>
        <w:rPr>
          <w:b/>
          <w:lang w:val="lt-LT"/>
        </w:rPr>
      </w:pPr>
    </w:p>
    <w:p w:rsidR="002803E8" w:rsidRDefault="002803E8" w:rsidP="002803E8">
      <w:pPr>
        <w:ind w:firstLine="907"/>
        <w:jc w:val="both"/>
        <w:rPr>
          <w:b/>
          <w:lang w:val="lt-LT"/>
        </w:rPr>
      </w:pPr>
      <w:r>
        <w:rPr>
          <w:b/>
          <w:lang w:val="lt-LT"/>
        </w:rPr>
        <w:t xml:space="preserve">1. Parengto sprendimo projekto tikslai. </w:t>
      </w:r>
    </w:p>
    <w:p w:rsidR="002803E8" w:rsidRDefault="002803E8" w:rsidP="002803E8">
      <w:pPr>
        <w:ind w:firstLine="907"/>
        <w:jc w:val="both"/>
        <w:rPr>
          <w:lang w:val="lt-LT"/>
        </w:rPr>
      </w:pPr>
      <w:r>
        <w:rPr>
          <w:lang w:val="lt-LT"/>
        </w:rPr>
        <w:t>Sprendimo projektas parengtas siekiant pakeisti</w:t>
      </w:r>
      <w:r>
        <w:rPr>
          <w:b/>
          <w:lang w:val="lt-LT"/>
        </w:rPr>
        <w:t xml:space="preserve"> </w:t>
      </w:r>
      <w:r>
        <w:rPr>
          <w:lang w:val="lt-LT"/>
        </w:rPr>
        <w:t>Šilalės rajono</w:t>
      </w:r>
      <w:r>
        <w:rPr>
          <w:b/>
          <w:lang w:val="lt-LT"/>
        </w:rPr>
        <w:t xml:space="preserve"> </w:t>
      </w:r>
      <w:r>
        <w:rPr>
          <w:lang w:val="lt-LT"/>
        </w:rPr>
        <w:t>gabių moksleivių ir studentų paramos bei skatinimo programos 11.2 papunktį</w:t>
      </w:r>
    </w:p>
    <w:p w:rsidR="002803E8" w:rsidRDefault="002803E8" w:rsidP="002803E8">
      <w:pPr>
        <w:ind w:firstLine="907"/>
        <w:jc w:val="both"/>
        <w:rPr>
          <w:lang w:val="lt-LT"/>
        </w:rPr>
      </w:pPr>
    </w:p>
    <w:p w:rsidR="002803E8" w:rsidRDefault="002803E8" w:rsidP="002803E8">
      <w:pPr>
        <w:ind w:firstLine="907"/>
        <w:jc w:val="both"/>
        <w:outlineLvl w:val="0"/>
        <w:rPr>
          <w:lang w:val="lt-LT"/>
        </w:rPr>
      </w:pPr>
      <w:r>
        <w:rPr>
          <w:b/>
          <w:lang w:val="lt-LT"/>
        </w:rPr>
        <w:t>2. Kas inicijavo, kokios priežastys paskatino ir kuo vadovaujantis parengtas sprendimo projektas.</w:t>
      </w:r>
      <w:r>
        <w:rPr>
          <w:lang w:val="lt-LT"/>
        </w:rPr>
        <w:t xml:space="preserve">      </w:t>
      </w:r>
    </w:p>
    <w:p w:rsidR="002803E8" w:rsidRDefault="002803E8" w:rsidP="002803E8">
      <w:pPr>
        <w:ind w:firstLine="907"/>
        <w:jc w:val="both"/>
        <w:rPr>
          <w:lang w:val="lt-LT"/>
        </w:rPr>
      </w:pPr>
      <w:r>
        <w:rPr>
          <w:kern w:val="24"/>
          <w:lang w:val="lt-LT"/>
        </w:rPr>
        <w:t xml:space="preserve">Šilalės rajono savivaldybės administracija inicijavo sprendimo projektą vadovaudamasi </w:t>
      </w:r>
      <w:r>
        <w:rPr>
          <w:lang w:val="lt-LT"/>
        </w:rPr>
        <w:t>Lietuvos Respublikos vietos savivaldos įstatymo 18 straipsnio 1 dalimi.</w:t>
      </w:r>
    </w:p>
    <w:p w:rsidR="002803E8" w:rsidRDefault="002803E8" w:rsidP="002803E8">
      <w:pPr>
        <w:ind w:firstLine="907"/>
        <w:jc w:val="both"/>
      </w:pPr>
      <w:r>
        <w:rPr>
          <w:lang w:val="lt-LT"/>
        </w:rPr>
        <w:t xml:space="preserve">Šilalės rajono savivaldybės administracijai vykdant Programą išryškėjo </w:t>
      </w:r>
      <w:r w:rsidR="00BF17D5">
        <w:rPr>
          <w:lang w:val="lt-LT"/>
        </w:rPr>
        <w:t xml:space="preserve">prieštaravimai tarp </w:t>
      </w:r>
    </w:p>
    <w:p w:rsidR="00C54CB9" w:rsidRDefault="00BF17D5" w:rsidP="00BF17D5">
      <w:pPr>
        <w:jc w:val="both"/>
      </w:pPr>
      <w:proofErr w:type="spellStart"/>
      <w:proofErr w:type="gramStart"/>
      <w:r>
        <w:t>Programos</w:t>
      </w:r>
      <w:proofErr w:type="spellEnd"/>
      <w:r>
        <w:t xml:space="preserve"> </w:t>
      </w:r>
      <w:proofErr w:type="spellStart"/>
      <w:r>
        <w:t>tikslo</w:t>
      </w:r>
      <w:proofErr w:type="spellEnd"/>
      <w:r>
        <w:t xml:space="preserve"> (II </w:t>
      </w:r>
      <w:proofErr w:type="spellStart"/>
      <w:r>
        <w:t>skyrius</w:t>
      </w:r>
      <w:proofErr w:type="spellEnd"/>
      <w:r>
        <w:t xml:space="preserve"> 4 </w:t>
      </w:r>
      <w:proofErr w:type="spellStart"/>
      <w:r>
        <w:t>punktas</w:t>
      </w:r>
      <w:proofErr w:type="spellEnd"/>
      <w:r>
        <w:t xml:space="preserve">) </w:t>
      </w:r>
      <w:proofErr w:type="spellStart"/>
      <w:r>
        <w:t>ir</w:t>
      </w:r>
      <w:proofErr w:type="spellEnd"/>
      <w:r>
        <w:t xml:space="preserve"> </w:t>
      </w:r>
      <w:proofErr w:type="spellStart"/>
      <w:r>
        <w:t>reikalavimų</w:t>
      </w:r>
      <w:proofErr w:type="spellEnd"/>
      <w:r>
        <w:t xml:space="preserve"> (IV </w:t>
      </w:r>
      <w:proofErr w:type="spellStart"/>
      <w:r>
        <w:t>skyrius</w:t>
      </w:r>
      <w:proofErr w:type="spellEnd"/>
      <w:r>
        <w:t xml:space="preserve"> 11.2 </w:t>
      </w:r>
      <w:proofErr w:type="spellStart"/>
      <w:r>
        <w:t>papunktis</w:t>
      </w:r>
      <w:proofErr w:type="spellEnd"/>
      <w:r>
        <w:t>).</w:t>
      </w:r>
      <w:proofErr w:type="gramEnd"/>
      <w:r w:rsidR="00C54CB9">
        <w:t xml:space="preserve"> </w:t>
      </w:r>
    </w:p>
    <w:p w:rsidR="002803E8" w:rsidRDefault="00C54CB9" w:rsidP="00C54CB9">
      <w:pPr>
        <w:ind w:firstLine="907"/>
        <w:jc w:val="both"/>
      </w:pPr>
      <w:proofErr w:type="spellStart"/>
      <w:r>
        <w:t>Programos</w:t>
      </w:r>
      <w:proofErr w:type="spellEnd"/>
      <w:r>
        <w:t xml:space="preserve"> </w:t>
      </w:r>
      <w:proofErr w:type="spellStart"/>
      <w:r>
        <w:t>tikslas</w:t>
      </w:r>
      <w:proofErr w:type="spellEnd"/>
      <w:r>
        <w:t xml:space="preserve"> – </w:t>
      </w:r>
      <w:proofErr w:type="spellStart"/>
      <w:r>
        <w:t>gerinti</w:t>
      </w:r>
      <w:proofErr w:type="spellEnd"/>
      <w:r>
        <w:t xml:space="preserve"> </w:t>
      </w:r>
      <w:proofErr w:type="spellStart"/>
      <w:r>
        <w:t>mažiau</w:t>
      </w:r>
      <w:proofErr w:type="spellEnd"/>
      <w:r>
        <w:t xml:space="preserve"> </w:t>
      </w:r>
      <w:proofErr w:type="spellStart"/>
      <w:r>
        <w:t>galimybių</w:t>
      </w:r>
      <w:proofErr w:type="spellEnd"/>
      <w:r>
        <w:t xml:space="preserve"> </w:t>
      </w:r>
      <w:proofErr w:type="spellStart"/>
      <w:r>
        <w:t>turinčių</w:t>
      </w:r>
      <w:proofErr w:type="spellEnd"/>
      <w:r>
        <w:t xml:space="preserve"> </w:t>
      </w:r>
      <w:proofErr w:type="spellStart"/>
      <w:r>
        <w:t>gabių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student</w:t>
      </w:r>
      <w:r w:rsidR="00EB389E">
        <w:t>ų</w:t>
      </w:r>
      <w:proofErr w:type="spellEnd"/>
      <w:r>
        <w:t xml:space="preserve">, </w:t>
      </w:r>
      <w:proofErr w:type="spellStart"/>
      <w:r>
        <w:t>siekiančių</w:t>
      </w:r>
      <w:proofErr w:type="spellEnd"/>
      <w:r>
        <w:t xml:space="preserve"> </w:t>
      </w:r>
      <w:proofErr w:type="spellStart"/>
      <w:r>
        <w:t>aukščiausio</w:t>
      </w:r>
      <w:proofErr w:type="spellEnd"/>
      <w:r>
        <w:t xml:space="preserve"> </w:t>
      </w:r>
      <w:proofErr w:type="spellStart"/>
      <w:r>
        <w:t>išsimokslinimo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profesionalių</w:t>
      </w:r>
      <w:proofErr w:type="spellEnd"/>
      <w:r>
        <w:t xml:space="preserve"> </w:t>
      </w:r>
      <w:proofErr w:type="spellStart"/>
      <w:r>
        <w:t>pasiekimų</w:t>
      </w:r>
      <w:proofErr w:type="spellEnd"/>
      <w:r>
        <w:t xml:space="preserve"> </w:t>
      </w:r>
      <w:proofErr w:type="spellStart"/>
      <w:r>
        <w:t>lygio</w:t>
      </w:r>
      <w:proofErr w:type="spellEnd"/>
      <w:r>
        <w:t xml:space="preserve">, </w:t>
      </w:r>
      <w:proofErr w:type="spellStart"/>
      <w:r>
        <w:t>sąlygas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skatinti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 </w:t>
      </w:r>
      <w:proofErr w:type="spellStart"/>
      <w:r>
        <w:t>meninę</w:t>
      </w:r>
      <w:proofErr w:type="spellEnd"/>
      <w:r>
        <w:t xml:space="preserve">, </w:t>
      </w:r>
      <w:proofErr w:type="spellStart"/>
      <w:r>
        <w:t>sportinę</w:t>
      </w:r>
      <w:proofErr w:type="spellEnd"/>
      <w:r>
        <w:t xml:space="preserve">, </w:t>
      </w:r>
      <w:proofErr w:type="spellStart"/>
      <w:r>
        <w:t>kūrybinę</w:t>
      </w:r>
      <w:proofErr w:type="spellEnd"/>
      <w:r>
        <w:t xml:space="preserve"> </w:t>
      </w:r>
      <w:proofErr w:type="spellStart"/>
      <w:r>
        <w:t>raišką</w:t>
      </w:r>
      <w:proofErr w:type="spellEnd"/>
      <w:r>
        <w:t xml:space="preserve">, o 11.2 </w:t>
      </w:r>
      <w:proofErr w:type="spellStart"/>
      <w:r>
        <w:t>papunktyje</w:t>
      </w:r>
      <w:proofErr w:type="spellEnd"/>
      <w:r>
        <w:t xml:space="preserve"> </w:t>
      </w:r>
      <w:proofErr w:type="spellStart"/>
      <w:r w:rsidR="000C21CF">
        <w:t>iš</w:t>
      </w:r>
      <w:proofErr w:type="spellEnd"/>
      <w:r w:rsidR="000C21CF">
        <w:t xml:space="preserve"> </w:t>
      </w:r>
      <w:proofErr w:type="spellStart"/>
      <w:r>
        <w:t>norinčiųjų</w:t>
      </w:r>
      <w:proofErr w:type="spellEnd"/>
      <w:r>
        <w:t xml:space="preserve"> </w:t>
      </w:r>
      <w:proofErr w:type="spellStart"/>
      <w:r>
        <w:t>gauti</w:t>
      </w:r>
      <w:proofErr w:type="spellEnd"/>
      <w:r>
        <w:t xml:space="preserve"> </w:t>
      </w:r>
      <w:proofErr w:type="spellStart"/>
      <w:r w:rsidR="000C21CF">
        <w:t>vienkartinę</w:t>
      </w:r>
      <w:proofErr w:type="spellEnd"/>
      <w:r w:rsidR="000C21CF">
        <w:t xml:space="preserve"> </w:t>
      </w:r>
      <w:proofErr w:type="spellStart"/>
      <w:r w:rsidR="000C21CF">
        <w:t>finansinę</w:t>
      </w:r>
      <w:proofErr w:type="spellEnd"/>
      <w:r w:rsidR="000C21CF">
        <w:t xml:space="preserve"> </w:t>
      </w:r>
      <w:proofErr w:type="spellStart"/>
      <w:r>
        <w:t>reikalaujama</w:t>
      </w:r>
      <w:proofErr w:type="spellEnd"/>
      <w:r w:rsidR="000C21CF">
        <w:t xml:space="preserve"> </w:t>
      </w:r>
      <w:proofErr w:type="spellStart"/>
      <w:r w:rsidR="000C21CF">
        <w:t>pridėti</w:t>
      </w:r>
      <w:proofErr w:type="spellEnd"/>
      <w:r w:rsidR="000C21CF">
        <w:t xml:space="preserve"> </w:t>
      </w:r>
      <w:proofErr w:type="spellStart"/>
      <w:r w:rsidR="000C21CF">
        <w:t>pažymas</w:t>
      </w:r>
      <w:proofErr w:type="spellEnd"/>
      <w:r w:rsidR="000C21CF">
        <w:t xml:space="preserve"> </w:t>
      </w:r>
      <w:proofErr w:type="spellStart"/>
      <w:r w:rsidR="000C21CF">
        <w:t>apie</w:t>
      </w:r>
      <w:proofErr w:type="spellEnd"/>
      <w:r w:rsidR="000C21CF">
        <w:t xml:space="preserve"> </w:t>
      </w:r>
      <w:proofErr w:type="spellStart"/>
      <w:r w:rsidR="000C21CF">
        <w:t>asmens</w:t>
      </w:r>
      <w:proofErr w:type="spellEnd"/>
      <w:r w:rsidR="000C21CF">
        <w:t xml:space="preserve">, </w:t>
      </w:r>
      <w:proofErr w:type="spellStart"/>
      <w:r w:rsidR="000C21CF">
        <w:t>teikiančio</w:t>
      </w:r>
      <w:proofErr w:type="spellEnd"/>
      <w:r w:rsidR="000C21CF">
        <w:t xml:space="preserve"> </w:t>
      </w:r>
      <w:proofErr w:type="spellStart"/>
      <w:r w:rsidR="000C21CF">
        <w:t>prašymą</w:t>
      </w:r>
      <w:proofErr w:type="spellEnd"/>
      <w:r w:rsidR="000C21CF">
        <w:t xml:space="preserve">, </w:t>
      </w:r>
      <w:proofErr w:type="spellStart"/>
      <w:r w:rsidR="000C21CF">
        <w:t>ir</w:t>
      </w:r>
      <w:proofErr w:type="spellEnd"/>
      <w:r w:rsidR="000C21CF">
        <w:t xml:space="preserve"> </w:t>
      </w:r>
      <w:proofErr w:type="spellStart"/>
      <w:r w:rsidR="000C21CF">
        <w:t>jo</w:t>
      </w:r>
      <w:proofErr w:type="spellEnd"/>
      <w:r w:rsidR="000C21CF">
        <w:t xml:space="preserve"> </w:t>
      </w:r>
      <w:proofErr w:type="spellStart"/>
      <w:r w:rsidR="000C21CF">
        <w:t>šeimos</w:t>
      </w:r>
      <w:proofErr w:type="spellEnd"/>
      <w:r w:rsidR="000C21CF">
        <w:t xml:space="preserve"> </w:t>
      </w:r>
      <w:proofErr w:type="spellStart"/>
      <w:r w:rsidR="000C21CF">
        <w:t>narių</w:t>
      </w:r>
      <w:proofErr w:type="spellEnd"/>
      <w:r w:rsidR="000C21CF">
        <w:t xml:space="preserve"> </w:t>
      </w:r>
      <w:proofErr w:type="spellStart"/>
      <w:r w:rsidR="000C21CF">
        <w:t>pastarųjų</w:t>
      </w:r>
      <w:proofErr w:type="spellEnd"/>
      <w:r w:rsidR="000C21CF">
        <w:t xml:space="preserve"> </w:t>
      </w:r>
      <w:proofErr w:type="spellStart"/>
      <w:r w:rsidR="000C21CF">
        <w:t>trijų</w:t>
      </w:r>
      <w:proofErr w:type="spellEnd"/>
      <w:r w:rsidR="000C21CF">
        <w:t xml:space="preserve"> </w:t>
      </w:r>
      <w:proofErr w:type="spellStart"/>
      <w:r w:rsidR="000C21CF">
        <w:t>mėnesių</w:t>
      </w:r>
      <w:proofErr w:type="spellEnd"/>
      <w:r w:rsidR="000C21CF">
        <w:t xml:space="preserve"> </w:t>
      </w:r>
      <w:proofErr w:type="spellStart"/>
      <w:r w:rsidR="000C21CF">
        <w:t>darbo</w:t>
      </w:r>
      <w:proofErr w:type="spellEnd"/>
      <w:r w:rsidR="000C21CF">
        <w:t xml:space="preserve"> </w:t>
      </w:r>
      <w:proofErr w:type="spellStart"/>
      <w:r w:rsidR="000C21CF">
        <w:t>užmokesčio</w:t>
      </w:r>
      <w:proofErr w:type="spellEnd"/>
      <w:r w:rsidR="000C21CF">
        <w:t xml:space="preserve"> </w:t>
      </w:r>
      <w:proofErr w:type="spellStart"/>
      <w:r w:rsidR="000C21CF">
        <w:t>pajamas</w:t>
      </w:r>
      <w:proofErr w:type="spellEnd"/>
      <w:r w:rsidR="000C21CF">
        <w:t>.</w:t>
      </w:r>
      <w:r>
        <w:t xml:space="preserve"> </w:t>
      </w:r>
    </w:p>
    <w:p w:rsidR="000D4CA4" w:rsidRDefault="000C21CF" w:rsidP="000D4CA4">
      <w:pPr>
        <w:ind w:firstLine="907"/>
        <w:jc w:val="both"/>
      </w:pPr>
      <w:proofErr w:type="spellStart"/>
      <w:r>
        <w:t>Šilalės</w:t>
      </w:r>
      <w:proofErr w:type="spellEnd"/>
      <w:r>
        <w:t xml:space="preserve"> </w:t>
      </w:r>
      <w:proofErr w:type="spellStart"/>
      <w:r>
        <w:t>rajono</w:t>
      </w:r>
      <w:proofErr w:type="spellEnd"/>
      <w:r>
        <w:t xml:space="preserve"> </w:t>
      </w:r>
      <w:proofErr w:type="spellStart"/>
      <w:r>
        <w:t>gabių</w:t>
      </w:r>
      <w:proofErr w:type="spellEnd"/>
      <w:r>
        <w:t xml:space="preserve"> </w:t>
      </w:r>
      <w:proofErr w:type="spellStart"/>
      <w:r>
        <w:t>moksleivių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student </w:t>
      </w:r>
      <w:proofErr w:type="spellStart"/>
      <w:r>
        <w:t>paramos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skatinimo</w:t>
      </w:r>
      <w:proofErr w:type="spellEnd"/>
      <w:r>
        <w:t xml:space="preserve"> </w:t>
      </w:r>
      <w:proofErr w:type="spellStart"/>
      <w:r>
        <w:t>programos</w:t>
      </w:r>
      <w:proofErr w:type="spellEnd"/>
      <w:r>
        <w:t xml:space="preserve"> </w:t>
      </w:r>
      <w:proofErr w:type="spellStart"/>
      <w:proofErr w:type="gramStart"/>
      <w:r>
        <w:t>atrankos</w:t>
      </w:r>
      <w:proofErr w:type="spellEnd"/>
      <w:r>
        <w:t xml:space="preserve">  </w:t>
      </w:r>
      <w:proofErr w:type="spellStart"/>
      <w:r>
        <w:t>komisija</w:t>
      </w:r>
      <w:proofErr w:type="spellEnd"/>
      <w:proofErr w:type="gramEnd"/>
      <w:r w:rsidR="000D4CA4">
        <w:t>,</w:t>
      </w:r>
      <w:r>
        <w:t xml:space="preserve"> </w:t>
      </w:r>
      <w:proofErr w:type="spellStart"/>
      <w:r w:rsidR="000D4CA4">
        <w:t>atsižvelgdama</w:t>
      </w:r>
      <w:proofErr w:type="spellEnd"/>
      <w:r w:rsidR="000D4CA4">
        <w:t xml:space="preserve"> į </w:t>
      </w:r>
      <w:proofErr w:type="spellStart"/>
      <w:r w:rsidR="000D4CA4">
        <w:t>nusistovėjusią</w:t>
      </w:r>
      <w:proofErr w:type="spellEnd"/>
      <w:r w:rsidR="000D4CA4">
        <w:t xml:space="preserve"> </w:t>
      </w:r>
      <w:proofErr w:type="spellStart"/>
      <w:r w:rsidR="000D4CA4">
        <w:t>praktiką</w:t>
      </w:r>
      <w:proofErr w:type="spellEnd"/>
      <w:r w:rsidR="000D4CA4">
        <w:t xml:space="preserve">, </w:t>
      </w:r>
      <w:proofErr w:type="spellStart"/>
      <w:r w:rsidR="000D4CA4">
        <w:t>paraiškų</w:t>
      </w:r>
      <w:proofErr w:type="spellEnd"/>
      <w:r w:rsidR="000D4CA4">
        <w:t xml:space="preserve"> </w:t>
      </w:r>
      <w:proofErr w:type="spellStart"/>
      <w:r w:rsidR="000D4CA4">
        <w:t>atranką</w:t>
      </w:r>
      <w:proofErr w:type="spellEnd"/>
      <w:r w:rsidR="000D4CA4">
        <w:t xml:space="preserve"> </w:t>
      </w:r>
      <w:proofErr w:type="spellStart"/>
      <w:r>
        <w:t>organizuoja</w:t>
      </w:r>
      <w:proofErr w:type="spellEnd"/>
      <w:r>
        <w:t xml:space="preserve"> </w:t>
      </w:r>
      <w:proofErr w:type="spellStart"/>
      <w:r>
        <w:t>ru</w:t>
      </w:r>
      <w:r w:rsidR="000D4CA4">
        <w:t>gsėjo</w:t>
      </w:r>
      <w:proofErr w:type="spellEnd"/>
      <w:r w:rsidR="000D4CA4">
        <w:t>/</w:t>
      </w:r>
      <w:proofErr w:type="spellStart"/>
      <w:r w:rsidR="000D4CA4">
        <w:t>spalio</w:t>
      </w:r>
      <w:proofErr w:type="spellEnd"/>
      <w:r w:rsidR="000D4CA4">
        <w:t xml:space="preserve"> </w:t>
      </w:r>
      <w:proofErr w:type="spellStart"/>
      <w:r w:rsidR="000D4CA4">
        <w:t>mėnesiais</w:t>
      </w:r>
      <w:proofErr w:type="spellEnd"/>
      <w:r w:rsidR="000D4CA4">
        <w:t xml:space="preserve">. </w:t>
      </w:r>
      <w:proofErr w:type="spellStart"/>
      <w:proofErr w:type="gramStart"/>
      <w:r w:rsidR="000D4CA4">
        <w:t>Pa</w:t>
      </w:r>
      <w:r w:rsidR="005561EC">
        <w:t>gal</w:t>
      </w:r>
      <w:proofErr w:type="spellEnd"/>
      <w:r w:rsidR="005561EC">
        <w:t xml:space="preserve"> </w:t>
      </w:r>
      <w:proofErr w:type="spellStart"/>
      <w:r w:rsidR="005561EC">
        <w:t>minėtą</w:t>
      </w:r>
      <w:proofErr w:type="spellEnd"/>
      <w:r w:rsidR="005561EC">
        <w:t xml:space="preserve"> </w:t>
      </w:r>
      <w:proofErr w:type="spellStart"/>
      <w:r w:rsidR="005561EC">
        <w:t>Programos</w:t>
      </w:r>
      <w:proofErr w:type="spellEnd"/>
      <w:r w:rsidR="005561EC">
        <w:t xml:space="preserve"> </w:t>
      </w:r>
      <w:proofErr w:type="spellStart"/>
      <w:r w:rsidR="005561EC">
        <w:t>reikalavimus</w:t>
      </w:r>
      <w:proofErr w:type="spellEnd"/>
      <w:r w:rsidR="000D4CA4">
        <w:t xml:space="preserve"> </w:t>
      </w:r>
      <w:proofErr w:type="spellStart"/>
      <w:r w:rsidR="000D4CA4">
        <w:t>pareiškėjas</w:t>
      </w:r>
      <w:proofErr w:type="spellEnd"/>
      <w:r w:rsidR="000D4CA4">
        <w:t xml:space="preserve"> </w:t>
      </w:r>
      <w:proofErr w:type="spellStart"/>
      <w:r w:rsidR="000D4CA4">
        <w:t>privalo</w:t>
      </w:r>
      <w:proofErr w:type="spellEnd"/>
      <w:r w:rsidR="000D4CA4">
        <w:t xml:space="preserve"> </w:t>
      </w:r>
      <w:proofErr w:type="spellStart"/>
      <w:r w:rsidR="000D4CA4">
        <w:t>pateikti</w:t>
      </w:r>
      <w:proofErr w:type="spellEnd"/>
      <w:r w:rsidR="000D4CA4">
        <w:t xml:space="preserve"> </w:t>
      </w:r>
      <w:proofErr w:type="spellStart"/>
      <w:r w:rsidR="000D4CA4">
        <w:t>savo</w:t>
      </w:r>
      <w:proofErr w:type="spellEnd"/>
      <w:r w:rsidR="000D4CA4">
        <w:t xml:space="preserve"> </w:t>
      </w:r>
      <w:proofErr w:type="spellStart"/>
      <w:r w:rsidR="000D4CA4">
        <w:t>ir</w:t>
      </w:r>
      <w:proofErr w:type="spellEnd"/>
      <w:r w:rsidR="000D4CA4">
        <w:t xml:space="preserve"> </w:t>
      </w:r>
      <w:proofErr w:type="spellStart"/>
      <w:r w:rsidR="000D4CA4">
        <w:t>šeimos</w:t>
      </w:r>
      <w:proofErr w:type="spellEnd"/>
      <w:r w:rsidR="000D4CA4">
        <w:t xml:space="preserve"> </w:t>
      </w:r>
      <w:proofErr w:type="spellStart"/>
      <w:r w:rsidR="000D4CA4">
        <w:t>narių</w:t>
      </w:r>
      <w:proofErr w:type="spellEnd"/>
      <w:r w:rsidR="000D4CA4" w:rsidRPr="000D4CA4">
        <w:t xml:space="preserve"> </w:t>
      </w:r>
      <w:proofErr w:type="spellStart"/>
      <w:r w:rsidR="000D4CA4">
        <w:t>pastarųjų</w:t>
      </w:r>
      <w:proofErr w:type="spellEnd"/>
      <w:r w:rsidR="000D4CA4">
        <w:t xml:space="preserve"> </w:t>
      </w:r>
      <w:proofErr w:type="spellStart"/>
      <w:r w:rsidR="000D4CA4">
        <w:t>trijų</w:t>
      </w:r>
      <w:proofErr w:type="spellEnd"/>
      <w:r w:rsidR="000D4CA4">
        <w:t xml:space="preserve"> </w:t>
      </w:r>
      <w:proofErr w:type="spellStart"/>
      <w:r w:rsidR="000D4CA4">
        <w:t>mėnesių</w:t>
      </w:r>
      <w:proofErr w:type="spellEnd"/>
      <w:r w:rsidR="000D4CA4">
        <w:t xml:space="preserve"> (</w:t>
      </w:r>
      <w:proofErr w:type="spellStart"/>
      <w:r w:rsidR="000D4CA4">
        <w:t>laikotarpyje</w:t>
      </w:r>
      <w:proofErr w:type="spellEnd"/>
      <w:r w:rsidR="000D4CA4">
        <w:t xml:space="preserve"> </w:t>
      </w:r>
      <w:proofErr w:type="spellStart"/>
      <w:r w:rsidR="000D4CA4">
        <w:t>nuo</w:t>
      </w:r>
      <w:proofErr w:type="spellEnd"/>
      <w:r w:rsidR="000D4CA4">
        <w:t xml:space="preserve"> </w:t>
      </w:r>
      <w:proofErr w:type="spellStart"/>
      <w:r w:rsidR="000D4CA4">
        <w:t>birželio</w:t>
      </w:r>
      <w:proofErr w:type="spellEnd"/>
      <w:r w:rsidR="000D4CA4">
        <w:t xml:space="preserve"> </w:t>
      </w:r>
      <w:proofErr w:type="spellStart"/>
      <w:r w:rsidR="000D4CA4">
        <w:t>iki</w:t>
      </w:r>
      <w:proofErr w:type="spellEnd"/>
      <w:r w:rsidR="000D4CA4">
        <w:t xml:space="preserve"> </w:t>
      </w:r>
      <w:proofErr w:type="spellStart"/>
      <w:r w:rsidR="000D4CA4">
        <w:t>rugsėjo</w:t>
      </w:r>
      <w:proofErr w:type="spellEnd"/>
      <w:r w:rsidR="000D4CA4">
        <w:t xml:space="preserve"> </w:t>
      </w:r>
      <w:proofErr w:type="spellStart"/>
      <w:r w:rsidR="000D4CA4">
        <w:t>mėn</w:t>
      </w:r>
      <w:proofErr w:type="spellEnd"/>
      <w:r w:rsidR="000D4CA4">
        <w:t xml:space="preserve">.) </w:t>
      </w:r>
      <w:proofErr w:type="spellStart"/>
      <w:r w:rsidR="000D4CA4">
        <w:t>darbo</w:t>
      </w:r>
      <w:proofErr w:type="spellEnd"/>
      <w:r w:rsidR="000D4CA4">
        <w:t xml:space="preserve"> </w:t>
      </w:r>
      <w:proofErr w:type="spellStart"/>
      <w:r w:rsidR="000D4CA4">
        <w:t>užmokesčio</w:t>
      </w:r>
      <w:proofErr w:type="spellEnd"/>
      <w:r w:rsidR="000D4CA4">
        <w:t xml:space="preserve"> </w:t>
      </w:r>
      <w:proofErr w:type="spellStart"/>
      <w:r w:rsidR="000D4CA4">
        <w:t>pajamų</w:t>
      </w:r>
      <w:proofErr w:type="spellEnd"/>
      <w:r w:rsidR="000D4CA4">
        <w:t xml:space="preserve"> </w:t>
      </w:r>
      <w:proofErr w:type="spellStart"/>
      <w:r w:rsidR="000D4CA4">
        <w:t>pažymas</w:t>
      </w:r>
      <w:proofErr w:type="spellEnd"/>
      <w:r w:rsidR="000D4CA4">
        <w:t>.</w:t>
      </w:r>
      <w:proofErr w:type="gramEnd"/>
      <w:r w:rsidR="000D4CA4">
        <w:t xml:space="preserve"> </w:t>
      </w:r>
    </w:p>
    <w:p w:rsidR="005561EC" w:rsidRDefault="000D4CA4" w:rsidP="005561EC">
      <w:pPr>
        <w:ind w:firstLine="907"/>
        <w:jc w:val="both"/>
      </w:pPr>
      <w:proofErr w:type="spellStart"/>
      <w:r>
        <w:t>Pasitaiko</w:t>
      </w:r>
      <w:proofErr w:type="spellEnd"/>
      <w:r>
        <w:t xml:space="preserve"> </w:t>
      </w:r>
      <w:proofErr w:type="spellStart"/>
      <w:r>
        <w:t>atvėjų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jaunuoliai</w:t>
      </w:r>
      <w:proofErr w:type="spellEnd"/>
      <w:r>
        <w:t xml:space="preserve">, </w:t>
      </w:r>
      <w:proofErr w:type="spellStart"/>
      <w:r>
        <w:t>turintys</w:t>
      </w:r>
      <w:proofErr w:type="spellEnd"/>
      <w:r>
        <w:t xml:space="preserve"> </w:t>
      </w:r>
      <w:proofErr w:type="spellStart"/>
      <w:r>
        <w:t>mažiau</w:t>
      </w:r>
      <w:proofErr w:type="spellEnd"/>
      <w:r>
        <w:t xml:space="preserve"> </w:t>
      </w:r>
      <w:proofErr w:type="spellStart"/>
      <w:r>
        <w:t>galimybių</w:t>
      </w:r>
      <w:proofErr w:type="spellEnd"/>
      <w:r w:rsidR="0071161A">
        <w:t>,</w:t>
      </w:r>
      <w:r>
        <w:t xml:space="preserve"> </w:t>
      </w:r>
      <w:proofErr w:type="spellStart"/>
      <w:r w:rsidR="0071161A">
        <w:t>vasarą</w:t>
      </w:r>
      <w:proofErr w:type="spellEnd"/>
      <w:r w:rsidR="0071161A">
        <w:t xml:space="preserve"> (</w:t>
      </w:r>
      <w:proofErr w:type="spellStart"/>
      <w:r w:rsidR="0071161A">
        <w:t>birželio</w:t>
      </w:r>
      <w:proofErr w:type="spellEnd"/>
      <w:r w:rsidR="0071161A">
        <w:t xml:space="preserve">, </w:t>
      </w:r>
      <w:proofErr w:type="spellStart"/>
      <w:r w:rsidR="0071161A">
        <w:t>liepos</w:t>
      </w:r>
      <w:proofErr w:type="spellEnd"/>
      <w:r w:rsidR="0071161A">
        <w:t xml:space="preserve">, </w:t>
      </w:r>
      <w:proofErr w:type="spellStart"/>
      <w:r w:rsidR="0071161A">
        <w:t>rugpjūčio</w:t>
      </w:r>
      <w:proofErr w:type="spellEnd"/>
      <w:r w:rsidR="0071161A">
        <w:t xml:space="preserve"> </w:t>
      </w:r>
      <w:proofErr w:type="spellStart"/>
      <w:r w:rsidR="0071161A">
        <w:t>mėn</w:t>
      </w:r>
      <w:proofErr w:type="spellEnd"/>
      <w:r w:rsidR="0071161A">
        <w:t xml:space="preserve">.) </w:t>
      </w:r>
      <w:proofErr w:type="spellStart"/>
      <w:r w:rsidR="0071161A">
        <w:t>laikinai</w:t>
      </w:r>
      <w:proofErr w:type="spellEnd"/>
      <w:r w:rsidR="0071161A">
        <w:t xml:space="preserve"> </w:t>
      </w:r>
      <w:proofErr w:type="spellStart"/>
      <w:r w:rsidR="0071161A">
        <w:t>įsidarbina</w:t>
      </w:r>
      <w:proofErr w:type="spellEnd"/>
      <w:r w:rsidR="0071161A">
        <w:t xml:space="preserve">, </w:t>
      </w:r>
      <w:proofErr w:type="spellStart"/>
      <w:r w:rsidR="0071161A">
        <w:t>kad</w:t>
      </w:r>
      <w:proofErr w:type="spellEnd"/>
      <w:r w:rsidR="0071161A">
        <w:t xml:space="preserve"> </w:t>
      </w:r>
      <w:proofErr w:type="spellStart"/>
      <w:r w:rsidR="0071161A">
        <w:t>pagerintų</w:t>
      </w:r>
      <w:proofErr w:type="spellEnd"/>
      <w:r w:rsidR="0071161A">
        <w:t xml:space="preserve"> </w:t>
      </w:r>
      <w:proofErr w:type="spellStart"/>
      <w:r w:rsidR="0071161A">
        <w:t>savo</w:t>
      </w:r>
      <w:proofErr w:type="spellEnd"/>
      <w:r w:rsidR="0071161A">
        <w:t xml:space="preserve"> </w:t>
      </w:r>
      <w:proofErr w:type="spellStart"/>
      <w:r w:rsidR="0071161A">
        <w:t>materia</w:t>
      </w:r>
      <w:r w:rsidR="005561EC">
        <w:t>linę</w:t>
      </w:r>
      <w:proofErr w:type="spellEnd"/>
      <w:r w:rsidR="005561EC">
        <w:t xml:space="preserve"> </w:t>
      </w:r>
      <w:proofErr w:type="spellStart"/>
      <w:r w:rsidR="005561EC">
        <w:t>padėtį</w:t>
      </w:r>
      <w:proofErr w:type="spellEnd"/>
      <w:r w:rsidR="005561EC">
        <w:t xml:space="preserve"> </w:t>
      </w:r>
      <w:proofErr w:type="spellStart"/>
      <w:r w:rsidR="00EB389E">
        <w:t>ir</w:t>
      </w:r>
      <w:proofErr w:type="spellEnd"/>
      <w:r w:rsidR="00EB389E">
        <w:t xml:space="preserve"> </w:t>
      </w:r>
      <w:proofErr w:type="spellStart"/>
      <w:r w:rsidR="00EB389E">
        <w:t>dėl</w:t>
      </w:r>
      <w:proofErr w:type="spellEnd"/>
      <w:r w:rsidR="00EB389E">
        <w:t xml:space="preserve"> </w:t>
      </w:r>
      <w:proofErr w:type="spellStart"/>
      <w:r w:rsidR="00EB389E">
        <w:t>laikinai</w:t>
      </w:r>
      <w:proofErr w:type="spellEnd"/>
      <w:r w:rsidR="00EB389E">
        <w:t xml:space="preserve"> </w:t>
      </w:r>
      <w:proofErr w:type="spellStart"/>
      <w:r w:rsidR="00EB389E">
        <w:t>padidėjusių</w:t>
      </w:r>
      <w:proofErr w:type="spellEnd"/>
      <w:r w:rsidR="00EB389E">
        <w:t xml:space="preserve"> </w:t>
      </w:r>
      <w:proofErr w:type="spellStart"/>
      <w:r w:rsidR="00EB389E">
        <w:t>pa</w:t>
      </w:r>
      <w:r w:rsidR="005561EC">
        <w:t>jamų</w:t>
      </w:r>
      <w:proofErr w:type="spellEnd"/>
      <w:r w:rsidR="005561EC">
        <w:t xml:space="preserve"> </w:t>
      </w:r>
      <w:proofErr w:type="spellStart"/>
      <w:r w:rsidR="005561EC">
        <w:t>praranda</w:t>
      </w:r>
      <w:proofErr w:type="spellEnd"/>
      <w:r w:rsidR="005561EC">
        <w:t xml:space="preserve"> </w:t>
      </w:r>
      <w:proofErr w:type="spellStart"/>
      <w:r w:rsidR="005561EC">
        <w:t>galimybę</w:t>
      </w:r>
      <w:proofErr w:type="spellEnd"/>
      <w:r w:rsidR="005561EC">
        <w:t xml:space="preserve"> </w:t>
      </w:r>
      <w:proofErr w:type="spellStart"/>
      <w:r w:rsidR="005561EC">
        <w:t>gauti</w:t>
      </w:r>
      <w:proofErr w:type="spellEnd"/>
      <w:r w:rsidR="005561EC">
        <w:t xml:space="preserve"> </w:t>
      </w:r>
      <w:proofErr w:type="spellStart"/>
      <w:r w:rsidR="005561EC">
        <w:t>finansinę</w:t>
      </w:r>
      <w:proofErr w:type="spellEnd"/>
      <w:r w:rsidR="005561EC">
        <w:t xml:space="preserve"> </w:t>
      </w:r>
      <w:proofErr w:type="spellStart"/>
      <w:r w:rsidR="005561EC">
        <w:t>paramą</w:t>
      </w:r>
      <w:proofErr w:type="spellEnd"/>
      <w:r w:rsidR="005561EC">
        <w:t xml:space="preserve"> </w:t>
      </w:r>
      <w:proofErr w:type="spellStart"/>
      <w:r w:rsidR="005561EC">
        <w:t>Šilalės</w:t>
      </w:r>
      <w:proofErr w:type="spellEnd"/>
      <w:r w:rsidR="005561EC">
        <w:t xml:space="preserve"> </w:t>
      </w:r>
      <w:proofErr w:type="spellStart"/>
      <w:r w:rsidR="005561EC">
        <w:t>rajono</w:t>
      </w:r>
      <w:proofErr w:type="spellEnd"/>
      <w:r w:rsidR="005561EC">
        <w:t xml:space="preserve"> </w:t>
      </w:r>
      <w:proofErr w:type="spellStart"/>
      <w:r w:rsidR="005561EC">
        <w:t>gabių</w:t>
      </w:r>
      <w:proofErr w:type="spellEnd"/>
      <w:r w:rsidR="005561EC">
        <w:t xml:space="preserve"> </w:t>
      </w:r>
      <w:proofErr w:type="spellStart"/>
      <w:r w:rsidR="005561EC">
        <w:t>moksleivių</w:t>
      </w:r>
      <w:proofErr w:type="spellEnd"/>
      <w:r w:rsidR="005561EC">
        <w:t xml:space="preserve"> </w:t>
      </w:r>
      <w:proofErr w:type="spellStart"/>
      <w:r w:rsidR="005561EC">
        <w:t>ir</w:t>
      </w:r>
      <w:proofErr w:type="spellEnd"/>
      <w:r w:rsidR="005561EC">
        <w:t xml:space="preserve"> </w:t>
      </w:r>
      <w:proofErr w:type="spellStart"/>
      <w:r w:rsidR="005561EC">
        <w:t>studentų</w:t>
      </w:r>
      <w:proofErr w:type="spellEnd"/>
      <w:r w:rsidR="005561EC">
        <w:t xml:space="preserve"> </w:t>
      </w:r>
      <w:proofErr w:type="spellStart"/>
      <w:r w:rsidR="005561EC">
        <w:t>paramos</w:t>
      </w:r>
      <w:proofErr w:type="spellEnd"/>
      <w:r w:rsidR="005561EC">
        <w:t xml:space="preserve"> </w:t>
      </w:r>
      <w:proofErr w:type="spellStart"/>
      <w:r w:rsidR="005561EC">
        <w:t>bei</w:t>
      </w:r>
      <w:proofErr w:type="spellEnd"/>
      <w:r w:rsidR="005561EC">
        <w:t xml:space="preserve"> </w:t>
      </w:r>
      <w:proofErr w:type="spellStart"/>
      <w:r w:rsidR="005561EC">
        <w:t>skatinimo</w:t>
      </w:r>
      <w:proofErr w:type="spellEnd"/>
      <w:r w:rsidR="005561EC">
        <w:t xml:space="preserve"> </w:t>
      </w:r>
      <w:proofErr w:type="spellStart"/>
      <w:r w:rsidR="005561EC">
        <w:t>programoje</w:t>
      </w:r>
      <w:proofErr w:type="spellEnd"/>
      <w:r w:rsidR="005561EC">
        <w:t>.</w:t>
      </w:r>
    </w:p>
    <w:p w:rsidR="00C54CB9" w:rsidRDefault="00C54CB9" w:rsidP="00BF17D5">
      <w:pPr>
        <w:jc w:val="both"/>
        <w:rPr>
          <w:kern w:val="24"/>
          <w:lang w:val="lt-LT"/>
        </w:rPr>
      </w:pPr>
    </w:p>
    <w:p w:rsidR="002803E8" w:rsidRDefault="002803E8" w:rsidP="002803E8">
      <w:pPr>
        <w:ind w:firstLine="907"/>
        <w:jc w:val="both"/>
        <w:rPr>
          <w:b/>
          <w:lang w:val="lt-LT"/>
        </w:rPr>
      </w:pPr>
      <w:r>
        <w:rPr>
          <w:b/>
          <w:lang w:val="lt-LT"/>
        </w:rPr>
        <w:t>3. Galimos neigiamos pasekmės priėmus sprendimo projektą, kokių priemonių reikėtų imtis, kad tokių pasekmių būtų išvengta.</w:t>
      </w:r>
    </w:p>
    <w:p w:rsidR="002803E8" w:rsidRDefault="002803E8" w:rsidP="00C54CB9">
      <w:pPr>
        <w:ind w:firstLine="907"/>
        <w:jc w:val="both"/>
        <w:outlineLvl w:val="0"/>
        <w:rPr>
          <w:lang w:val="lt-LT"/>
        </w:rPr>
      </w:pPr>
      <w:r>
        <w:rPr>
          <w:lang w:val="lt-LT"/>
        </w:rPr>
        <w:t>Nenumatoma.</w:t>
      </w:r>
    </w:p>
    <w:p w:rsidR="00C54CB9" w:rsidRDefault="00C54CB9" w:rsidP="00C54CB9">
      <w:pPr>
        <w:ind w:firstLine="907"/>
        <w:jc w:val="both"/>
        <w:outlineLvl w:val="0"/>
        <w:rPr>
          <w:lang w:val="lt-LT"/>
        </w:rPr>
      </w:pPr>
    </w:p>
    <w:p w:rsidR="002803E8" w:rsidRDefault="002803E8" w:rsidP="002803E8">
      <w:pPr>
        <w:ind w:firstLine="907"/>
        <w:jc w:val="both"/>
        <w:rPr>
          <w:b/>
          <w:lang w:val="lt-LT"/>
        </w:rPr>
      </w:pPr>
      <w:r>
        <w:rPr>
          <w:b/>
          <w:lang w:val="lt-LT"/>
        </w:rPr>
        <w:t>4. Laukiami rezultatai.</w:t>
      </w:r>
    </w:p>
    <w:p w:rsidR="002803E8" w:rsidRPr="005561EC" w:rsidRDefault="002803E8" w:rsidP="005561EC">
      <w:pPr>
        <w:ind w:firstLine="907"/>
        <w:jc w:val="both"/>
        <w:rPr>
          <w:lang w:val="lt-LT"/>
        </w:rPr>
      </w:pPr>
      <w:r>
        <w:rPr>
          <w:lang w:val="lt-LT"/>
        </w:rPr>
        <w:t xml:space="preserve">Bus </w:t>
      </w:r>
      <w:r w:rsidR="005561EC">
        <w:rPr>
          <w:lang w:val="lt-LT"/>
        </w:rPr>
        <w:t xml:space="preserve">panaikinti Programoje šiuo metu esantys prieštaravimai tarp </w:t>
      </w:r>
      <w:r w:rsidR="005561EC" w:rsidRPr="005561EC">
        <w:rPr>
          <w:lang w:val="lt-LT"/>
        </w:rPr>
        <w:t>Programos tikslo (II skyrius 4 punktas) ir reikalavimų (IV skyrius 11.2 papunktis), taip pat stiprės Šilalės rajono gabių moksleivių bei studentų skatinimas.</w:t>
      </w:r>
    </w:p>
    <w:p w:rsidR="002803E8" w:rsidRDefault="002803E8" w:rsidP="002803E8">
      <w:pPr>
        <w:ind w:firstLine="907"/>
        <w:jc w:val="both"/>
        <w:rPr>
          <w:lang w:val="lt-LT"/>
        </w:rPr>
      </w:pPr>
    </w:p>
    <w:p w:rsidR="002803E8" w:rsidRDefault="002803E8" w:rsidP="002803E8">
      <w:pPr>
        <w:ind w:firstLine="907"/>
        <w:jc w:val="both"/>
        <w:outlineLvl w:val="0"/>
        <w:rPr>
          <w:lang w:val="lt-LT"/>
        </w:rPr>
      </w:pPr>
      <w:r>
        <w:rPr>
          <w:b/>
          <w:lang w:val="lt-LT"/>
        </w:rPr>
        <w:t xml:space="preserve">5. Kokie šios srities aktai tebegalioja ir kokius galiojančius aktus būtina pakeisti, papildyti ar pripažinti netekusiais galios, priėmus teikiamą sprendimo projektą. </w:t>
      </w:r>
    </w:p>
    <w:p w:rsidR="002803E8" w:rsidRDefault="002803E8" w:rsidP="002803E8">
      <w:pPr>
        <w:ind w:firstLine="907"/>
        <w:jc w:val="both"/>
        <w:outlineLvl w:val="0"/>
        <w:rPr>
          <w:lang w:val="lt-LT"/>
        </w:rPr>
      </w:pPr>
      <w:r>
        <w:rPr>
          <w:lang w:val="lt-LT"/>
        </w:rPr>
        <w:t>Sprendimo projektas neprieštarauja galiojantiems teisės aktams.</w:t>
      </w:r>
    </w:p>
    <w:p w:rsidR="002803E8" w:rsidRDefault="002803E8" w:rsidP="002803E8">
      <w:pPr>
        <w:ind w:firstLine="907"/>
        <w:jc w:val="both"/>
        <w:outlineLvl w:val="0"/>
        <w:rPr>
          <w:lang w:val="lt-LT"/>
        </w:rPr>
      </w:pPr>
    </w:p>
    <w:p w:rsidR="002803E8" w:rsidRDefault="002803E8" w:rsidP="002803E8">
      <w:pPr>
        <w:ind w:firstLine="907"/>
        <w:jc w:val="both"/>
        <w:outlineLvl w:val="0"/>
        <w:rPr>
          <w:lang w:val="lt-LT"/>
        </w:rPr>
      </w:pPr>
    </w:p>
    <w:p w:rsidR="002803E8" w:rsidRDefault="002803E8" w:rsidP="002803E8">
      <w:pPr>
        <w:pStyle w:val="Pavadinimas"/>
        <w:jc w:val="left"/>
        <w:rPr>
          <w:b w:val="0"/>
        </w:rPr>
      </w:pPr>
    </w:p>
    <w:p w:rsidR="002803E8" w:rsidRDefault="002803E8" w:rsidP="002803E8">
      <w:pPr>
        <w:pStyle w:val="Pagrindiniotekstotrauka"/>
        <w:tabs>
          <w:tab w:val="left" w:pos="1247"/>
        </w:tabs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Jaunimo reikalų koordinatorė                                                                            Danguolė Jakštienė</w:t>
      </w:r>
    </w:p>
    <w:p w:rsidR="002803E8" w:rsidRDefault="002803E8" w:rsidP="002803E8"/>
    <w:p w:rsidR="002803E8" w:rsidRDefault="002803E8" w:rsidP="002803E8"/>
    <w:p w:rsidR="002803E8" w:rsidRDefault="002803E8" w:rsidP="002803E8"/>
    <w:p w:rsidR="00B43BF5" w:rsidRDefault="00B43BF5"/>
    <w:sectPr w:rsidR="00B43BF5" w:rsidSect="005561EC">
      <w:pgSz w:w="11906" w:h="16838"/>
      <w:pgMar w:top="851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2803E8"/>
    <w:rsid w:val="000C21CF"/>
    <w:rsid w:val="000D4CA4"/>
    <w:rsid w:val="002803E8"/>
    <w:rsid w:val="005561EC"/>
    <w:rsid w:val="00655900"/>
    <w:rsid w:val="0071161A"/>
    <w:rsid w:val="008E3606"/>
    <w:rsid w:val="00AD4FB4"/>
    <w:rsid w:val="00B43BF5"/>
    <w:rsid w:val="00BF17D5"/>
    <w:rsid w:val="00C54CB9"/>
    <w:rsid w:val="00EB389E"/>
    <w:rsid w:val="00FA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8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link w:val="PavadinimasDiagrama"/>
    <w:qFormat/>
    <w:rsid w:val="002803E8"/>
    <w:pPr>
      <w:jc w:val="center"/>
    </w:pPr>
    <w:rPr>
      <w:b/>
      <w:bCs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2803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2803E8"/>
    <w:pPr>
      <w:ind w:firstLine="1185"/>
      <w:jc w:val="both"/>
    </w:pPr>
    <w:rPr>
      <w:rFonts w:ascii="TimesLT" w:hAnsi="TimesLT"/>
      <w:szCs w:val="20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2803E8"/>
    <w:rPr>
      <w:rFonts w:ascii="TimesLT" w:eastAsia="Times New Roman" w:hAnsi="TimesLT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2015-10-21T06:34:00Z</cp:lastPrinted>
  <dcterms:created xsi:type="dcterms:W3CDTF">2015-10-20T10:44:00Z</dcterms:created>
  <dcterms:modified xsi:type="dcterms:W3CDTF">2015-10-21T07:14:00Z</dcterms:modified>
</cp:coreProperties>
</file>