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28" w:rsidRDefault="00480028" w:rsidP="006E76B0">
      <w:pPr>
        <w:ind w:firstLine="5387"/>
      </w:pPr>
    </w:p>
    <w:p w:rsidR="00480028" w:rsidRPr="00D034A0" w:rsidRDefault="00480028" w:rsidP="006E76B0">
      <w:pPr>
        <w:ind w:firstLine="5387"/>
      </w:pPr>
      <w:r w:rsidRPr="00D034A0">
        <w:t xml:space="preserve">Šilalės rajono savivaldybės teisės aktų </w:t>
      </w:r>
    </w:p>
    <w:p w:rsidR="00480028" w:rsidRPr="00D034A0" w:rsidRDefault="00480028" w:rsidP="00D034A0">
      <w:pPr>
        <w:ind w:firstLine="5387"/>
      </w:pPr>
      <w:r w:rsidRPr="00D034A0">
        <w:t>projektų antikorupcinio</w:t>
      </w:r>
    </w:p>
    <w:p w:rsidR="00480028" w:rsidRPr="00D034A0" w:rsidRDefault="00480028" w:rsidP="00D034A0">
      <w:pPr>
        <w:ind w:firstLine="5387"/>
      </w:pPr>
      <w:r w:rsidRPr="00D034A0">
        <w:t xml:space="preserve">vertinimo </w:t>
      </w:r>
      <w:r>
        <w:t>taisyklių</w:t>
      </w:r>
      <w:r w:rsidRPr="00D034A0">
        <w:t xml:space="preserve"> </w:t>
      </w:r>
    </w:p>
    <w:p w:rsidR="00480028" w:rsidRPr="00D034A0" w:rsidRDefault="00480028" w:rsidP="00D034A0">
      <w:pPr>
        <w:ind w:firstLine="5387"/>
      </w:pPr>
      <w:r w:rsidRPr="00D034A0">
        <w:t>2 priedas</w:t>
      </w:r>
    </w:p>
    <w:p w:rsidR="00480028" w:rsidRPr="00D034A0" w:rsidRDefault="00480028" w:rsidP="00D034A0">
      <w:pPr>
        <w:tabs>
          <w:tab w:val="left" w:pos="1247"/>
        </w:tabs>
        <w:ind w:firstLine="0"/>
      </w:pPr>
    </w:p>
    <w:p w:rsidR="00480028" w:rsidRDefault="00480028" w:rsidP="00D034A0">
      <w:pPr>
        <w:tabs>
          <w:tab w:val="left" w:pos="1247"/>
        </w:tabs>
        <w:ind w:firstLine="0"/>
        <w:jc w:val="center"/>
        <w:rPr>
          <w:b/>
        </w:rPr>
      </w:pPr>
    </w:p>
    <w:p w:rsidR="00480028" w:rsidRPr="00D034A0" w:rsidRDefault="00480028" w:rsidP="00D034A0">
      <w:pPr>
        <w:tabs>
          <w:tab w:val="left" w:pos="1247"/>
        </w:tabs>
        <w:ind w:firstLine="0"/>
        <w:jc w:val="center"/>
      </w:pPr>
      <w:r w:rsidRPr="00D034A0">
        <w:rPr>
          <w:b/>
        </w:rPr>
        <w:t>AIŠKINAMASIS RAŠTAS</w:t>
      </w:r>
    </w:p>
    <w:p w:rsidR="00480028" w:rsidRPr="00D034A0" w:rsidRDefault="00480028" w:rsidP="00D034A0">
      <w:pPr>
        <w:tabs>
          <w:tab w:val="left" w:pos="1247"/>
        </w:tabs>
        <w:ind w:firstLine="0"/>
      </w:pPr>
    </w:p>
    <w:p w:rsidR="00480028" w:rsidRPr="00076DEF" w:rsidRDefault="00D4435B" w:rsidP="00CD0F9F">
      <w:pPr>
        <w:tabs>
          <w:tab w:val="left" w:pos="8505"/>
        </w:tabs>
        <w:ind w:firstLine="0"/>
        <w:jc w:val="center"/>
      </w:pPr>
      <w:r>
        <w:t>Šilalės rajono savivaldybės administracijos</w:t>
      </w:r>
      <w:r w:rsidR="00076DEF">
        <w:t xml:space="preserve"> Personalo ir ūkio skyrius</w:t>
      </w:r>
    </w:p>
    <w:p w:rsidR="00480028" w:rsidRDefault="00480028" w:rsidP="00D034A0">
      <w:pPr>
        <w:jc w:val="center"/>
        <w:rPr>
          <w:sz w:val="18"/>
          <w:szCs w:val="18"/>
        </w:rPr>
      </w:pPr>
    </w:p>
    <w:p w:rsidR="003365B3" w:rsidRDefault="003365B3" w:rsidP="003365B3">
      <w:pPr>
        <w:ind w:firstLine="0"/>
        <w:jc w:val="center"/>
        <w:rPr>
          <w:b/>
        </w:rPr>
      </w:pPr>
      <w:r>
        <w:rPr>
          <w:b/>
        </w:rPr>
        <w:t>DĖL ŠILALĖS RAJONO SAVIVALDYBĖS VISUOMENINĖS ADMINISTRACINIŲ GINČŲ KOMISIJOS SUDARYMO</w:t>
      </w:r>
    </w:p>
    <w:p w:rsidR="00480028" w:rsidRPr="00D034A0" w:rsidRDefault="00480028" w:rsidP="00D034A0">
      <w:pPr>
        <w:tabs>
          <w:tab w:val="left" w:pos="8505"/>
        </w:tabs>
        <w:ind w:firstLine="0"/>
        <w:jc w:val="center"/>
      </w:pPr>
    </w:p>
    <w:p w:rsidR="00480028" w:rsidRPr="00D034A0" w:rsidRDefault="00480028" w:rsidP="00D034A0">
      <w:pPr>
        <w:tabs>
          <w:tab w:val="left" w:pos="8505"/>
        </w:tabs>
        <w:ind w:firstLine="0"/>
        <w:jc w:val="center"/>
        <w:rPr>
          <w:sz w:val="20"/>
          <w:u w:val="single"/>
        </w:rPr>
      </w:pPr>
    </w:p>
    <w:p w:rsidR="00D4435B" w:rsidRPr="007068B6" w:rsidRDefault="00480028" w:rsidP="00D4435B">
      <w:pPr>
        <w:pStyle w:val="Pagrindiniotekstotrauka"/>
        <w:tabs>
          <w:tab w:val="left" w:pos="851"/>
          <w:tab w:val="left" w:pos="8505"/>
        </w:tabs>
        <w:spacing w:after="0"/>
        <w:ind w:left="0" w:firstLine="907"/>
        <w:rPr>
          <w:bCs/>
        </w:rPr>
      </w:pPr>
      <w:r>
        <w:rPr>
          <w:b/>
        </w:rPr>
        <w:t xml:space="preserve">1. </w:t>
      </w:r>
      <w:r w:rsidRPr="00D034A0">
        <w:rPr>
          <w:b/>
        </w:rPr>
        <w:t>Parengto sprendimo projekto tikslai.</w:t>
      </w:r>
      <w:r>
        <w:rPr>
          <w:b/>
        </w:rPr>
        <w:t xml:space="preserve"> </w:t>
      </w:r>
      <w:r w:rsidR="00076DEF" w:rsidRPr="00076DEF">
        <w:rPr>
          <w:rFonts w:eastAsia="Times New Roman"/>
          <w:bCs/>
          <w:szCs w:val="24"/>
        </w:rPr>
        <w:t xml:space="preserve">Vadovaujantis teisės aktais, būtina </w:t>
      </w:r>
      <w:r w:rsidR="003365B3">
        <w:rPr>
          <w:rFonts w:eastAsia="Times New Roman"/>
          <w:bCs/>
          <w:szCs w:val="24"/>
        </w:rPr>
        <w:t>4 metams (2015-2019 m. kadencijos Tarybai) sudaryti Visuomeninę administracinių ginčų komisiją.</w:t>
      </w:r>
    </w:p>
    <w:p w:rsidR="00076DEF" w:rsidRPr="00076DEF" w:rsidRDefault="00076DEF" w:rsidP="00D4435B">
      <w:pPr>
        <w:tabs>
          <w:tab w:val="left" w:pos="851"/>
        </w:tabs>
        <w:ind w:firstLine="907"/>
        <w:jc w:val="left"/>
        <w:rPr>
          <w:rFonts w:eastAsia="Times New Roman"/>
          <w:bCs/>
          <w:szCs w:val="24"/>
        </w:rPr>
      </w:pPr>
    </w:p>
    <w:p w:rsidR="00076DEF" w:rsidRPr="003365B3" w:rsidRDefault="00480028" w:rsidP="00D4435B">
      <w:pPr>
        <w:pStyle w:val="Pagrindiniotekstotrauka"/>
        <w:tabs>
          <w:tab w:val="left" w:pos="851"/>
          <w:tab w:val="left" w:pos="8505"/>
        </w:tabs>
        <w:spacing w:after="0"/>
        <w:ind w:left="0" w:firstLine="907"/>
        <w:rPr>
          <w:rFonts w:eastAsia="Times New Roman"/>
          <w:bCs/>
          <w:szCs w:val="24"/>
        </w:rPr>
      </w:pPr>
      <w:r w:rsidRPr="00D319F9">
        <w:rPr>
          <w:b/>
        </w:rPr>
        <w:t xml:space="preserve">2. Kas inicijavo, kokios priežastys paskatino ir kuo vadovaujantis parengtas sprendimas. </w:t>
      </w:r>
      <w:r w:rsidR="00076DEF" w:rsidRPr="00076DEF">
        <w:rPr>
          <w:rFonts w:eastAsia="Times New Roman"/>
          <w:bCs/>
          <w:szCs w:val="24"/>
        </w:rPr>
        <w:t>Sprendimo projektas parengtas vadovaujantis Lietuvos Respublikos vietos savivaldos</w:t>
      </w:r>
      <w:r w:rsidR="003365B3">
        <w:rPr>
          <w:rFonts w:eastAsia="Times New Roman"/>
          <w:bCs/>
          <w:szCs w:val="24"/>
        </w:rPr>
        <w:t xml:space="preserve"> bei Administracinių ginčų komisijų</w:t>
      </w:r>
      <w:r w:rsidR="00076DEF" w:rsidRPr="00076DEF">
        <w:rPr>
          <w:rFonts w:eastAsia="Times New Roman"/>
          <w:bCs/>
          <w:szCs w:val="24"/>
        </w:rPr>
        <w:t xml:space="preserve"> įstatymu</w:t>
      </w:r>
      <w:r w:rsidR="003365B3">
        <w:rPr>
          <w:rFonts w:eastAsia="Times New Roman"/>
          <w:bCs/>
          <w:szCs w:val="24"/>
        </w:rPr>
        <w:t xml:space="preserve">. </w:t>
      </w:r>
      <w:r w:rsidR="003365B3" w:rsidRPr="003365B3">
        <w:rPr>
          <w:szCs w:val="24"/>
        </w:rPr>
        <w:t xml:space="preserve">Savivaldybės visuomeninė administracinių ginčų komisija sudaroma </w:t>
      </w:r>
      <w:r w:rsidR="003365B3" w:rsidRPr="003365B3">
        <w:rPr>
          <w:bCs/>
          <w:szCs w:val="24"/>
        </w:rPr>
        <w:t>4</w:t>
      </w:r>
      <w:r w:rsidR="003365B3">
        <w:rPr>
          <w:szCs w:val="24"/>
        </w:rPr>
        <w:t xml:space="preserve"> metams S</w:t>
      </w:r>
      <w:r w:rsidR="003365B3" w:rsidRPr="003365B3">
        <w:rPr>
          <w:szCs w:val="24"/>
        </w:rPr>
        <w:t>avivaldybės tarybos sprendimu tarybos kadencijos laikotarpiui</w:t>
      </w:r>
      <w:r w:rsidR="003365B3" w:rsidRPr="003365B3">
        <w:rPr>
          <w:b/>
          <w:szCs w:val="24"/>
        </w:rPr>
        <w:t xml:space="preserve"> </w:t>
      </w:r>
      <w:r w:rsidR="003365B3" w:rsidRPr="003365B3">
        <w:rPr>
          <w:szCs w:val="24"/>
        </w:rPr>
        <w:t xml:space="preserve">iš 5 narių, iš kurių pirmininkas ir sekretorius turi turėti aukštąjį teisinį išsilavinimą. Komisijos narių kandidatūras, iš jų komisijos pirmininko ir pirmininko pavaduotojo kandidatūras, </w:t>
      </w:r>
      <w:r w:rsidR="003365B3">
        <w:rPr>
          <w:szCs w:val="24"/>
        </w:rPr>
        <w:t>T</w:t>
      </w:r>
      <w:r w:rsidR="003365B3" w:rsidRPr="003365B3">
        <w:rPr>
          <w:szCs w:val="24"/>
        </w:rPr>
        <w:t xml:space="preserve">arybai teikia </w:t>
      </w:r>
      <w:r w:rsidR="003365B3">
        <w:rPr>
          <w:szCs w:val="24"/>
        </w:rPr>
        <w:t>S</w:t>
      </w:r>
      <w:r w:rsidR="003365B3" w:rsidRPr="003365B3">
        <w:rPr>
          <w:szCs w:val="24"/>
        </w:rPr>
        <w:t>avivaldybės meras.</w:t>
      </w:r>
    </w:p>
    <w:p w:rsidR="00076DEF" w:rsidRPr="003365B3" w:rsidRDefault="00076DEF" w:rsidP="00D4435B">
      <w:pPr>
        <w:pStyle w:val="Pagrindiniotekstotrauka2"/>
        <w:spacing w:after="0" w:line="240" w:lineRule="auto"/>
        <w:ind w:left="0" w:firstLine="907"/>
        <w:jc w:val="both"/>
        <w:rPr>
          <w:b/>
          <w:bCs/>
          <w:lang w:val="lt-LT"/>
        </w:rPr>
      </w:pPr>
    </w:p>
    <w:p w:rsidR="00480028" w:rsidRPr="00D034A0" w:rsidRDefault="00480028" w:rsidP="00D4435B">
      <w:pPr>
        <w:tabs>
          <w:tab w:val="left" w:pos="0"/>
        </w:tabs>
        <w:ind w:firstLine="907"/>
      </w:pPr>
      <w:r>
        <w:rPr>
          <w:b/>
        </w:rPr>
        <w:t xml:space="preserve">3. </w:t>
      </w:r>
      <w:r w:rsidRPr="00D034A0">
        <w:rPr>
          <w:b/>
        </w:rPr>
        <w:t>Galimos neigiamos pasekmės priėmus projektą, kokių priemonių reikėtų imtis, kad tokių pasekmių būtų išvengta.</w:t>
      </w:r>
      <w:r w:rsidRPr="00D034A0">
        <w:t xml:space="preserve"> </w:t>
      </w:r>
    </w:p>
    <w:p w:rsidR="00480028" w:rsidRDefault="00480028" w:rsidP="00D4435B">
      <w:pPr>
        <w:tabs>
          <w:tab w:val="left" w:pos="851"/>
          <w:tab w:val="left" w:pos="8505"/>
        </w:tabs>
        <w:ind w:firstLine="907"/>
      </w:pPr>
      <w:r>
        <w:t>Nenumatoma.</w:t>
      </w:r>
    </w:p>
    <w:p w:rsidR="00076DEF" w:rsidRPr="00D034A0" w:rsidRDefault="00076DEF" w:rsidP="00D4435B">
      <w:pPr>
        <w:tabs>
          <w:tab w:val="left" w:pos="851"/>
          <w:tab w:val="left" w:pos="8505"/>
        </w:tabs>
        <w:ind w:firstLine="907"/>
        <w:rPr>
          <w:u w:val="single"/>
        </w:rPr>
      </w:pPr>
    </w:p>
    <w:p w:rsidR="00480028" w:rsidRPr="00D034A0" w:rsidRDefault="00480028" w:rsidP="00D4435B">
      <w:pPr>
        <w:tabs>
          <w:tab w:val="left" w:pos="851"/>
        </w:tabs>
        <w:ind w:firstLine="907"/>
        <w:jc w:val="left"/>
      </w:pPr>
      <w:r>
        <w:rPr>
          <w:b/>
        </w:rPr>
        <w:t xml:space="preserve">4. </w:t>
      </w:r>
      <w:r w:rsidRPr="00D034A0">
        <w:rPr>
          <w:b/>
        </w:rPr>
        <w:t xml:space="preserve">Laukiami rezultatai. </w:t>
      </w:r>
    </w:p>
    <w:p w:rsidR="00D4435B" w:rsidRPr="00D4435B" w:rsidRDefault="003365B3" w:rsidP="00D4435B">
      <w:pPr>
        <w:tabs>
          <w:tab w:val="center" w:pos="4153"/>
          <w:tab w:val="right" w:pos="8306"/>
        </w:tabs>
        <w:ind w:firstLine="907"/>
        <w:rPr>
          <w:rFonts w:eastAsia="Times New Roman"/>
          <w:szCs w:val="24"/>
        </w:rPr>
      </w:pPr>
      <w:r>
        <w:rPr>
          <w:rFonts w:eastAsia="Times New Roman"/>
          <w:szCs w:val="24"/>
        </w:rPr>
        <w:t>Bus sudaryta Šilalės rajono savivaldybės visuomeninė administracinių ginčų komisija.</w:t>
      </w:r>
      <w:bookmarkStart w:id="0" w:name="_GoBack"/>
      <w:bookmarkEnd w:id="0"/>
    </w:p>
    <w:p w:rsidR="00076DEF" w:rsidRDefault="00076DEF" w:rsidP="00D4435B">
      <w:pPr>
        <w:tabs>
          <w:tab w:val="left" w:pos="0"/>
        </w:tabs>
        <w:ind w:firstLine="907"/>
        <w:rPr>
          <w:b/>
        </w:rPr>
      </w:pPr>
    </w:p>
    <w:p w:rsidR="00480028" w:rsidRPr="00D034A0" w:rsidRDefault="00480028" w:rsidP="00D4435B">
      <w:pPr>
        <w:tabs>
          <w:tab w:val="left" w:pos="0"/>
        </w:tabs>
        <w:ind w:firstLine="907"/>
        <w:rPr>
          <w:u w:val="single"/>
        </w:rPr>
      </w:pPr>
      <w:r>
        <w:rPr>
          <w:b/>
        </w:rPr>
        <w:t xml:space="preserve">5. </w:t>
      </w:r>
      <w:r w:rsidRPr="00D034A0">
        <w:rPr>
          <w:b/>
        </w:rPr>
        <w:t xml:space="preserve">Kokie šios srities aktai tebegalioja ir kokius galiojančius aktus būtina pakeisti, papildyti ar pripažinti netekusiu galios, priėmus teikiamą projektą. </w:t>
      </w:r>
    </w:p>
    <w:p w:rsidR="00480028" w:rsidRPr="00D034A0" w:rsidRDefault="00480028" w:rsidP="00D4435B">
      <w:pPr>
        <w:tabs>
          <w:tab w:val="left" w:pos="851"/>
          <w:tab w:val="left" w:pos="8505"/>
        </w:tabs>
        <w:ind w:firstLine="907"/>
        <w:jc w:val="left"/>
        <w:rPr>
          <w:u w:val="single"/>
        </w:rPr>
      </w:pPr>
      <w:r>
        <w:t>Papildomų teisės aktų sprendimo įgyvendinimui priimti nereikia.</w:t>
      </w:r>
    </w:p>
    <w:p w:rsidR="00480028" w:rsidRDefault="00480028" w:rsidP="00D4435B">
      <w:pPr>
        <w:tabs>
          <w:tab w:val="left" w:pos="851"/>
          <w:tab w:val="left" w:pos="8505"/>
        </w:tabs>
        <w:ind w:firstLine="907"/>
        <w:jc w:val="left"/>
      </w:pPr>
    </w:p>
    <w:p w:rsidR="00076DEF" w:rsidRPr="00D034A0" w:rsidRDefault="00076DEF" w:rsidP="00D034A0">
      <w:pPr>
        <w:tabs>
          <w:tab w:val="left" w:pos="851"/>
          <w:tab w:val="left" w:pos="8505"/>
        </w:tabs>
        <w:ind w:firstLine="0"/>
        <w:jc w:val="left"/>
      </w:pPr>
    </w:p>
    <w:p w:rsidR="00076DEF" w:rsidRDefault="00076DEF" w:rsidP="00076DEF">
      <w:pPr>
        <w:ind w:firstLine="0"/>
        <w:jc w:val="left"/>
      </w:pPr>
    </w:p>
    <w:p w:rsidR="00076DEF" w:rsidRPr="00076DEF" w:rsidRDefault="00076DEF" w:rsidP="00076DEF">
      <w:pPr>
        <w:ind w:firstLine="0"/>
        <w:jc w:val="left"/>
      </w:pPr>
      <w:r>
        <w:t>Personalo ir ūkio skyriaus vyr. specialistė</w:t>
      </w:r>
      <w:r>
        <w:tab/>
      </w:r>
      <w:r>
        <w:tab/>
      </w:r>
      <w:r w:rsidR="00D4435B">
        <w:tab/>
      </w:r>
      <w:r>
        <w:t>Geda Čėsnaitė</w:t>
      </w:r>
    </w:p>
    <w:sectPr w:rsidR="00076DEF" w:rsidRPr="00076DEF" w:rsidSect="002E3169">
      <w:pgSz w:w="11907" w:h="16840" w:code="9"/>
      <w:pgMar w:top="709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EF4" w:rsidRDefault="00AD5EF4">
      <w:r>
        <w:separator/>
      </w:r>
    </w:p>
  </w:endnote>
  <w:endnote w:type="continuationSeparator" w:id="0">
    <w:p w:rsidR="00AD5EF4" w:rsidRDefault="00AD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EF4" w:rsidRDefault="00AD5EF4">
      <w:r>
        <w:separator/>
      </w:r>
    </w:p>
  </w:footnote>
  <w:footnote w:type="continuationSeparator" w:id="0">
    <w:p w:rsidR="00AD5EF4" w:rsidRDefault="00AD5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1298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4A0"/>
    <w:rsid w:val="0000279C"/>
    <w:rsid w:val="0007698F"/>
    <w:rsid w:val="00076DEF"/>
    <w:rsid w:val="000858B2"/>
    <w:rsid w:val="000A1ED1"/>
    <w:rsid w:val="000D7F2E"/>
    <w:rsid w:val="000E5488"/>
    <w:rsid w:val="00140458"/>
    <w:rsid w:val="00190AA8"/>
    <w:rsid w:val="001A1BC0"/>
    <w:rsid w:val="001A2206"/>
    <w:rsid w:val="001B5832"/>
    <w:rsid w:val="001C0416"/>
    <w:rsid w:val="0020124B"/>
    <w:rsid w:val="002645DC"/>
    <w:rsid w:val="00290A23"/>
    <w:rsid w:val="002C2296"/>
    <w:rsid w:val="002C300E"/>
    <w:rsid w:val="002E3169"/>
    <w:rsid w:val="00306CA2"/>
    <w:rsid w:val="003365B3"/>
    <w:rsid w:val="00467965"/>
    <w:rsid w:val="004759FE"/>
    <w:rsid w:val="00480028"/>
    <w:rsid w:val="004F1BAA"/>
    <w:rsid w:val="00561D17"/>
    <w:rsid w:val="005E386A"/>
    <w:rsid w:val="00630A01"/>
    <w:rsid w:val="00652164"/>
    <w:rsid w:val="0068117C"/>
    <w:rsid w:val="00686DBB"/>
    <w:rsid w:val="006D7973"/>
    <w:rsid w:val="006E020A"/>
    <w:rsid w:val="006E76B0"/>
    <w:rsid w:val="00795AD1"/>
    <w:rsid w:val="00836BD3"/>
    <w:rsid w:val="0086235E"/>
    <w:rsid w:val="008C4753"/>
    <w:rsid w:val="008E1EB4"/>
    <w:rsid w:val="00962179"/>
    <w:rsid w:val="00971B10"/>
    <w:rsid w:val="00977550"/>
    <w:rsid w:val="009E68A0"/>
    <w:rsid w:val="009F3A26"/>
    <w:rsid w:val="00A67C10"/>
    <w:rsid w:val="00A8570B"/>
    <w:rsid w:val="00A91D2C"/>
    <w:rsid w:val="00A93492"/>
    <w:rsid w:val="00A960D6"/>
    <w:rsid w:val="00AC4E1E"/>
    <w:rsid w:val="00AD5EF4"/>
    <w:rsid w:val="00AE25B0"/>
    <w:rsid w:val="00AF7F73"/>
    <w:rsid w:val="00B37B8F"/>
    <w:rsid w:val="00BB22C0"/>
    <w:rsid w:val="00BB5080"/>
    <w:rsid w:val="00BD7126"/>
    <w:rsid w:val="00BE5EEE"/>
    <w:rsid w:val="00C00743"/>
    <w:rsid w:val="00C50053"/>
    <w:rsid w:val="00C637BC"/>
    <w:rsid w:val="00CC7A64"/>
    <w:rsid w:val="00CD0F9F"/>
    <w:rsid w:val="00CF1C76"/>
    <w:rsid w:val="00D034A0"/>
    <w:rsid w:val="00D1555B"/>
    <w:rsid w:val="00D20C69"/>
    <w:rsid w:val="00D319F9"/>
    <w:rsid w:val="00D4435B"/>
    <w:rsid w:val="00D579C8"/>
    <w:rsid w:val="00D76B49"/>
    <w:rsid w:val="00E25A5A"/>
    <w:rsid w:val="00E33206"/>
    <w:rsid w:val="00FD50BC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0CFC74-3EF1-407C-9E19-2AD95D27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960D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D034A0"/>
    <w:rPr>
      <w:rFonts w:cs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CD0F9F"/>
    <w:pPr>
      <w:spacing w:after="120" w:line="480" w:lineRule="auto"/>
      <w:ind w:left="283" w:firstLine="0"/>
      <w:jc w:val="left"/>
    </w:pPr>
    <w:rPr>
      <w:rFonts w:eastAsia="Times New Roman"/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CD0F9F"/>
    <w:rPr>
      <w:rFonts w:eastAsia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AF7F73"/>
    <w:rPr>
      <w:rFonts w:cs="Times New Roman"/>
      <w:sz w:val="20"/>
      <w:szCs w:val="20"/>
    </w:rPr>
  </w:style>
  <w:style w:type="paragraph" w:styleId="Pavadinimas">
    <w:name w:val="Title"/>
    <w:basedOn w:val="prastasis"/>
    <w:link w:val="PavadinimasDiagrama"/>
    <w:uiPriority w:val="99"/>
    <w:qFormat/>
    <w:rsid w:val="002C300E"/>
    <w:pPr>
      <w:ind w:firstLine="0"/>
      <w:jc w:val="center"/>
    </w:pPr>
    <w:rPr>
      <w:rFonts w:eastAsia="Times New Roman"/>
      <w:b/>
      <w:bCs/>
    </w:rPr>
  </w:style>
  <w:style w:type="character" w:customStyle="1" w:styleId="PavadinimasDiagrama">
    <w:name w:val="Pavadinimas Diagrama"/>
    <w:link w:val="Pavadinimas"/>
    <w:uiPriority w:val="99"/>
    <w:locked/>
    <w:rsid w:val="002C300E"/>
    <w:rPr>
      <w:rFonts w:eastAsia="Times New Roman" w:cs="Times New Roman"/>
      <w:b/>
      <w:bCs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076DEF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076DEF"/>
    <w:rPr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civiline</dc:creator>
  <cp:keywords/>
  <dc:description/>
  <cp:lastModifiedBy>User</cp:lastModifiedBy>
  <cp:revision>13</cp:revision>
  <cp:lastPrinted>2015-02-05T06:27:00Z</cp:lastPrinted>
  <dcterms:created xsi:type="dcterms:W3CDTF">2014-11-13T12:09:00Z</dcterms:created>
  <dcterms:modified xsi:type="dcterms:W3CDTF">2015-06-02T08:01:00Z</dcterms:modified>
</cp:coreProperties>
</file>